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6B8B849" w14:textId="77777777" w:rsidR="001F513D" w:rsidRDefault="00A570C7">
      <w:pPr>
        <w:jc w:val="center"/>
      </w:pPr>
      <w:bookmarkStart w:id="0" w:name="_GoBack"/>
      <w:bookmarkEnd w:id="0"/>
      <w:r>
        <w:rPr>
          <w:b/>
        </w:rPr>
        <w:t>КАРТОЧКА ОРГАНИЗАЦИИ</w:t>
      </w:r>
    </w:p>
    <w:p w14:paraId="5083FC3F" w14:textId="77777777" w:rsidR="001F513D" w:rsidRDefault="001F513D">
      <w:pPr>
        <w:jc w:val="center"/>
        <w:rPr>
          <w:b/>
        </w:rPr>
      </w:pPr>
    </w:p>
    <w:p w14:paraId="23D1FD0A" w14:textId="77777777" w:rsidR="001F513D" w:rsidRDefault="00A570C7">
      <w:pPr>
        <w:spacing w:line="276" w:lineRule="auto"/>
      </w:pPr>
      <w:r>
        <w:rPr>
          <w:b/>
        </w:rPr>
        <w:t>1. Сведения об организации: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28"/>
        <w:gridCol w:w="6137"/>
      </w:tblGrid>
      <w:tr w:rsidR="001F513D" w14:paraId="1696A553" w14:textId="77777777">
        <w:trPr>
          <w:trHeight w:val="1142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2AC1D" w14:textId="77777777" w:rsidR="001F513D" w:rsidRDefault="00A570C7">
            <w:pPr>
              <w:spacing w:line="276" w:lineRule="auto"/>
            </w:pPr>
            <w:r>
              <w:t>Полное наименование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9BD01" w14:textId="77777777" w:rsidR="001F513D" w:rsidRDefault="00A570C7">
            <w:pPr>
              <w:spacing w:line="276" w:lineRule="auto"/>
            </w:pPr>
            <w:r>
              <w:t>Общество с ограниченной ответственностью «ПРОФ АЙТИ ТЕХНОЛОГИИ»»</w:t>
            </w:r>
          </w:p>
        </w:tc>
      </w:tr>
      <w:tr w:rsidR="001F513D" w14:paraId="35418185" w14:textId="77777777">
        <w:trPr>
          <w:trHeight w:val="362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CDA47" w14:textId="77777777" w:rsidR="001F513D" w:rsidRDefault="00A570C7">
            <w:pPr>
              <w:spacing w:line="276" w:lineRule="auto"/>
            </w:pPr>
            <w:r>
              <w:t>Сокращенное наименование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2FFCB" w14:textId="77777777" w:rsidR="001F513D" w:rsidRDefault="00A570C7">
            <w:pPr>
              <w:spacing w:line="276" w:lineRule="auto"/>
            </w:pPr>
            <w:r>
              <w:t>ООО «ПРОФ АЙТИ ТЕХНОЛОГИИ»»</w:t>
            </w:r>
          </w:p>
        </w:tc>
      </w:tr>
    </w:tbl>
    <w:p w14:paraId="19D165C7" w14:textId="77777777" w:rsidR="001F513D" w:rsidRDefault="001F513D">
      <w:pPr>
        <w:spacing w:line="276" w:lineRule="auto"/>
      </w:pPr>
    </w:p>
    <w:p w14:paraId="01D48AAE" w14:textId="77777777" w:rsidR="001F513D" w:rsidRDefault="00A570C7">
      <w:pPr>
        <w:spacing w:line="276" w:lineRule="auto"/>
      </w:pPr>
      <w:r>
        <w:rPr>
          <w:b/>
          <w:bCs/>
        </w:rPr>
        <w:t>2. Адресные данные:</w:t>
      </w:r>
    </w:p>
    <w:tbl>
      <w:tblPr>
        <w:tblW w:w="106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4"/>
        <w:gridCol w:w="6145"/>
      </w:tblGrid>
      <w:tr w:rsidR="001F513D" w14:paraId="34C828E0" w14:textId="77777777">
        <w:trPr>
          <w:trHeight w:val="80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F4350" w14:textId="77777777" w:rsidR="001F513D" w:rsidRDefault="00A570C7">
            <w:pPr>
              <w:spacing w:line="276" w:lineRule="auto"/>
            </w:pPr>
            <w:r>
              <w:t>Юридический адрес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CF39D" w14:textId="77777777" w:rsidR="001F513D" w:rsidRDefault="00A570C7">
            <w:pPr>
              <w:shd w:val="clear" w:color="auto" w:fill="FFFFFF"/>
              <w:spacing w:line="27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248023, Калужская область,</w:t>
            </w:r>
            <w:r>
              <w:rPr>
                <w:color w:val="000000"/>
                <w:lang w:eastAsia="ru-RU"/>
              </w:rPr>
              <w:t xml:space="preserve"> г. Калуга, ул. Тульская, дом 102, офис 216</w:t>
            </w:r>
          </w:p>
        </w:tc>
      </w:tr>
      <w:tr w:rsidR="001F513D" w14:paraId="5F776118" w14:textId="77777777">
        <w:trPr>
          <w:trHeight w:val="816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C4882" w14:textId="77777777" w:rsidR="001F513D" w:rsidRDefault="00A570C7">
            <w:pPr>
              <w:spacing w:line="276" w:lineRule="auto"/>
            </w:pPr>
            <w:r>
              <w:t>Фактический адрес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0B53" w14:textId="77777777" w:rsidR="001F513D" w:rsidRDefault="00A570C7">
            <w:pPr>
              <w:shd w:val="clear" w:color="auto" w:fill="FFFFFF"/>
              <w:spacing w:line="27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248023, Калужская область, г. Калуга, ул. Тульская, дом 102, офис 216</w:t>
            </w:r>
          </w:p>
        </w:tc>
      </w:tr>
      <w:tr w:rsidR="001F513D" w14:paraId="65BA93E8" w14:textId="77777777">
        <w:trPr>
          <w:trHeight w:val="80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14512" w14:textId="77777777" w:rsidR="001F513D" w:rsidRDefault="00A570C7">
            <w:pPr>
              <w:spacing w:line="276" w:lineRule="auto"/>
            </w:pPr>
            <w:r>
              <w:t>Почтовый адрес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7D5A4" w14:textId="77777777" w:rsidR="001F513D" w:rsidRDefault="00A570C7">
            <w:pPr>
              <w:shd w:val="clear" w:color="auto" w:fill="FFFFFF"/>
              <w:spacing w:line="276" w:lineRule="auto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 xml:space="preserve">248023, Калужская область, г. Калуга, ул. Тульская, дом 102, офис </w:t>
            </w:r>
            <w:r>
              <w:rPr>
                <w:color w:val="000000"/>
                <w:lang w:val="en-US" w:eastAsia="ru-RU"/>
              </w:rPr>
              <w:t>216</w:t>
            </w:r>
          </w:p>
        </w:tc>
      </w:tr>
    </w:tbl>
    <w:p w14:paraId="5E0FBAFB" w14:textId="77777777" w:rsidR="001F513D" w:rsidRDefault="001F513D">
      <w:pPr>
        <w:spacing w:line="276" w:lineRule="auto"/>
        <w:jc w:val="both"/>
      </w:pPr>
    </w:p>
    <w:p w14:paraId="04D2B5F0" w14:textId="77777777" w:rsidR="001F513D" w:rsidRDefault="00A570C7">
      <w:pPr>
        <w:spacing w:line="276" w:lineRule="auto"/>
      </w:pPr>
      <w:r>
        <w:rPr>
          <w:b/>
          <w:bCs/>
        </w:rPr>
        <w:t xml:space="preserve">3. Сведения о постановке на учет в </w:t>
      </w:r>
      <w:r>
        <w:rPr>
          <w:b/>
          <w:bCs/>
        </w:rPr>
        <w:t>налоговом органе РФ и информация о производственной деятельности и финансовом состоянии:</w:t>
      </w:r>
    </w:p>
    <w:tbl>
      <w:tblPr>
        <w:tblW w:w="106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23"/>
        <w:gridCol w:w="6130"/>
      </w:tblGrid>
      <w:tr w:rsidR="001F513D" w14:paraId="79394D1B" w14:textId="77777777">
        <w:trPr>
          <w:trHeight w:val="391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6B2C2" w14:textId="77777777" w:rsidR="001F513D" w:rsidRDefault="00A570C7">
            <w:pPr>
              <w:spacing w:line="276" w:lineRule="auto"/>
            </w:pPr>
            <w:r>
              <w:t>Дата создания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03DD2" w14:textId="77777777" w:rsidR="001F513D" w:rsidRDefault="00A570C7">
            <w:pPr>
              <w:spacing w:line="276" w:lineRule="auto"/>
              <w:jc w:val="both"/>
            </w:pPr>
            <w:r>
              <w:t>12.02.2025.</w:t>
            </w:r>
          </w:p>
        </w:tc>
      </w:tr>
      <w:tr w:rsidR="001F513D" w14:paraId="32272BA7" w14:textId="77777777">
        <w:trPr>
          <w:trHeight w:val="391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E9E52" w14:textId="77777777" w:rsidR="001F513D" w:rsidRDefault="00A570C7">
            <w:pPr>
              <w:spacing w:line="276" w:lineRule="auto"/>
            </w:pPr>
            <w:r>
              <w:t>ОГРН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7431F" w14:textId="77777777" w:rsidR="001F513D" w:rsidRDefault="00A570C7">
            <w:pPr>
              <w:spacing w:line="276" w:lineRule="auto"/>
              <w:jc w:val="both"/>
              <w:rPr>
                <w:lang w:val="en-US"/>
              </w:rPr>
            </w:pPr>
            <w:r>
              <w:t>1254000001243</w:t>
            </w:r>
          </w:p>
        </w:tc>
      </w:tr>
      <w:tr w:rsidR="001F513D" w14:paraId="35576FB0" w14:textId="77777777">
        <w:trPr>
          <w:trHeight w:val="391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8546C" w14:textId="77777777" w:rsidR="001F513D" w:rsidRDefault="00A570C7">
            <w:pPr>
              <w:spacing w:line="276" w:lineRule="auto"/>
            </w:pPr>
            <w:r>
              <w:t>ИНН / КПП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87E18" w14:textId="77777777" w:rsidR="001F513D" w:rsidRDefault="00A570C7">
            <w:pPr>
              <w:spacing w:line="276" w:lineRule="auto"/>
              <w:jc w:val="both"/>
            </w:pPr>
            <w:r>
              <w:rPr>
                <w:color w:val="000000"/>
                <w:lang w:eastAsia="ru-RU"/>
              </w:rPr>
              <w:t>4000021897</w:t>
            </w:r>
            <w:r>
              <w:t xml:space="preserve"> / </w:t>
            </w:r>
            <w:r>
              <w:rPr>
                <w:color w:val="000000"/>
                <w:lang w:eastAsia="ru-RU"/>
              </w:rPr>
              <w:t>400001001</w:t>
            </w:r>
          </w:p>
        </w:tc>
      </w:tr>
      <w:tr w:rsidR="001F513D" w14:paraId="00A2378D" w14:textId="77777777">
        <w:trPr>
          <w:trHeight w:val="391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802F" w14:textId="77777777" w:rsidR="001F513D" w:rsidRDefault="00A570C7">
            <w:pPr>
              <w:spacing w:line="276" w:lineRule="auto"/>
            </w:pPr>
            <w:r>
              <w:t>Система налогообложения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3056A" w14:textId="77777777" w:rsidR="001F513D" w:rsidRDefault="00A570C7">
            <w:pPr>
              <w:spacing w:line="276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 (общая система налогообложения)</w:t>
            </w:r>
          </w:p>
        </w:tc>
      </w:tr>
      <w:tr w:rsidR="001F513D" w14:paraId="7CAC1C0A" w14:textId="77777777">
        <w:trPr>
          <w:trHeight w:val="391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8AAA1" w14:textId="77777777" w:rsidR="001F513D" w:rsidRDefault="00A570C7">
            <w:pPr>
              <w:spacing w:line="276" w:lineRule="auto"/>
            </w:pPr>
            <w:r>
              <w:t>Расчетный счет -№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18D34" w14:textId="77777777" w:rsidR="001F513D" w:rsidRDefault="00A570C7">
            <w:pPr>
              <w:spacing w:line="276" w:lineRule="auto"/>
              <w:jc w:val="both"/>
            </w:pPr>
            <w:r>
              <w:t>40702810901710001192</w:t>
            </w:r>
          </w:p>
        </w:tc>
      </w:tr>
      <w:tr w:rsidR="001F513D" w14:paraId="33F709E4" w14:textId="77777777">
        <w:trPr>
          <w:trHeight w:val="391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D8028" w14:textId="77777777" w:rsidR="001F513D" w:rsidRDefault="00A570C7">
            <w:pPr>
              <w:spacing w:line="276" w:lineRule="auto"/>
            </w:pPr>
            <w:r>
              <w:t>Корреспондентский счет-№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A9605" w14:textId="77777777" w:rsidR="001F513D" w:rsidRDefault="00A570C7">
            <w:pPr>
              <w:spacing w:line="276" w:lineRule="auto"/>
              <w:jc w:val="both"/>
            </w:pPr>
            <w:r>
              <w:t>30101810200000000593</w:t>
            </w:r>
          </w:p>
        </w:tc>
      </w:tr>
      <w:tr w:rsidR="001F513D" w14:paraId="7856C47F" w14:textId="77777777">
        <w:trPr>
          <w:trHeight w:val="794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73CFC" w14:textId="77777777" w:rsidR="001F513D" w:rsidRDefault="00A570C7">
            <w:pPr>
              <w:spacing w:line="276" w:lineRule="auto"/>
            </w:pPr>
            <w:r>
              <w:t>Наименование и адрес обслуживающего банка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2AC61" w14:textId="77777777" w:rsidR="001F513D" w:rsidRDefault="00A570C7">
            <w:pP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АО «АЛЬФА-БАНК»</w:t>
            </w:r>
          </w:p>
        </w:tc>
      </w:tr>
      <w:tr w:rsidR="001F513D" w14:paraId="4A62ED9E" w14:textId="77777777">
        <w:trPr>
          <w:trHeight w:val="376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97659" w14:textId="77777777" w:rsidR="001F513D" w:rsidRDefault="00A570C7">
            <w:pPr>
              <w:spacing w:line="276" w:lineRule="auto"/>
            </w:pPr>
            <w:r>
              <w:t>Код БИК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ED129" w14:textId="77777777" w:rsidR="001F513D" w:rsidRDefault="00A570C7">
            <w:pPr>
              <w:spacing w:line="276" w:lineRule="auto"/>
              <w:jc w:val="both"/>
            </w:pPr>
            <w:r>
              <w:t>044525593</w:t>
            </w:r>
          </w:p>
        </w:tc>
      </w:tr>
    </w:tbl>
    <w:p w14:paraId="05E13BCD" w14:textId="77777777" w:rsidR="001F513D" w:rsidRDefault="001F513D">
      <w:pPr>
        <w:spacing w:line="276" w:lineRule="auto"/>
        <w:jc w:val="both"/>
      </w:pPr>
    </w:p>
    <w:p w14:paraId="2EE3DB89" w14:textId="77777777" w:rsidR="001F513D" w:rsidRDefault="00A570C7">
      <w:pPr>
        <w:spacing w:line="276" w:lineRule="auto"/>
      </w:pPr>
      <w:r>
        <w:rPr>
          <w:b/>
        </w:rPr>
        <w:t>4. Сведения о руководителе, от имени которого заключается договор</w:t>
      </w:r>
      <w:r>
        <w:t>: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29"/>
        <w:gridCol w:w="6137"/>
      </w:tblGrid>
      <w:tr w:rsidR="001F513D" w14:paraId="55BDC514" w14:textId="77777777">
        <w:trPr>
          <w:trHeight w:val="1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7513C" w14:textId="77777777" w:rsidR="001F513D" w:rsidRDefault="00A570C7">
            <w:pPr>
              <w:spacing w:line="276" w:lineRule="auto"/>
              <w:jc w:val="both"/>
            </w:pPr>
            <w:r>
              <w:t>ФИО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95772" w14:textId="77777777" w:rsidR="001F513D" w:rsidRDefault="00A570C7">
            <w:pPr>
              <w:spacing w:line="276" w:lineRule="auto"/>
              <w:jc w:val="both"/>
            </w:pPr>
            <w:proofErr w:type="spellStart"/>
            <w:r>
              <w:t>Серобян</w:t>
            </w:r>
            <w:proofErr w:type="spellEnd"/>
            <w:r>
              <w:t xml:space="preserve"> </w:t>
            </w:r>
            <w:proofErr w:type="spellStart"/>
            <w:r>
              <w:t>Лорета</w:t>
            </w:r>
            <w:proofErr w:type="spellEnd"/>
            <w:r>
              <w:t xml:space="preserve"> </w:t>
            </w:r>
            <w:proofErr w:type="spellStart"/>
            <w:r>
              <w:t>Мисаковна</w:t>
            </w:r>
            <w:proofErr w:type="spellEnd"/>
          </w:p>
        </w:tc>
      </w:tr>
      <w:tr w:rsidR="001F513D" w14:paraId="15CC309B" w14:textId="77777777">
        <w:trPr>
          <w:trHeight w:val="1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D0F95" w14:textId="77777777" w:rsidR="001F513D" w:rsidRDefault="00A570C7">
            <w:pPr>
              <w:spacing w:line="276" w:lineRule="auto"/>
              <w:jc w:val="both"/>
            </w:pPr>
            <w:r>
              <w:t>Должность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09552" w14:textId="77777777" w:rsidR="001F513D" w:rsidRDefault="00A570C7">
            <w:pPr>
              <w:spacing w:line="276" w:lineRule="auto"/>
              <w:jc w:val="both"/>
            </w:pPr>
            <w:r>
              <w:t>Генеральный директор</w:t>
            </w:r>
          </w:p>
        </w:tc>
      </w:tr>
      <w:tr w:rsidR="001F513D" w14:paraId="4E2FC052" w14:textId="77777777">
        <w:trPr>
          <w:trHeight w:val="1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BA648" w14:textId="77777777" w:rsidR="001F513D" w:rsidRDefault="00A570C7">
            <w:pPr>
              <w:spacing w:line="276" w:lineRule="auto"/>
              <w:jc w:val="both"/>
            </w:pPr>
            <w:r>
              <w:t>На основании чего действует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D8171" w14:textId="77777777" w:rsidR="001F513D" w:rsidRDefault="00A570C7">
            <w:pPr>
              <w:spacing w:line="276" w:lineRule="auto"/>
              <w:jc w:val="both"/>
            </w:pPr>
            <w:r>
              <w:t>Устав</w:t>
            </w:r>
          </w:p>
        </w:tc>
      </w:tr>
      <w:tr w:rsidR="001F513D" w14:paraId="4C1FB73E" w14:textId="77777777">
        <w:trPr>
          <w:trHeight w:val="1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EF73D" w14:textId="77777777" w:rsidR="001F513D" w:rsidRDefault="00A570C7">
            <w:pPr>
              <w:spacing w:line="276" w:lineRule="auto"/>
              <w:jc w:val="both"/>
            </w:pPr>
            <w:r>
              <w:t>Контактный телефон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6E082" w14:textId="77777777" w:rsidR="001F513D" w:rsidRDefault="00A570C7">
            <w:pPr>
              <w:spacing w:line="276" w:lineRule="auto"/>
              <w:jc w:val="both"/>
            </w:pPr>
            <w:r>
              <w:t>+7 9066447007</w:t>
            </w:r>
          </w:p>
        </w:tc>
      </w:tr>
      <w:tr w:rsidR="001F513D" w14:paraId="770C8654" w14:textId="77777777">
        <w:trPr>
          <w:trHeight w:val="1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614A2" w14:textId="77777777" w:rsidR="001F513D" w:rsidRDefault="00A570C7">
            <w:pPr>
              <w:spacing w:line="276" w:lineRule="auto"/>
              <w:jc w:val="both"/>
            </w:pPr>
            <w:r>
              <w:t>Бухгалтерия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AF913" w14:textId="77777777" w:rsidR="001F513D" w:rsidRDefault="00A570C7">
            <w:pPr>
              <w:spacing w:line="276" w:lineRule="auto"/>
              <w:jc w:val="both"/>
              <w:rPr>
                <w:lang w:val="en-US"/>
              </w:rPr>
            </w:pPr>
            <w:r>
              <w:t>+7 </w:t>
            </w:r>
            <w:r>
              <w:rPr>
                <w:lang w:val="en-US"/>
              </w:rPr>
              <w:t>9005797804</w:t>
            </w:r>
          </w:p>
        </w:tc>
      </w:tr>
      <w:tr w:rsidR="001F513D" w14:paraId="299883E5" w14:textId="77777777">
        <w:trPr>
          <w:trHeight w:val="2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47447" w14:textId="77777777" w:rsidR="001F513D" w:rsidRDefault="00A570C7">
            <w:pPr>
              <w:spacing w:line="276" w:lineRule="auto"/>
              <w:jc w:val="both"/>
            </w:pPr>
            <w:r>
              <w:t>Электронная почта организации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9A81A" w14:textId="77777777" w:rsidR="001F513D" w:rsidRDefault="00A570C7">
            <w:pPr>
              <w:shd w:val="clear" w:color="auto" w:fill="F7F7F7"/>
              <w:suppressAutoHyphens w:val="0"/>
              <w:spacing w:line="270" w:lineRule="atLeast"/>
              <w:textAlignment w:val="center"/>
              <w:rPr>
                <w:b/>
                <w:color w:val="666666"/>
                <w:lang w:val="en-US" w:eastAsia="ru-RU"/>
              </w:rPr>
            </w:pPr>
            <w:r>
              <w:rPr>
                <w:lang w:val="en-US"/>
              </w:rPr>
              <w:t>loreta.serobyan@mail.ru</w:t>
            </w:r>
          </w:p>
        </w:tc>
      </w:tr>
      <w:tr w:rsidR="001F513D" w14:paraId="7721258E" w14:textId="77777777">
        <w:trPr>
          <w:trHeight w:val="2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64D15" w14:textId="77777777" w:rsidR="001F513D" w:rsidRDefault="00A570C7">
            <w:pPr>
              <w:spacing w:line="276" w:lineRule="auto"/>
              <w:jc w:val="both"/>
            </w:pPr>
            <w:r>
              <w:t>Электронная почта гл. бухгалтера</w:t>
            </w:r>
          </w:p>
        </w:tc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39FAF" w14:textId="77777777" w:rsidR="001F513D" w:rsidRDefault="00A570C7">
            <w:pPr>
              <w:shd w:val="clear" w:color="auto" w:fill="F7F7F7"/>
              <w:suppressAutoHyphens w:val="0"/>
              <w:spacing w:line="270" w:lineRule="atLeast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loreta.serobyan@mail.ru</w:t>
            </w:r>
          </w:p>
        </w:tc>
      </w:tr>
    </w:tbl>
    <w:p w14:paraId="14D863AD" w14:textId="77777777" w:rsidR="001F513D" w:rsidRDefault="001F513D">
      <w:pPr>
        <w:spacing w:line="276" w:lineRule="auto"/>
      </w:pPr>
    </w:p>
    <w:sectPr w:rsidR="001F513D">
      <w:headerReference w:type="default" r:id="rId6"/>
      <w:headerReference w:type="first" r:id="rId7"/>
      <w:pgSz w:w="11906" w:h="16838"/>
      <w:pgMar w:top="720" w:right="720" w:bottom="720" w:left="720" w:header="107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82B73" w14:textId="77777777" w:rsidR="00A570C7" w:rsidRDefault="00A570C7">
      <w:r>
        <w:separator/>
      </w:r>
    </w:p>
  </w:endnote>
  <w:endnote w:type="continuationSeparator" w:id="0">
    <w:p w14:paraId="6B39CF99" w14:textId="77777777" w:rsidR="00A570C7" w:rsidRDefault="00A5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Noto Sans CJK SC Regular">
    <w:altName w:val="Times New Roman"/>
    <w:charset w:val="01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AE307" w14:textId="77777777" w:rsidR="00A570C7" w:rsidRDefault="00A570C7">
      <w:r>
        <w:separator/>
      </w:r>
    </w:p>
  </w:footnote>
  <w:footnote w:type="continuationSeparator" w:id="0">
    <w:p w14:paraId="0AA1166F" w14:textId="77777777" w:rsidR="00A570C7" w:rsidRDefault="00A57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3D152" w14:textId="77777777" w:rsidR="001F513D" w:rsidRDefault="001F513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4B991" w14:textId="77777777" w:rsidR="001F513D" w:rsidRDefault="001F51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54C"/>
    <w:rsid w:val="00041F6D"/>
    <w:rsid w:val="000638B1"/>
    <w:rsid w:val="000E049E"/>
    <w:rsid w:val="00123A0F"/>
    <w:rsid w:val="0012639C"/>
    <w:rsid w:val="00173EF3"/>
    <w:rsid w:val="001937DE"/>
    <w:rsid w:val="001D3E33"/>
    <w:rsid w:val="001E55DB"/>
    <w:rsid w:val="001E6B7B"/>
    <w:rsid w:val="001F513D"/>
    <w:rsid w:val="00243A63"/>
    <w:rsid w:val="0025788B"/>
    <w:rsid w:val="002B2287"/>
    <w:rsid w:val="002C768D"/>
    <w:rsid w:val="00321AAF"/>
    <w:rsid w:val="00354A38"/>
    <w:rsid w:val="00415EE2"/>
    <w:rsid w:val="004E4853"/>
    <w:rsid w:val="0057301F"/>
    <w:rsid w:val="0072646C"/>
    <w:rsid w:val="00795074"/>
    <w:rsid w:val="00895DB4"/>
    <w:rsid w:val="008B0C0A"/>
    <w:rsid w:val="008D322F"/>
    <w:rsid w:val="00994560"/>
    <w:rsid w:val="00A11334"/>
    <w:rsid w:val="00A13597"/>
    <w:rsid w:val="00A265D9"/>
    <w:rsid w:val="00A27212"/>
    <w:rsid w:val="00A570C7"/>
    <w:rsid w:val="00AE0C55"/>
    <w:rsid w:val="00BE1314"/>
    <w:rsid w:val="00C4116A"/>
    <w:rsid w:val="00C76CC6"/>
    <w:rsid w:val="00DD0372"/>
    <w:rsid w:val="00DD0450"/>
    <w:rsid w:val="00DE153E"/>
    <w:rsid w:val="00E007CA"/>
    <w:rsid w:val="00E05D4B"/>
    <w:rsid w:val="00E16204"/>
    <w:rsid w:val="00E41051"/>
    <w:rsid w:val="00E6354C"/>
    <w:rsid w:val="00E7179F"/>
    <w:rsid w:val="00E737F1"/>
    <w:rsid w:val="00EA427D"/>
    <w:rsid w:val="00EE2CD3"/>
    <w:rsid w:val="00F4051F"/>
    <w:rsid w:val="00FE0274"/>
    <w:rsid w:val="4673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547FE04-53B1-488C-A575-D8510C92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qFormat/>
    <w:pPr>
      <w:spacing w:after="140" w:line="288" w:lineRule="auto"/>
    </w:pPr>
  </w:style>
  <w:style w:type="paragraph" w:styleId="a8">
    <w:name w:val="footer"/>
    <w:basedOn w:val="a"/>
    <w:qFormat/>
    <w:pPr>
      <w:tabs>
        <w:tab w:val="center" w:pos="4677"/>
        <w:tab w:val="right" w:pos="9355"/>
      </w:tabs>
    </w:pPr>
  </w:style>
  <w:style w:type="paragraph" w:styleId="a9">
    <w:name w:val="List"/>
    <w:basedOn w:val="a7"/>
    <w:qFormat/>
    <w:rPr>
      <w:rFonts w:cs="FreeSans"/>
    </w:rPr>
  </w:style>
  <w:style w:type="paragraph" w:styleId="aa">
    <w:name w:val="Normal (Web)"/>
    <w:basedOn w:val="a"/>
    <w:uiPriority w:val="99"/>
    <w:unhideWhenUsed/>
    <w:qFormat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character" w:customStyle="1" w:styleId="1">
    <w:name w:val="Основной шрифт абзаца1"/>
  </w:style>
  <w:style w:type="character" w:customStyle="1" w:styleId="ab">
    <w:name w:val="Верхний колонтитул Знак"/>
    <w:qFormat/>
    <w:rPr>
      <w:sz w:val="24"/>
      <w:szCs w:val="24"/>
    </w:rPr>
  </w:style>
  <w:style w:type="character" w:customStyle="1" w:styleId="ac">
    <w:name w:val="Нижний колонтитул Знак"/>
    <w:qFormat/>
    <w:rPr>
      <w:sz w:val="24"/>
      <w:szCs w:val="24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FreeSans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первую очередь для надлежащего оформления нужно выслать реквизиты вашего предприятия (карточка клиента)</vt:lpstr>
    </vt:vector>
  </TitlesOfParts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первую очередь для надлежащего оформления нужно выслать реквизиты вашего предприятия (карточка клиента)</dc:title>
  <dc:creator>Luzhina.TY</dc:creator>
  <cp:lastModifiedBy>amiterrasu .</cp:lastModifiedBy>
  <cp:revision>2</cp:revision>
  <cp:lastPrinted>2025-02-27T12:01:00Z</cp:lastPrinted>
  <dcterms:created xsi:type="dcterms:W3CDTF">2026-05-26T11:40:00Z</dcterms:created>
  <dcterms:modified xsi:type="dcterms:W3CDTF">2026-05-26T11:40:00Z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8F31B19EFAD04C07A1F4D705D09FE0E5_12</vt:lpwstr>
  </property>
</Properties>
</file>