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120" w:before="120"/>
        <w:ind w:firstLine="0" w:left="0" w:right="120"/>
        <w:jc w:val="both"/>
      </w:pPr>
      <w:r>
        <w:t>ПОЛИТИКА КОНФИДЕНЦИАЛЬНОСТИ И СОГЛАСИЕ</w:t>
      </w:r>
      <w:r>
        <w:t xml:space="preserve"> НА ОБРАБОТКУ ПЕРСОНАЛЬНЫХ ДАННЫХ ООО "ФИНКО"</w:t>
      </w:r>
    </w:p>
    <w:p w14:paraId="02000000">
      <w:pPr>
        <w:numPr>
          <w:numId w:val="1"/>
        </w:numPr>
        <w:spacing w:after="80" w:before="80"/>
        <w:ind w:right="0"/>
        <w:jc w:val="both"/>
        <w:rPr>
          <w:sz w:val="24"/>
        </w:rPr>
      </w:pPr>
      <w:r>
        <w:rPr>
          <w:b w:val="1"/>
          <w:sz w:val="24"/>
        </w:rPr>
        <w:t>Термины и определения</w:t>
      </w:r>
    </w:p>
    <w:p w14:paraId="03000000">
      <w:pPr>
        <w:spacing w:after="134" w:before="134"/>
        <w:ind w:firstLine="0" w:left="0" w:right="0"/>
        <w:jc w:val="both"/>
      </w:pPr>
      <w:r>
        <w:t>Персональные данные - любая информация, относящаяся прямо или косвенно к определенному или определяемому физическому лицу (гражданину). Т.е. к такой информации, в частности, можно отнести: фамилию, имя, отчество, адрес, номер основного документа, удостоверяющего его личность, сведения о дате выдачи указанного документа и выдавшем его органе , год, месяц, дата и место рождения, адрес, контактный телефон, электронный адрес, сведения о семейном, социальном, имущественном положении, сведения об образовании, профессии, доходах, сведения о состоянии здоровья, а также другую информацию, включая ряд технических данных: IP адрес, cookie, историю посещений браузера и другие. Если Пользователь является представителем юридического лица, он согласен предоставить информацию, относящуюся к реквизитам юридического лица: наименование, ИНН, юридический адрес, виды деятельности, наименование и ФИО исполнительного органа.</w:t>
      </w:r>
    </w:p>
    <w:p w14:paraId="04000000">
      <w:pPr>
        <w:spacing w:after="134" w:before="134"/>
        <w:ind w:firstLine="0" w:left="0" w:right="0"/>
        <w:jc w:val="both"/>
      </w:pPr>
      <w:r>
        <w:rPr>
          <w:b w:val="1"/>
        </w:rPr>
        <w:t>Обработка персональных данных</w:t>
      </w:r>
      <w:r>
        <w:t xml:space="preserve"> - любое действие (операция) или совокупность действий (операций) с персональными данным, совершаемых с использованием средств автоматизации или без использования таких средств. К таким действиям (операциям) можно отнести: сбор, получение,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05000000">
      <w:pPr>
        <w:spacing w:after="134" w:before="134"/>
        <w:ind w:firstLine="0" w:left="0" w:right="0"/>
        <w:jc w:val="both"/>
      </w:pPr>
      <w:r>
        <w:rPr>
          <w:b w:val="1"/>
        </w:rPr>
        <w:t>Конфиденциальность персональных данных</w:t>
      </w:r>
      <w:r>
        <w:t xml:space="preserve"> – обязательное для соблюдения Обществом или иными получившими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 w14:paraId="06000000">
      <w:pPr>
        <w:spacing w:after="134" w:before="134"/>
        <w:ind w:firstLine="0" w:left="0" w:right="0"/>
        <w:jc w:val="both"/>
      </w:pPr>
      <w:r>
        <w:t xml:space="preserve">Пользователь – лицо, имеющее доступ к Сайту, посредством сети Интернет и использующее сайт </w:t>
      </w:r>
      <w:r>
        <w:rPr>
          <w:rStyle w:val="Style_1_ch"/>
          <w:color w:val="0000EE"/>
          <w:u w:color="000000" w:val="single"/>
        </w:rPr>
        <w:fldChar w:fldCharType="begin"/>
      </w:r>
      <w:r>
        <w:rPr>
          <w:rStyle w:val="Style_1_ch"/>
          <w:color w:val="0000EE"/>
          <w:u w:color="000000" w:val="single"/>
        </w:rPr>
        <w:instrText>HYPERLINK "www.love-bag.ru"</w:instrText>
      </w:r>
      <w:r>
        <w:rPr>
          <w:rStyle w:val="Style_1_ch"/>
          <w:color w:val="0000EE"/>
          <w:u w:color="000000" w:val="single"/>
        </w:rPr>
        <w:fldChar w:fldCharType="separate"/>
      </w:r>
      <w:r>
        <w:rPr>
          <w:rStyle w:val="Style_1_ch"/>
          <w:color w:val="0000EE"/>
          <w:u w:color="000000" w:val="single"/>
        </w:rPr>
        <w:t>www.love-bag.ru</w:t>
      </w:r>
      <w:r>
        <w:rPr>
          <w:rStyle w:val="Style_1_ch"/>
          <w:color w:val="0000EE"/>
          <w:u w:color="000000" w:val="single"/>
        </w:rPr>
        <w:fldChar w:fldCharType="end"/>
      </w:r>
      <w:r>
        <w:t xml:space="preserve"> для просмотра информации и приобретения услуг.</w:t>
      </w:r>
    </w:p>
    <w:p w14:paraId="07000000">
      <w:pPr>
        <w:spacing w:after="134" w:before="134"/>
        <w:ind w:firstLine="0" w:left="0" w:right="0"/>
        <w:jc w:val="both"/>
      </w:pPr>
      <w:r>
        <w:rPr>
          <w:b w:val="1"/>
        </w:rPr>
        <w:t>Политика</w:t>
      </w:r>
      <w:r>
        <w:t xml:space="preserve"> – настоящая политика в отношении обработки персональных данных.</w:t>
      </w:r>
    </w:p>
    <w:p w14:paraId="08000000">
      <w:pPr>
        <w:spacing w:after="134" w:before="134"/>
        <w:ind w:firstLine="0" w:left="0" w:right="0"/>
        <w:jc w:val="both"/>
      </w:pPr>
      <w:r>
        <w:rPr>
          <w:b w:val="1"/>
        </w:rPr>
        <w:t>Субъект персональных данных</w:t>
      </w:r>
      <w:r>
        <w:t xml:space="preserve"> - физическое лицо, прямо или косвенно определенное или определяемое на основании относящихся к нему персональных данных.</w:t>
      </w:r>
    </w:p>
    <w:p w14:paraId="09000000">
      <w:pPr>
        <w:spacing w:after="134" w:before="134"/>
        <w:ind w:firstLine="0" w:left="0" w:right="0"/>
        <w:jc w:val="both"/>
      </w:pPr>
      <w:r>
        <w:rPr>
          <w:b w:val="1"/>
        </w:rPr>
        <w:t>Уничтожение персональных данных</w:t>
      </w:r>
      <w:r>
        <w:t xml:space="preserve">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14:paraId="0A000000">
      <w:pPr>
        <w:spacing w:after="134" w:before="134"/>
        <w:ind w:firstLine="0" w:left="0" w:right="0"/>
        <w:jc w:val="both"/>
      </w:pPr>
      <w:r>
        <w:rPr>
          <w:b w:val="1"/>
        </w:rPr>
        <w:t>Cookies</w:t>
      </w:r>
      <w:r>
        <w:t xml:space="preserve"> - небольшой фрагмент данных, отправленный веб-сервером и хранимый на компьютере пользователя, который веб-клиент или веб-браузер каждый раз пересылает веб-серверу в HTTP-запросе при попытке открыть страницу соответствующего сайта/</w:t>
      </w:r>
    </w:p>
    <w:p w14:paraId="0B000000">
      <w:pPr>
        <w:spacing w:after="134" w:before="134"/>
        <w:ind w:firstLine="0" w:left="0" w:right="0"/>
        <w:jc w:val="both"/>
      </w:pPr>
      <w:r>
        <w:rPr>
          <w:b w:val="1"/>
        </w:rPr>
        <w:t>IP-адрес</w:t>
      </w:r>
      <w:r>
        <w:t xml:space="preserve"> – уникальный сетевой адрес узла в компьютерной сети, построенный по протоколу IP</w:t>
      </w:r>
    </w:p>
    <w:p w14:paraId="0C000000">
      <w:pPr>
        <w:spacing w:after="134" w:before="134"/>
        <w:ind w:firstLine="0" w:left="0" w:right="0"/>
        <w:jc w:val="both"/>
      </w:pPr>
    </w:p>
    <w:p w14:paraId="0D000000">
      <w:pPr>
        <w:numPr>
          <w:numId w:val="1"/>
        </w:numPr>
        <w:spacing w:after="80" w:before="80"/>
        <w:ind w:right="0"/>
        <w:jc w:val="both"/>
        <w:rPr>
          <w:sz w:val="24"/>
        </w:rPr>
      </w:pPr>
      <w:r>
        <w:rPr>
          <w:b w:val="1"/>
          <w:sz w:val="24"/>
        </w:rPr>
        <w:t>Назначение и область действия документа</w:t>
      </w:r>
    </w:p>
    <w:p w14:paraId="0E000000">
      <w:pPr>
        <w:spacing w:after="134" w:before="134"/>
        <w:ind w:firstLine="0" w:left="0" w:right="0"/>
        <w:jc w:val="both"/>
      </w:pPr>
      <w:r>
        <w:t xml:space="preserve">Использование Пользователем сайта </w:t>
      </w:r>
      <w:r>
        <w:rPr>
          <w:rStyle w:val="Style_1_ch"/>
          <w:color w:val="0000EE"/>
          <w:u w:color="000000" w:val="single"/>
        </w:rPr>
        <w:fldChar w:fldCharType="begin"/>
      </w:r>
      <w:r>
        <w:rPr>
          <w:rStyle w:val="Style_1_ch"/>
          <w:color w:val="0000EE"/>
          <w:u w:color="000000" w:val="single"/>
        </w:rPr>
        <w:instrText>HYPERLINK "www.love-bag.ru"</w:instrText>
      </w:r>
      <w:r>
        <w:rPr>
          <w:rStyle w:val="Style_1_ch"/>
          <w:color w:val="0000EE"/>
          <w:u w:color="000000" w:val="single"/>
        </w:rPr>
        <w:fldChar w:fldCharType="separate"/>
      </w:r>
      <w:r>
        <w:rPr>
          <w:rStyle w:val="Style_1_ch"/>
          <w:color w:val="0000EE"/>
          <w:u w:color="000000" w:val="single"/>
        </w:rPr>
        <w:t>www.love-bag.ru</w:t>
      </w:r>
      <w:r>
        <w:rPr>
          <w:rStyle w:val="Style_1_ch"/>
          <w:color w:val="0000EE"/>
          <w:u w:color="000000" w:val="single"/>
        </w:rPr>
        <w:fldChar w:fldCharType="end"/>
      </w:r>
      <w:r>
        <w:t>, приобретение туристского продукта или получение консультации (в том числе в офисе ООО "Финко") обозначает безоговорочное и полное согласие с настоящей Политикой в отношении обработки и защиты персональных данных Пользователя, в порядке ст. 9 Федерального закона № 152-ФЗ от 27 июля 2006 г. «О персональных данных»</w:t>
      </w:r>
    </w:p>
    <w:p w14:paraId="0F000000">
      <w:pPr>
        <w:spacing w:after="134" w:before="134"/>
        <w:ind w:firstLine="0" w:left="0" w:right="0"/>
        <w:jc w:val="both"/>
      </w:pPr>
      <w:r>
        <w:t>Политика ООО "Финко" (далее по тексту также - Общество) в отношении обработки персональных данных» (далее - Политика) определяет позицию и намерения Общества в области обработки и защиты персональных данных, с целью соблюдения и защиты прав и свобод каждого человека и, в особенности, права на неприкосновенность частной жизни, личную и семейную тайну, защиту своей чести и доброго имени.</w:t>
      </w:r>
    </w:p>
    <w:p w14:paraId="10000000">
      <w:pPr>
        <w:spacing w:after="134" w:before="134"/>
        <w:ind w:firstLine="0" w:left="0" w:right="0"/>
        <w:jc w:val="both"/>
      </w:pPr>
      <w:r>
        <w:t>Политика неукоснительно соблюдается руководителями и работниками ООО "Финко".</w:t>
      </w:r>
    </w:p>
    <w:p w14:paraId="11000000">
      <w:pPr>
        <w:spacing w:after="134" w:before="134"/>
        <w:ind w:firstLine="0" w:left="0" w:right="0"/>
        <w:jc w:val="both"/>
      </w:pPr>
      <w:r>
        <w:t>Действие настоящей Политики распространяется на все персональные данные субъектов, обрабатываемые в Обществе с применением средств автоматизации и без применения таких средств.</w:t>
      </w:r>
    </w:p>
    <w:p w14:paraId="12000000">
      <w:pPr>
        <w:spacing w:after="134" w:before="134"/>
        <w:ind w:firstLine="0" w:left="0" w:right="0"/>
        <w:jc w:val="both"/>
      </w:pPr>
      <w:r>
        <w:t>К настоящей Политике имеет доступ любой субъект персональных данных.</w:t>
      </w:r>
    </w:p>
    <w:p w14:paraId="13000000">
      <w:pPr>
        <w:spacing w:after="134" w:before="134"/>
        <w:ind w:firstLine="0" w:left="0" w:right="0"/>
        <w:jc w:val="both"/>
      </w:pPr>
      <w:r>
        <w:t>Политика разработана с учетом требований Конституции Российской Федерации, законодательных и иных нормативных правовых актов Российской Федерации в области персональных данных.</w:t>
      </w:r>
    </w:p>
    <w:p w14:paraId="14000000">
      <w:pPr>
        <w:spacing w:after="134" w:before="134"/>
        <w:ind w:firstLine="0" w:left="0" w:right="0"/>
        <w:jc w:val="both"/>
      </w:pPr>
      <w:r>
        <w:t xml:space="preserve">Настоящая политика в отношении обработки и защиты персональных данных применяется к сайту </w:t>
      </w:r>
      <w:r>
        <w:rPr>
          <w:rStyle w:val="Style_1_ch"/>
          <w:color w:val="0000EE"/>
          <w:u w:color="000000" w:val="single"/>
        </w:rPr>
        <w:fldChar w:fldCharType="begin"/>
      </w:r>
      <w:r>
        <w:rPr>
          <w:rStyle w:val="Style_1_ch"/>
          <w:color w:val="0000EE"/>
          <w:u w:color="000000" w:val="single"/>
        </w:rPr>
        <w:instrText>HYPERLINK "www.love-bag.ru"</w:instrText>
      </w:r>
      <w:r>
        <w:rPr>
          <w:rStyle w:val="Style_1_ch"/>
          <w:color w:val="0000EE"/>
          <w:u w:color="000000" w:val="single"/>
        </w:rPr>
        <w:fldChar w:fldCharType="separate"/>
      </w:r>
      <w:r>
        <w:rPr>
          <w:rStyle w:val="Style_1_ch"/>
          <w:color w:val="0000EE"/>
          <w:u w:color="000000" w:val="single"/>
        </w:rPr>
        <w:t>www.love-bag.ru</w:t>
      </w:r>
      <w:r>
        <w:rPr>
          <w:rStyle w:val="Style_1_ch"/>
          <w:color w:val="0000EE"/>
          <w:u w:color="000000" w:val="single"/>
        </w:rPr>
        <w:fldChar w:fldCharType="end"/>
      </w:r>
      <w:r>
        <w:t xml:space="preserve">. </w:t>
      </w:r>
    </w:p>
    <w:p w14:paraId="15000000">
      <w:pPr>
        <w:spacing w:after="134" w:before="134"/>
        <w:ind w:firstLine="0" w:left="0" w:right="0"/>
        <w:jc w:val="both"/>
      </w:pPr>
    </w:p>
    <w:p w14:paraId="16000000">
      <w:pPr>
        <w:numPr>
          <w:numId w:val="1"/>
        </w:numPr>
        <w:spacing w:after="134" w:before="134"/>
        <w:ind w:right="0"/>
        <w:jc w:val="both"/>
        <w:rPr>
          <w:sz w:val="24"/>
        </w:rPr>
      </w:pPr>
      <w:r>
        <w:rPr>
          <w:b w:val="1"/>
          <w:sz w:val="24"/>
        </w:rPr>
        <w:t>Принципы и условия обработки персональных данных</w:t>
      </w:r>
    </w:p>
    <w:p w14:paraId="17000000">
      <w:pPr>
        <w:spacing w:after="134" w:before="134"/>
        <w:ind w:firstLine="0" w:left="0" w:right="0"/>
        <w:jc w:val="both"/>
      </w:pPr>
      <w:r>
        <w:t>Под безопасностью персональных данных Общество понимает защищенность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 и принимает необходимые правовые, организационные и технические меры для защиты персональных данных.</w:t>
      </w:r>
    </w:p>
    <w:p w14:paraId="18000000">
      <w:pPr>
        <w:spacing w:after="134" w:before="134"/>
        <w:ind w:firstLine="0" w:left="0" w:right="0"/>
        <w:jc w:val="both"/>
      </w:pPr>
      <w:r>
        <w:t>Обработка и обеспечение безопасности персональных данных в Обществе осуществляется в соответствии с требованиями Конституции Российской Федерации, Федерального закона № 152-ФЗ от 27 июля 2006 г. «О персональных данных», подзаконных актов, других определяющих случаи и особенности обработки персональных данных федеральных законов Российской Федерации, руководящих и методических документов ФСТЭК России и ФСБ России.</w:t>
      </w:r>
    </w:p>
    <w:p w14:paraId="19000000">
      <w:pPr>
        <w:spacing w:after="134" w:before="134"/>
        <w:ind w:firstLine="0" w:left="0" w:right="0"/>
        <w:jc w:val="both"/>
      </w:pPr>
      <w:r>
        <w:t>При обработке персональных данных Общество придерживается следующих принципов:</w:t>
      </w:r>
    </w:p>
    <w:p w14:paraId="1A000000">
      <w:pPr>
        <w:spacing w:after="151" w:before="151"/>
        <w:ind w:firstLine="0" w:left="0" w:right="0"/>
        <w:jc w:val="both"/>
      </w:pPr>
      <w:r>
        <w:t xml:space="preserve">законности и справедливой основы; </w:t>
      </w:r>
      <w:r>
        <w:t>ограничения обработки персональных данных достижением конкретных, заранее определенных и законных целей;</w:t>
      </w:r>
      <w:r>
        <w:t>недопущения обработки персональных данных, несовместимой с целями сбора персональных данных;</w:t>
      </w:r>
      <w:r>
        <w:t>недопущения объединения баз данных, содержащих персональные данные, обработка которых осуществляется в целях, несовместимых между собой;</w:t>
      </w:r>
      <w:r>
        <w:t>обработки персональных данных, которые отвечают целям их обработки;</w:t>
      </w:r>
      <w:r>
        <w:t>соответствия содержания.</w:t>
      </w:r>
    </w:p>
    <w:p w14:paraId="1B000000">
      <w:pPr>
        <w:spacing w:after="134" w:before="134"/>
        <w:ind w:firstLine="0" w:left="0" w:right="0"/>
        <w:jc w:val="both"/>
      </w:pPr>
      <w:r>
        <w:t>Общество обрабатывает персональные данные только при наличии хотя бы одного из следующих условий:</w:t>
      </w:r>
    </w:p>
    <w:p w14:paraId="1C000000">
      <w:pPr>
        <w:spacing w:after="151" w:before="151"/>
        <w:ind w:firstLine="0" w:left="0" w:right="0"/>
        <w:jc w:val="both"/>
      </w:pPr>
      <w:r>
        <w:t>обработка персональных данных осуществляется с согласия субъекта персональных данных на обработку его персональных данных;</w:t>
      </w:r>
      <w:r>
        <w:t>обработка персональных данных необходима для достижения целей, предусмотренных законом, для осуществления и выполнения возложенных законодательством Российской Федерации на оператора функций, полномочий и обязанностей;</w:t>
      </w:r>
      <w:r>
        <w:t>обработка персональных данных необходима для исполнения договора, стороной которого либо выгодоприобретателем или поручителем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поручителем;</w:t>
      </w:r>
      <w:r>
        <w:t>обработка персональных данных необходима для осуществления прав и законных интересов Общества или третьих лиц либо для достижения общественно значимых целей при условии, что при этом не нарушаются права и свободы субъекта персональных данных;</w:t>
      </w:r>
      <w:r>
        <w:t>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просьбе;</w:t>
      </w:r>
      <w:r>
        <w:t>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14:paraId="1D000000">
      <w:pPr>
        <w:spacing w:after="134" w:before="134"/>
        <w:ind w:firstLine="0" w:left="0" w:right="0"/>
        <w:jc w:val="both"/>
      </w:pPr>
      <w:r>
        <w:t>Общество вправе поручить обработку персональных данных граждан третьим лицам на основании заключаемого с этими лицами договора, в случаях, когда это необходимо для оказания услуг по бронированию туристического продукта и выполнения заказа Пользователя – авиакомпаниям; туристическим операторам, отелям; визовым центрам; консульствам; курьерским службам; организациям почтовой связи; провайдерам Интернет услуг; организациям, предоставляющим отправку электронных писем. Лица, осуществляющие обработку персональных данных по поручению Общества, обязуются соблюдать принципы и правила обработки и защиты персональных данных, предусмотренные Федеральным законом № 152-ФЗ от 27 июля 2006 г. «О персональных данных». Для каждого лица определены перечень действий (операций) с персональными данными, которые будут совершаться юридическим лицом, осуществляющим обработку персональных данных, цели обработки, установлена обязанность такого лица соблюдать конфиденциальность и обеспечивать безопасность персональных данных при их обработке, а также указаны требования к защите обрабатываемых персональных данных.</w:t>
      </w:r>
    </w:p>
    <w:p w14:paraId="1E000000">
      <w:pPr>
        <w:spacing w:after="134" w:before="134"/>
        <w:ind w:firstLine="0" w:left="0" w:right="0"/>
        <w:jc w:val="both"/>
      </w:pPr>
      <w:r>
        <w:t>В случаях, установленных законодательством Российской Федерации, Общество вправе осуществлять передачу персональных данных граждан.</w:t>
      </w:r>
    </w:p>
    <w:p w14:paraId="1F000000">
      <w:pPr>
        <w:spacing w:after="134" w:before="134"/>
        <w:ind w:firstLine="0" w:left="0" w:right="0"/>
        <w:jc w:val="both"/>
      </w:pPr>
      <w:r>
        <w:t>Общество уничтожает либо обезличивает персональные данные по достижении целей обработки или в случае утраты необходимости достижения цели обработки, а также в случае отзыва субъектом согласие на обработку персональных данных.</w:t>
      </w:r>
    </w:p>
    <w:p w14:paraId="20000000">
      <w:pPr>
        <w:spacing w:after="134" w:before="134"/>
        <w:ind w:firstLine="0" w:left="0" w:right="0"/>
        <w:jc w:val="both"/>
      </w:pPr>
      <w:r>
        <w:t>Обработка персональных данных в Обществе осуществляется с согласия субъекта персональных данных на обработку его персональных данных, если иное не предусмотрено законодательством Российской Федерации в области персональных данных.</w:t>
      </w:r>
    </w:p>
    <w:p w14:paraId="21000000">
      <w:pPr>
        <w:spacing w:after="134" w:before="134"/>
        <w:ind w:firstLine="0" w:left="0" w:right="0"/>
        <w:jc w:val="both"/>
      </w:pPr>
      <w:r>
        <w:t>Адреса электронной почты, номера телефонов, полученные Обществом, могут использоваться Обществом для отправки пользователям сообщений, в т.ч. и рассылок с правом сообщать Субъекту персональных данных любую информацию коммерческого и (или) некоммерческого, информационного характера об оказании туристских услуг и (или) продвижения туристического продукта и (или) отправлять рекламно-информационные материалы о третьих лицах, в т.ч. с условиями оказания туристских услуг и (или) продвижения туристического продукта посредством отправления рассылок по электронной почте, в SMS-сообщениях через средства связи, с сообщениях через мессенджеры Whats App, Telegram, Субъекта персональных данных. Пользователи Общества всегда могут отписаться от получения таких рассылок в будущем.</w:t>
      </w:r>
    </w:p>
    <w:p w14:paraId="22000000">
      <w:pPr>
        <w:spacing w:after="134" w:before="134"/>
        <w:ind w:firstLine="0" w:left="0" w:right="0"/>
        <w:jc w:val="both"/>
      </w:pPr>
      <w:r>
        <w:t>Общество не обязано проверять достоверность предоставленной Пользователем информации, и не осуществляет контроль дееспособности Пользователя. При этом Общество исходит из предоставления Пользователем достоверной и достаточной персональной информации в соответствующих графах, обозначенных в регистрационной форме, и поддержания Пользователем указанной информацию в актуальном состоянии. Риск предоставления недостоверной информации несет предоставивший ее Пользователь.</w:t>
      </w:r>
    </w:p>
    <w:p w14:paraId="23000000">
      <w:pPr>
        <w:spacing w:after="134" w:before="134"/>
        <w:ind w:firstLine="0" w:left="0" w:right="0"/>
        <w:jc w:val="both"/>
      </w:pPr>
    </w:p>
    <w:p w14:paraId="24000000">
      <w:pPr>
        <w:numPr>
          <w:numId w:val="1"/>
        </w:numPr>
        <w:spacing w:after="80" w:before="80"/>
        <w:ind w:right="0"/>
        <w:jc w:val="both"/>
        <w:rPr>
          <w:sz w:val="24"/>
        </w:rPr>
      </w:pPr>
      <w:r>
        <w:rPr>
          <w:b w:val="1"/>
          <w:sz w:val="24"/>
        </w:rPr>
        <w:t>Права субъекта персональных данных</w:t>
      </w:r>
    </w:p>
    <w:p w14:paraId="25000000">
      <w:pPr>
        <w:spacing w:after="134" w:before="134"/>
        <w:ind w:firstLine="0" w:left="0" w:right="0"/>
        <w:jc w:val="both"/>
      </w:pPr>
      <w:r>
        <w:t>Гражданин, персональные данные которого обрабатываются Обществом, имеет право получать от Общества:</w:t>
      </w:r>
    </w:p>
    <w:p w14:paraId="26000000">
      <w:pPr>
        <w:spacing w:after="151" w:before="151"/>
        <w:ind w:firstLine="0" w:left="0" w:right="0"/>
        <w:jc w:val="both"/>
      </w:pPr>
      <w:r>
        <w:t xml:space="preserve">подтверждение факта обработки персональных данных Обществом; </w:t>
      </w:r>
      <w:r>
        <w:t>правовые основания и цели обработки персональных данных;</w:t>
      </w:r>
      <w:r>
        <w:t>сведения о применяемых Обществом способах обработки персональных данных;</w:t>
      </w:r>
      <w:r>
        <w:t xml:space="preserve">наименование и местонахождения Общества; </w:t>
      </w:r>
      <w:r>
        <w:t xml:space="preserve">сведения о лицах, которые имеют доступ к персональным данным или которым могут быть раскрыты персональные данные на основании договора с Обществом или на основании федерального закона; </w:t>
      </w:r>
      <w:r>
        <w:t xml:space="preserve">перечень обрабатываемых персональных данных, относящихся к гражданину, от которого поступил запрос и источник их получения, если иной порядок предоставления таких данных не предусмотрен федеральным законом; </w:t>
      </w:r>
      <w:r>
        <w:t xml:space="preserve">сведения о сроках обработки персональных данных, в том числе о сроках их хранения; </w:t>
      </w:r>
      <w:r>
        <w:t xml:space="preserve">сведения о порядке осуществления гражданином прав, предусмотренных Федеральным законом «О персональных данных» № 152-ФЗ от 27 июля 2006 г.; </w:t>
      </w:r>
      <w:r>
        <w:t xml:space="preserve">наименование и адрес лица, осуществляющего обработку персональных данных по поручению ООО "Финко"; </w:t>
      </w:r>
      <w:r>
        <w:t>иные сведения, предусмотренные Федеральным законом «О персональных данных» № 152-ФЗ от 27 июля 2006 г. или другими федеральными законами.</w:t>
      </w:r>
    </w:p>
    <w:p w14:paraId="27000000">
      <w:pPr>
        <w:spacing w:after="134" w:before="134"/>
        <w:ind w:firstLine="0" w:left="0" w:right="0"/>
        <w:jc w:val="both"/>
      </w:pPr>
      <w:r>
        <w:t>Гражданин, персональные данные которого обрабатываются Обществом, имеет право:</w:t>
      </w:r>
    </w:p>
    <w:p w14:paraId="28000000">
      <w:pPr>
        <w:spacing w:after="151" w:before="151"/>
        <w:ind w:firstLine="0" w:left="0" w:right="0"/>
        <w:jc w:val="both"/>
      </w:pPr>
      <w:r>
        <w:t xml:space="preserve">требовать уточнения своих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обработки; </w:t>
      </w:r>
      <w:r>
        <w:t xml:space="preserve">отозвать свое согласие на обработку персональных данных; </w:t>
      </w:r>
      <w:r>
        <w:t xml:space="preserve">требовать устранения неправомерных действий Общества в отношении его персональных данных; </w:t>
      </w:r>
      <w:r>
        <w:t>на защиту своих прав и законных интересов, в том числе на возмещение убытков и/или компенсацию морального вреда в судебном порядке.</w:t>
      </w:r>
    </w:p>
    <w:p w14:paraId="29000000">
      <w:pPr>
        <w:numPr>
          <w:numId w:val="1"/>
        </w:numPr>
        <w:spacing w:after="80" w:before="80"/>
        <w:ind w:right="0"/>
        <w:jc w:val="both"/>
        <w:rPr>
          <w:sz w:val="24"/>
        </w:rPr>
      </w:pPr>
      <w:r>
        <w:rPr>
          <w:b w:val="1"/>
          <w:sz w:val="24"/>
        </w:rPr>
        <w:t>Ответственность</w:t>
      </w:r>
    </w:p>
    <w:p w14:paraId="2A000000">
      <w:pPr>
        <w:spacing w:after="134" w:before="134"/>
        <w:ind w:firstLine="0" w:left="0" w:right="0"/>
        <w:jc w:val="both"/>
      </w:pPr>
      <w:r>
        <w:t>В случае неисполнения положений настоящей Политики Общество несет ответственность в соответствии действующим законодательством Российской Федерации.</w:t>
      </w:r>
    </w:p>
    <w:p w14:paraId="2B000000">
      <w:pPr>
        <w:spacing w:after="134" w:before="134"/>
        <w:ind w:firstLine="0" w:left="0" w:right="0"/>
        <w:jc w:val="both"/>
      </w:pPr>
      <w:r>
        <w:t>Меры по обеспечению безопасности персональных данных при их обработке</w:t>
      </w:r>
    </w:p>
    <w:p w14:paraId="2C000000">
      <w:pPr>
        <w:spacing w:after="134" w:before="134"/>
        <w:ind w:firstLine="0" w:left="0" w:right="0"/>
        <w:jc w:val="both"/>
      </w:pPr>
      <w:r>
        <w:t>Общество при обработке персональных данных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14:paraId="2D000000">
      <w:pPr>
        <w:spacing w:after="134" w:before="134"/>
        <w:ind w:firstLine="0" w:left="0" w:right="0"/>
        <w:jc w:val="both"/>
      </w:pPr>
      <w:r>
        <w:t>К таким мерам в соответствии с Федеральным законом № 152-ФЗ от 27 июля 2006 г. «О персональных данных» относятся:</w:t>
      </w:r>
    </w:p>
    <w:p w14:paraId="2E000000">
      <w:pPr>
        <w:spacing w:after="151" w:before="151"/>
        <w:ind w:firstLine="0" w:left="0" w:right="0"/>
        <w:jc w:val="both"/>
      </w:pPr>
      <w:r>
        <w:t xml:space="preserve">определение угроз безопасности персональных данных при их обработке в информационных системах персональных данных; </w:t>
      </w:r>
      <w:r>
        <w:t xml:space="preserve">применение организационных и технических мер по обеспечению безопасности персональных данных при их обработке в информационных системах персональных данных, необходимых для выполнения требований к защите персональных данных, исполнение которых обеспечивает установленные Правительством Российской Федерации уровни защищенности персональных данных; </w:t>
      </w:r>
      <w:r>
        <w:t xml:space="preserve">применение прошедших в установленном порядке процедуру оценки соответствия средств защиты информации; </w:t>
      </w:r>
      <w:r>
        <w:t>обнаружение фактов несанкционированного доступа к персональным данным и принятием мер;</w:t>
      </w:r>
      <w:r>
        <w:t>установление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  <w:r>
        <w:t xml:space="preserve">ознакомление работников Общества, его филиалов и представительств, непосредственно осуществляющих обработку персональных данных, с положениями законодательства Российской Федерации и локальных нормативных актов Общества в области персональных данных, в том числе требованиями к защите персональных данных, и обучение указанных работников; </w:t>
      </w:r>
      <w:r>
        <w:t>контроль за принимаемыми мерами по обеспечению безопасности персональных данных и уровня защищенности информационных систем персональных данных.</w:t>
      </w:r>
    </w:p>
    <w:p w14:paraId="2F000000">
      <w:pPr>
        <w:numPr>
          <w:numId w:val="1"/>
        </w:numPr>
        <w:spacing w:after="80" w:before="80"/>
        <w:ind w:right="0"/>
        <w:jc w:val="both"/>
        <w:rPr>
          <w:sz w:val="24"/>
        </w:rPr>
      </w:pPr>
      <w:r>
        <w:rPr>
          <w:b w:val="1"/>
          <w:sz w:val="24"/>
        </w:rPr>
        <w:t>Изменения в Политике о конфиденциальности и защиты персональных данных</w:t>
      </w:r>
    </w:p>
    <w:p w14:paraId="30000000">
      <w:pPr>
        <w:spacing w:after="134" w:before="134"/>
        <w:ind w:firstLine="0" w:left="0" w:right="0"/>
        <w:jc w:val="both"/>
      </w:pPr>
      <w:r>
        <w:t xml:space="preserve">На сайте </w:t>
      </w:r>
      <w:r>
        <w:rPr>
          <w:rStyle w:val="Style_1_ch"/>
          <w:color w:val="0000EE"/>
          <w:u w:color="000000" w:val="single"/>
        </w:rPr>
        <w:fldChar w:fldCharType="begin"/>
      </w:r>
      <w:r>
        <w:rPr>
          <w:rStyle w:val="Style_1_ch"/>
          <w:color w:val="0000EE"/>
          <w:u w:color="000000" w:val="single"/>
        </w:rPr>
        <w:instrText>HYPERLINK "www.love-bag.ru"</w:instrText>
      </w:r>
      <w:r>
        <w:rPr>
          <w:rStyle w:val="Style_1_ch"/>
          <w:color w:val="0000EE"/>
          <w:u w:color="000000" w:val="single"/>
        </w:rPr>
        <w:fldChar w:fldCharType="separate"/>
      </w:r>
      <w:r>
        <w:rPr>
          <w:rStyle w:val="Style_1_ch"/>
          <w:color w:val="0000EE"/>
          <w:u w:color="000000" w:val="single"/>
        </w:rPr>
        <w:t>www.love-bag.ru</w:t>
      </w:r>
      <w:r>
        <w:rPr>
          <w:rStyle w:val="Style_1_ch"/>
          <w:color w:val="0000EE"/>
          <w:u w:color="000000" w:val="single"/>
        </w:rPr>
        <w:fldChar w:fldCharType="end"/>
      </w:r>
      <w:r>
        <w:rPr>
          <w:color w:val="0000EE"/>
          <w:u w:color="000000" w:val="single"/>
        </w:rPr>
        <w:t xml:space="preserve"> </w:t>
      </w:r>
      <w:r>
        <w:t xml:space="preserve">публикуется актуальная версия «Политики ООО "Финко" в отношении обработки персональных данных» в открытом доступе сети Интернет </w:t>
      </w:r>
    </w:p>
    <w:p w14:paraId="31000000">
      <w:pPr>
        <w:spacing w:after="134" w:before="134"/>
        <w:ind w:firstLine="0" w:left="0" w:right="0"/>
        <w:jc w:val="both"/>
      </w:pPr>
      <w:r>
        <w:t>Общество может вносить изменения в "Политику о конфиденциальности и защиты персональных данных"  в одностороннем порядке, в т.ч. и без предварительного уведомления пользователей.</w:t>
      </w:r>
    </w:p>
    <w:sectPr>
      <w:pgSz w:h="16838" w:w="11906"/>
      <w:pgMar w:bottom="1134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line="276" w:lineRule="auto"/>
      <w:ind/>
    </w:pPr>
    <w:rPr>
      <w:rFonts w:ascii="XO Thames" w:hAnsi="XO Thames"/>
      <w:sz w:val="24"/>
    </w:rPr>
  </w:style>
  <w:style w:default="1" w:styleId="Style_2_ch" w:type="character">
    <w:name w:val="Normal"/>
    <w:link w:val="Style_2"/>
    <w:rPr>
      <w:rFonts w:ascii="XO Thames" w:hAnsi="XO Thames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next w:val="Style_2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2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heading 3"/>
    <w:next w:val="Style_2"/>
    <w:link w:val="Style_7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7_ch" w:type="character">
    <w:name w:val="heading 3"/>
    <w:link w:val="Style_7"/>
    <w:rPr>
      <w:rFonts w:ascii="XO Thames" w:hAnsi="XO Thames"/>
      <w:b w:val="1"/>
      <w:i w:val="1"/>
      <w:color w:val="000000"/>
    </w:rPr>
  </w:style>
  <w:style w:styleId="Style_8" w:type="paragraph">
    <w:name w:val="toc 3"/>
    <w:next w:val="Style_2"/>
    <w:link w:val="Style_8_ch"/>
    <w:uiPriority w:val="39"/>
    <w:pPr>
      <w:ind w:firstLine="0" w:left="400"/>
    </w:pPr>
  </w:style>
  <w:style w:styleId="Style_8_ch" w:type="character">
    <w:name w:val="toc 3"/>
    <w:link w:val="Style_8"/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9_ch" w:type="character">
    <w:name w:val="heading 5"/>
    <w:link w:val="Style_9"/>
    <w:rPr>
      <w:rFonts w:ascii="XO Thames" w:hAnsi="XO Thames"/>
      <w:b w:val="1"/>
      <w:color w:val="000000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" w:type="paragraph">
    <w:name w:val="Hyperlink"/>
    <w:link w:val="Style_1_ch"/>
    <w:rPr>
      <w:color w:val="0000FF"/>
      <w:u w:val="single"/>
    </w:rPr>
  </w:style>
  <w:style w:styleId="Style_1_ch" w:type="character">
    <w:name w:val="Hyperlink"/>
    <w:link w:val="Style_1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2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2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next w:val="Style_2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toc 5"/>
    <w:next w:val="Style_2"/>
    <w:link w:val="Style_16_ch"/>
    <w:uiPriority w:val="39"/>
    <w:pPr>
      <w:ind w:firstLine="0" w:left="800"/>
    </w:pPr>
  </w:style>
  <w:style w:styleId="Style_16_ch" w:type="character">
    <w:name w:val="toc 5"/>
    <w:link w:val="Style_16"/>
  </w:style>
  <w:style w:styleId="Style_17" w:type="paragraph">
    <w:name w:val="Subtitle"/>
    <w:next w:val="Style_2"/>
    <w:link w:val="Style_17_ch"/>
    <w:uiPriority w:val="11"/>
    <w:qFormat/>
    <w:rPr>
      <w:rFonts w:ascii="XO Thames" w:hAnsi="XO Thames"/>
      <w:i w:val="1"/>
      <w:color w:val="616161"/>
      <w:sz w:val="24"/>
    </w:rPr>
  </w:style>
  <w:style w:styleId="Style_17_ch" w:type="character">
    <w:name w:val="Subtitle"/>
    <w:link w:val="Style_17"/>
    <w:rPr>
      <w:rFonts w:ascii="XO Thames" w:hAnsi="XO Thames"/>
      <w:i w:val="1"/>
      <w:color w:val="616161"/>
      <w:sz w:val="24"/>
    </w:rPr>
  </w:style>
  <w:style w:styleId="Style_18" w:type="paragraph">
    <w:name w:val="toc 10"/>
    <w:next w:val="Style_2"/>
    <w:link w:val="Style_18_ch"/>
    <w:uiPriority w:val="39"/>
    <w:pPr>
      <w:ind w:firstLine="0" w:left="1800"/>
    </w:pPr>
  </w:style>
  <w:style w:styleId="Style_18_ch" w:type="character">
    <w:name w:val="toc 10"/>
    <w:link w:val="Style_18"/>
  </w:style>
  <w:style w:styleId="Style_19" w:type="paragraph">
    <w:name w:val="Title"/>
    <w:next w:val="Style_2"/>
    <w:link w:val="Style_19_ch"/>
    <w:uiPriority w:val="10"/>
    <w:qFormat/>
    <w:rPr>
      <w:rFonts w:ascii="XO Thames" w:hAnsi="XO Thames"/>
      <w:b w:val="1"/>
      <w:sz w:val="52"/>
    </w:rPr>
  </w:style>
  <w:style w:styleId="Style_19_ch" w:type="character">
    <w:name w:val="Title"/>
    <w:link w:val="Style_19"/>
    <w:rPr>
      <w:rFonts w:ascii="XO Thames" w:hAnsi="XO Thames"/>
      <w:b w:val="1"/>
      <w:sz w:val="52"/>
    </w:rPr>
  </w:style>
  <w:style w:styleId="Style_20" w:type="paragraph">
    <w:name w:val="heading 4"/>
    <w:next w:val="Style_2"/>
    <w:link w:val="Style_2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0_ch" w:type="character">
    <w:name w:val="heading 4"/>
    <w:link w:val="Style_20"/>
    <w:rPr>
      <w:rFonts w:ascii="XO Thames" w:hAnsi="XO Thames"/>
      <w:b w:val="1"/>
      <w:color w:val="595959"/>
      <w:sz w:val="26"/>
    </w:rPr>
  </w:style>
  <w:style w:styleId="Style_21" w:type="paragraph">
    <w:name w:val="heading 2"/>
    <w:next w:val="Style_2"/>
    <w:link w:val="Style_2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1_ch" w:type="character">
    <w:name w:val="heading 2"/>
    <w:link w:val="Style_21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2025-04-28T12:57:19Z</dcterms:modified>
</cp:coreProperties>
</file>