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58887E" w14:textId="77777777" w:rsidR="00B34982" w:rsidRDefault="00B34982" w:rsidP="00B34982">
      <w:pPr>
        <w:jc w:val="center"/>
      </w:pPr>
    </w:p>
    <w:p w14:paraId="7F6A0E53" w14:textId="77777777" w:rsidR="00C7570A" w:rsidRDefault="00C7570A" w:rsidP="00B34982">
      <w:pPr>
        <w:jc w:val="center"/>
        <w:rPr>
          <w:rFonts w:ascii="Comic Sans MS" w:hAnsi="Comic Sans MS"/>
          <w:b/>
          <w:bCs/>
          <w:color w:val="1F3864" w:themeColor="accent1" w:themeShade="80"/>
          <w:sz w:val="24"/>
          <w:szCs w:val="24"/>
        </w:rPr>
      </w:pPr>
    </w:p>
    <w:p w14:paraId="22B471AD" w14:textId="77777777" w:rsidR="00C7570A" w:rsidRDefault="00C7570A" w:rsidP="00B34982">
      <w:pPr>
        <w:jc w:val="center"/>
        <w:rPr>
          <w:rFonts w:ascii="Comic Sans MS" w:hAnsi="Comic Sans MS"/>
          <w:b/>
          <w:bCs/>
          <w:color w:val="1F3864" w:themeColor="accent1" w:themeShade="80"/>
          <w:sz w:val="24"/>
          <w:szCs w:val="24"/>
        </w:rPr>
      </w:pPr>
    </w:p>
    <w:p w14:paraId="0AC9AFFA" w14:textId="6CE07245" w:rsidR="00B34982" w:rsidRPr="00613DB3" w:rsidRDefault="00B34982" w:rsidP="00B34982">
      <w:pPr>
        <w:jc w:val="center"/>
        <w:rPr>
          <w:rFonts w:ascii="Comic Sans MS" w:hAnsi="Comic Sans MS"/>
          <w:b/>
          <w:bCs/>
          <w:color w:val="2F5496" w:themeColor="accent1" w:themeShade="BF"/>
          <w:sz w:val="24"/>
          <w:szCs w:val="24"/>
        </w:rPr>
      </w:pPr>
      <w:r w:rsidRPr="00613DB3">
        <w:rPr>
          <w:rFonts w:ascii="Comic Sans MS" w:hAnsi="Comic Sans MS"/>
          <w:b/>
          <w:bCs/>
          <w:color w:val="2F5496" w:themeColor="accent1" w:themeShade="BF"/>
          <w:sz w:val="24"/>
          <w:szCs w:val="24"/>
        </w:rPr>
        <w:t>Международная конференция</w:t>
      </w:r>
    </w:p>
    <w:p w14:paraId="5FBBAB87" w14:textId="15682076" w:rsidR="00B34982" w:rsidRPr="00613DB3" w:rsidRDefault="00B34982" w:rsidP="00B34982">
      <w:pPr>
        <w:jc w:val="center"/>
        <w:rPr>
          <w:rFonts w:ascii="Comic Sans MS" w:hAnsi="Comic Sans MS"/>
          <w:b/>
          <w:bCs/>
          <w:color w:val="2F5496" w:themeColor="accent1" w:themeShade="BF"/>
          <w:sz w:val="24"/>
          <w:szCs w:val="24"/>
        </w:rPr>
      </w:pPr>
      <w:r w:rsidRPr="00613DB3">
        <w:rPr>
          <w:rFonts w:ascii="Comic Sans MS" w:hAnsi="Comic Sans MS"/>
          <w:b/>
          <w:bCs/>
          <w:color w:val="2F5496" w:themeColor="accent1" w:themeShade="BF"/>
          <w:sz w:val="24"/>
          <w:szCs w:val="24"/>
        </w:rPr>
        <w:t>«4-я Евразийская конференция по маркетингу (ЕМC-2026)»</w:t>
      </w:r>
    </w:p>
    <w:p w14:paraId="2E249B5C" w14:textId="56B21659" w:rsidR="00B34982" w:rsidRPr="00613DB3" w:rsidRDefault="00B34982" w:rsidP="00B34982">
      <w:pPr>
        <w:jc w:val="center"/>
        <w:rPr>
          <w:rFonts w:ascii="Comic Sans MS" w:hAnsi="Comic Sans MS"/>
          <w:b/>
          <w:bCs/>
          <w:color w:val="2F5496" w:themeColor="accent1" w:themeShade="BF"/>
          <w:sz w:val="24"/>
          <w:szCs w:val="24"/>
          <w:lang w:val="en-US"/>
        </w:rPr>
      </w:pPr>
      <w:r w:rsidRPr="00613DB3">
        <w:rPr>
          <w:rFonts w:ascii="Comic Sans MS" w:hAnsi="Comic Sans MS"/>
          <w:b/>
          <w:bCs/>
          <w:color w:val="2F5496" w:themeColor="accent1" w:themeShade="BF"/>
          <w:sz w:val="24"/>
          <w:szCs w:val="24"/>
          <w:lang w:val="en-US"/>
        </w:rPr>
        <w:t>“4th Eurasian Marketing Conference (EMC-2026)”</w:t>
      </w:r>
    </w:p>
    <w:p w14:paraId="41D33362" w14:textId="427EC7C7" w:rsidR="00B34982" w:rsidRPr="00613DB3" w:rsidRDefault="00B34982" w:rsidP="00B34982">
      <w:pPr>
        <w:jc w:val="center"/>
        <w:rPr>
          <w:rFonts w:ascii="Comic Sans MS" w:hAnsi="Comic Sans MS"/>
          <w:b/>
          <w:bCs/>
          <w:color w:val="2F5496" w:themeColor="accent1" w:themeShade="BF"/>
          <w:sz w:val="24"/>
          <w:szCs w:val="24"/>
        </w:rPr>
      </w:pPr>
      <w:r w:rsidRPr="00613DB3">
        <w:rPr>
          <w:rFonts w:ascii="Comic Sans MS" w:hAnsi="Comic Sans MS"/>
          <w:b/>
          <w:bCs/>
          <w:color w:val="2F5496" w:themeColor="accent1" w:themeShade="BF"/>
          <w:sz w:val="24"/>
          <w:szCs w:val="24"/>
        </w:rPr>
        <w:t>на тему «</w:t>
      </w:r>
      <w:r w:rsidR="006A589C" w:rsidRPr="00613DB3">
        <w:rPr>
          <w:rFonts w:ascii="Comic Sans MS" w:hAnsi="Comic Sans MS"/>
          <w:b/>
          <w:bCs/>
          <w:color w:val="2F5496" w:themeColor="accent1" w:themeShade="BF"/>
          <w:sz w:val="24"/>
          <w:szCs w:val="24"/>
        </w:rPr>
        <w:t>Человекоцентричный маркетинг в эпоху ИИ и цифровизации</w:t>
      </w:r>
      <w:r w:rsidRPr="00613DB3">
        <w:rPr>
          <w:rFonts w:ascii="Comic Sans MS" w:hAnsi="Comic Sans MS"/>
          <w:b/>
          <w:bCs/>
          <w:color w:val="2F5496" w:themeColor="accent1" w:themeShade="BF"/>
          <w:sz w:val="24"/>
          <w:szCs w:val="24"/>
        </w:rPr>
        <w:t xml:space="preserve">» </w:t>
      </w:r>
    </w:p>
    <w:p w14:paraId="79E15D65" w14:textId="20FDC09E" w:rsidR="00B34982" w:rsidRPr="00613DB3" w:rsidRDefault="00B34982" w:rsidP="00B34982">
      <w:pPr>
        <w:jc w:val="center"/>
        <w:rPr>
          <w:rFonts w:ascii="Comic Sans MS" w:hAnsi="Comic Sans MS"/>
          <w:b/>
          <w:bCs/>
          <w:color w:val="2F5496" w:themeColor="accent1" w:themeShade="BF"/>
          <w:sz w:val="24"/>
          <w:szCs w:val="24"/>
        </w:rPr>
      </w:pPr>
      <w:r w:rsidRPr="00613DB3">
        <w:rPr>
          <w:rFonts w:ascii="Comic Sans MS" w:hAnsi="Comic Sans MS"/>
          <w:b/>
          <w:bCs/>
          <w:color w:val="2F5496" w:themeColor="accent1" w:themeShade="BF"/>
          <w:sz w:val="24"/>
          <w:szCs w:val="24"/>
        </w:rPr>
        <w:t>4-5 декабря 2026 года</w:t>
      </w:r>
    </w:p>
    <w:p w14:paraId="01749C5C" w14:textId="77777777" w:rsidR="00C7570A" w:rsidRPr="00613DB3" w:rsidRDefault="00B34982" w:rsidP="00B34982">
      <w:pPr>
        <w:jc w:val="center"/>
        <w:rPr>
          <w:rFonts w:ascii="Comic Sans MS" w:hAnsi="Comic Sans MS"/>
          <w:b/>
          <w:bCs/>
          <w:caps/>
          <w:color w:val="2F5496" w:themeColor="accent1" w:themeShade="BF"/>
          <w:sz w:val="24"/>
          <w:szCs w:val="24"/>
        </w:rPr>
      </w:pPr>
      <w:r w:rsidRPr="00613DB3">
        <w:rPr>
          <w:rFonts w:ascii="Comic Sans MS" w:hAnsi="Comic Sans MS"/>
          <w:b/>
          <w:bCs/>
          <w:caps/>
          <w:color w:val="2F5496" w:themeColor="accent1" w:themeShade="BF"/>
          <w:sz w:val="24"/>
          <w:szCs w:val="24"/>
        </w:rPr>
        <w:t xml:space="preserve">Информационное письмо </w:t>
      </w:r>
    </w:p>
    <w:p w14:paraId="55D49F0B" w14:textId="719F1809" w:rsidR="001279EF" w:rsidRPr="00613DB3" w:rsidRDefault="00B34982" w:rsidP="00B34982">
      <w:pPr>
        <w:jc w:val="center"/>
        <w:rPr>
          <w:rFonts w:ascii="Comic Sans MS" w:hAnsi="Comic Sans MS"/>
          <w:b/>
          <w:bCs/>
          <w:color w:val="2F5496" w:themeColor="accent1" w:themeShade="BF"/>
          <w:sz w:val="24"/>
          <w:szCs w:val="24"/>
        </w:rPr>
      </w:pPr>
      <w:r w:rsidRPr="00613DB3">
        <w:rPr>
          <w:rFonts w:ascii="Comic Sans MS" w:hAnsi="Comic Sans MS"/>
          <w:b/>
          <w:bCs/>
          <w:color w:val="2F5496" w:themeColor="accent1" w:themeShade="BF"/>
          <w:sz w:val="24"/>
          <w:szCs w:val="24"/>
        </w:rPr>
        <w:t>(для российских участников и участников из стран СНГ)</w:t>
      </w:r>
    </w:p>
    <w:p w14:paraId="6288AB71" w14:textId="77777777" w:rsidR="00BE0E7A" w:rsidRPr="00613DB3" w:rsidRDefault="00BE0E7A" w:rsidP="00613DB3">
      <w:pPr>
        <w:ind w:firstLine="567"/>
        <w:rPr>
          <w:rFonts w:ascii="Comic Sans MS" w:hAnsi="Comic Sans MS"/>
          <w:color w:val="000000" w:themeColor="text1"/>
        </w:rPr>
      </w:pPr>
      <w:r w:rsidRPr="00613DB3">
        <w:rPr>
          <w:rFonts w:ascii="Comic Sans MS" w:hAnsi="Comic Sans MS"/>
          <w:color w:val="000000" w:themeColor="text1"/>
        </w:rPr>
        <w:t xml:space="preserve">Уважаемые коллеги, </w:t>
      </w:r>
    </w:p>
    <w:p w14:paraId="3276F5A3" w14:textId="0C9819CA" w:rsidR="00BE0E7A" w:rsidRPr="00613DB3" w:rsidRDefault="00BE0E7A" w:rsidP="00613DB3">
      <w:pPr>
        <w:ind w:firstLine="567"/>
        <w:jc w:val="both"/>
        <w:rPr>
          <w:rFonts w:ascii="Comic Sans MS" w:hAnsi="Comic Sans MS"/>
          <w:color w:val="000000" w:themeColor="text1"/>
        </w:rPr>
      </w:pPr>
      <w:r w:rsidRPr="00613DB3">
        <w:rPr>
          <w:rFonts w:ascii="Comic Sans MS" w:hAnsi="Comic Sans MS"/>
          <w:color w:val="000000" w:themeColor="text1"/>
        </w:rPr>
        <w:t>кафедра маркетинга ФГБОУ ВО «Казанский (Приволжский) Федеральный университет», совместно с кафедрой маркетинга ФГБОУ ВО «Санкт-Петербургский государственный экономический университет» (UNECON) совместно с Институтом маркетинга ФГБОУ ВО «Государственный университет управления (ГУУ), Торгово-промышленной палатой Республики Татарстан,  приглашают Вас и ваших коллег на международную конференцию «4-я Евразийская конференция по маркетингу (ЕМС-2026)», которая состоится в Казани  4-5 декабря 2026 года.</w:t>
      </w:r>
    </w:p>
    <w:p w14:paraId="7F79C67F" w14:textId="35BAE1F4" w:rsidR="00C7570A" w:rsidRPr="00613DB3" w:rsidRDefault="00C7570A" w:rsidP="00613DB3">
      <w:pPr>
        <w:ind w:firstLine="426"/>
        <w:jc w:val="both"/>
        <w:rPr>
          <w:rFonts w:ascii="Comic Sans MS" w:hAnsi="Comic Sans MS"/>
          <w:color w:val="000000" w:themeColor="text1"/>
        </w:rPr>
      </w:pPr>
      <w:r w:rsidRPr="00613DB3">
        <w:rPr>
          <w:rFonts w:ascii="Comic Sans MS" w:hAnsi="Comic Sans MS"/>
          <w:color w:val="000000" w:themeColor="text1"/>
        </w:rPr>
        <w:t>Сайт конференции</w:t>
      </w:r>
      <w:r w:rsidRPr="00613DB3">
        <w:rPr>
          <w:rFonts w:ascii="Comic Sans MS" w:hAnsi="Comic Sans MS"/>
          <w:color w:val="000000" w:themeColor="text1"/>
          <w:highlight w:val="yellow"/>
        </w:rPr>
        <w:t>:…</w:t>
      </w:r>
    </w:p>
    <w:p w14:paraId="00B9AF7D" w14:textId="422200D2" w:rsidR="00BE0E7A" w:rsidRPr="00613DB3" w:rsidRDefault="00BE0E7A" w:rsidP="00613DB3">
      <w:pPr>
        <w:ind w:firstLine="426"/>
        <w:rPr>
          <w:rFonts w:ascii="Comic Sans MS" w:hAnsi="Comic Sans MS"/>
          <w:color w:val="000000" w:themeColor="text1"/>
        </w:rPr>
      </w:pPr>
      <w:r w:rsidRPr="00613DB3">
        <w:rPr>
          <w:rFonts w:ascii="Comic Sans MS" w:hAnsi="Comic Sans MS"/>
          <w:color w:val="000000" w:themeColor="text1"/>
        </w:rPr>
        <w:t xml:space="preserve">Почта конференции: </w:t>
      </w:r>
      <w:hyperlink r:id="rId4" w:history="1">
        <w:r w:rsidRPr="00613DB3">
          <w:rPr>
            <w:rStyle w:val="a3"/>
            <w:rFonts w:ascii="Comic Sans MS" w:hAnsi="Comic Sans MS"/>
            <w:color w:val="000000" w:themeColor="text1"/>
          </w:rPr>
          <w:t>2911379@</w:t>
        </w:r>
        <w:r w:rsidRPr="00613DB3">
          <w:rPr>
            <w:rStyle w:val="a3"/>
            <w:rFonts w:ascii="Comic Sans MS" w:hAnsi="Comic Sans MS"/>
            <w:color w:val="000000" w:themeColor="text1"/>
            <w:lang w:val="en-US"/>
          </w:rPr>
          <w:t>mail</w:t>
        </w:r>
        <w:r w:rsidRPr="00613DB3">
          <w:rPr>
            <w:rStyle w:val="a3"/>
            <w:rFonts w:ascii="Comic Sans MS" w:hAnsi="Comic Sans MS"/>
            <w:color w:val="000000" w:themeColor="text1"/>
          </w:rPr>
          <w:t>.</w:t>
        </w:r>
        <w:r w:rsidRPr="00613DB3">
          <w:rPr>
            <w:rStyle w:val="a3"/>
            <w:rFonts w:ascii="Comic Sans MS" w:hAnsi="Comic Sans MS"/>
            <w:color w:val="000000" w:themeColor="text1"/>
            <w:lang w:val="en-US"/>
          </w:rPr>
          <w:t>ru</w:t>
        </w:r>
      </w:hyperlink>
      <w:r w:rsidRPr="00613DB3">
        <w:rPr>
          <w:rFonts w:ascii="Comic Sans MS" w:hAnsi="Comic Sans MS"/>
          <w:color w:val="000000" w:themeColor="text1"/>
        </w:rPr>
        <w:t xml:space="preserve"> </w:t>
      </w:r>
    </w:p>
    <w:p w14:paraId="3A20DD9E" w14:textId="77D67FC6" w:rsidR="00BE0E7A" w:rsidRDefault="00BE0E7A" w:rsidP="00613DB3">
      <w:pPr>
        <w:ind w:firstLine="567"/>
        <w:jc w:val="both"/>
        <w:rPr>
          <w:rFonts w:ascii="Comic Sans MS" w:hAnsi="Comic Sans MS"/>
          <w:color w:val="1F3864" w:themeColor="accent1" w:themeShade="80"/>
        </w:rPr>
      </w:pPr>
      <w:r w:rsidRPr="00C7570A">
        <w:rPr>
          <w:rFonts w:ascii="Comic Sans MS" w:hAnsi="Comic Sans MS"/>
          <w:color w:val="000000" w:themeColor="text1"/>
        </w:rPr>
        <w:t xml:space="preserve">Тема 4-й конференции продиктована  новыми </w:t>
      </w:r>
      <w:r w:rsidR="001A411D" w:rsidRPr="00C7570A">
        <w:rPr>
          <w:rFonts w:ascii="Comic Sans MS" w:hAnsi="Comic Sans MS"/>
          <w:color w:val="000000" w:themeColor="text1"/>
        </w:rPr>
        <w:t xml:space="preserve">технологическими </w:t>
      </w:r>
      <w:r w:rsidRPr="00C7570A">
        <w:rPr>
          <w:rFonts w:ascii="Comic Sans MS" w:hAnsi="Comic Sans MS"/>
          <w:color w:val="000000" w:themeColor="text1"/>
        </w:rPr>
        <w:t xml:space="preserve">реалиями, </w:t>
      </w:r>
      <w:r w:rsidR="001A411D" w:rsidRPr="00C7570A">
        <w:rPr>
          <w:rFonts w:ascii="Comic Sans MS" w:hAnsi="Comic Sans MS"/>
          <w:color w:val="000000" w:themeColor="text1"/>
        </w:rPr>
        <w:t xml:space="preserve">рыночными </w:t>
      </w:r>
      <w:r w:rsidRPr="00C7570A">
        <w:rPr>
          <w:rFonts w:ascii="Comic Sans MS" w:hAnsi="Comic Sans MS"/>
          <w:color w:val="000000" w:themeColor="text1"/>
        </w:rPr>
        <w:t xml:space="preserve">трендами и </w:t>
      </w:r>
      <w:r w:rsidR="001A411D" w:rsidRPr="00C7570A">
        <w:rPr>
          <w:rFonts w:ascii="Comic Sans MS" w:hAnsi="Comic Sans MS"/>
          <w:color w:val="000000" w:themeColor="text1"/>
        </w:rPr>
        <w:t xml:space="preserve">глобальными </w:t>
      </w:r>
      <w:r w:rsidRPr="00C7570A">
        <w:rPr>
          <w:rFonts w:ascii="Comic Sans MS" w:hAnsi="Comic Sans MS"/>
          <w:color w:val="000000" w:themeColor="text1"/>
        </w:rPr>
        <w:t xml:space="preserve">вызовами </w:t>
      </w:r>
      <w:r w:rsidR="006A589C" w:rsidRPr="00C7570A">
        <w:rPr>
          <w:rFonts w:ascii="Comic Sans MS" w:hAnsi="Comic Sans MS"/>
          <w:color w:val="000000" w:themeColor="text1"/>
        </w:rPr>
        <w:t>окружающего мира</w:t>
      </w:r>
      <w:r w:rsidR="001A411D" w:rsidRPr="00C7570A">
        <w:rPr>
          <w:rFonts w:ascii="Comic Sans MS" w:hAnsi="Comic Sans MS"/>
          <w:color w:val="000000" w:themeColor="text1"/>
        </w:rPr>
        <w:t>, которые требуют четкого определения роли человека в рыночной экономике, бизнесе и маркетинге, а также осознанного отношения и применения технологий в маркетинговых практиках</w:t>
      </w:r>
      <w:r w:rsidR="006A589C" w:rsidRPr="00C7570A">
        <w:rPr>
          <w:rFonts w:ascii="Comic Sans MS" w:hAnsi="Comic Sans MS"/>
          <w:color w:val="000000" w:themeColor="text1"/>
        </w:rPr>
        <w:t>.</w:t>
      </w:r>
      <w:r w:rsidR="002559FB" w:rsidRPr="00C7570A">
        <w:rPr>
          <w:rFonts w:ascii="Comic Sans MS" w:hAnsi="Comic Sans MS"/>
          <w:color w:val="000000" w:themeColor="text1"/>
        </w:rPr>
        <w:t xml:space="preserve"> Каким должен быть современный маркетинг – человекоцентричным или клиентоцентричным?</w:t>
      </w:r>
      <w:r w:rsidR="006A589C" w:rsidRPr="00C7570A">
        <w:rPr>
          <w:rFonts w:ascii="Comic Sans MS" w:hAnsi="Comic Sans MS"/>
          <w:color w:val="000000" w:themeColor="text1"/>
        </w:rPr>
        <w:t xml:space="preserve"> Как формировать стратегию</w:t>
      </w:r>
      <w:bookmarkStart w:id="0" w:name="_GoBack"/>
      <w:bookmarkEnd w:id="0"/>
      <w:r w:rsidR="006A589C" w:rsidRPr="00C7570A">
        <w:rPr>
          <w:rFonts w:ascii="Comic Sans MS" w:hAnsi="Comic Sans MS"/>
          <w:color w:val="000000" w:themeColor="text1"/>
        </w:rPr>
        <w:t xml:space="preserve"> и тактику </w:t>
      </w:r>
      <w:r w:rsidR="001A411D" w:rsidRPr="00C7570A">
        <w:rPr>
          <w:rFonts w:ascii="Comic Sans MS" w:hAnsi="Comic Sans MS"/>
          <w:color w:val="000000" w:themeColor="text1"/>
        </w:rPr>
        <w:t xml:space="preserve">маркетинга и бизнеса </w:t>
      </w:r>
      <w:r w:rsidR="006A589C" w:rsidRPr="00C7570A">
        <w:rPr>
          <w:rFonts w:ascii="Comic Sans MS" w:hAnsi="Comic Sans MS"/>
          <w:color w:val="000000" w:themeColor="text1"/>
        </w:rPr>
        <w:t>в эпоху оптимизации</w:t>
      </w:r>
      <w:r w:rsidR="001A411D" w:rsidRPr="00C7570A">
        <w:rPr>
          <w:rFonts w:ascii="Comic Sans MS" w:hAnsi="Comic Sans MS"/>
          <w:color w:val="000000" w:themeColor="text1"/>
        </w:rPr>
        <w:t>,</w:t>
      </w:r>
      <w:r w:rsidR="006A589C" w:rsidRPr="00C7570A">
        <w:rPr>
          <w:rFonts w:ascii="Comic Sans MS" w:hAnsi="Comic Sans MS"/>
          <w:color w:val="000000" w:themeColor="text1"/>
        </w:rPr>
        <w:t xml:space="preserve"> цифровизации</w:t>
      </w:r>
      <w:r w:rsidR="001A411D" w:rsidRPr="00C7570A">
        <w:rPr>
          <w:rFonts w:ascii="Comic Sans MS" w:hAnsi="Comic Sans MS"/>
          <w:color w:val="000000" w:themeColor="text1"/>
        </w:rPr>
        <w:t xml:space="preserve"> и роста влияния технологий ИИ?</w:t>
      </w:r>
      <w:r w:rsidR="006A589C" w:rsidRPr="00C7570A">
        <w:rPr>
          <w:rFonts w:ascii="Comic Sans MS" w:hAnsi="Comic Sans MS"/>
          <w:color w:val="000000" w:themeColor="text1"/>
        </w:rPr>
        <w:t xml:space="preserve">  В рамках конференции предлагается обсудить</w:t>
      </w:r>
      <w:r w:rsidR="001A411D" w:rsidRPr="00C7570A">
        <w:rPr>
          <w:rFonts w:ascii="Comic Sans MS" w:hAnsi="Comic Sans MS"/>
          <w:color w:val="000000" w:themeColor="text1"/>
        </w:rPr>
        <w:t xml:space="preserve"> как</w:t>
      </w:r>
      <w:r w:rsidR="006A589C" w:rsidRPr="00C7570A">
        <w:rPr>
          <w:rFonts w:ascii="Comic Sans MS" w:hAnsi="Comic Sans MS"/>
          <w:color w:val="000000" w:themeColor="text1"/>
        </w:rPr>
        <w:t xml:space="preserve"> </w:t>
      </w:r>
      <w:r w:rsidR="001A411D" w:rsidRPr="00C7570A">
        <w:rPr>
          <w:rFonts w:ascii="Comic Sans MS" w:hAnsi="Comic Sans MS"/>
          <w:color w:val="000000" w:themeColor="text1"/>
        </w:rPr>
        <w:t xml:space="preserve">реальные маркетинговые практики, </w:t>
      </w:r>
      <w:r w:rsidR="001A411D">
        <w:rPr>
          <w:rFonts w:ascii="Comic Sans MS" w:hAnsi="Comic Sans MS"/>
          <w:color w:val="1F3864" w:themeColor="accent1" w:themeShade="80"/>
        </w:rPr>
        <w:t xml:space="preserve">так и </w:t>
      </w:r>
      <w:r w:rsidR="006A589C">
        <w:rPr>
          <w:rFonts w:ascii="Comic Sans MS" w:hAnsi="Comic Sans MS"/>
          <w:color w:val="1F3864" w:themeColor="accent1" w:themeShade="80"/>
        </w:rPr>
        <w:t xml:space="preserve">вопросы профессионального академического сообщества, </w:t>
      </w:r>
      <w:r w:rsidR="001A411D">
        <w:rPr>
          <w:rFonts w:ascii="Comic Sans MS" w:hAnsi="Comic Sans MS"/>
          <w:color w:val="1F3864" w:themeColor="accent1" w:themeShade="80"/>
        </w:rPr>
        <w:t>а также</w:t>
      </w:r>
      <w:r w:rsidR="006A589C">
        <w:rPr>
          <w:rFonts w:ascii="Comic Sans MS" w:hAnsi="Comic Sans MS"/>
          <w:color w:val="1F3864" w:themeColor="accent1" w:themeShade="80"/>
        </w:rPr>
        <w:t xml:space="preserve"> провести экспертные встречи с п</w:t>
      </w:r>
      <w:r w:rsidR="00C7570A">
        <w:rPr>
          <w:rFonts w:ascii="Comic Sans MS" w:hAnsi="Comic Sans MS"/>
          <w:color w:val="1F3864" w:themeColor="accent1" w:themeShade="80"/>
        </w:rPr>
        <w:t>редставителями</w:t>
      </w:r>
      <w:r w:rsidR="001A411D">
        <w:rPr>
          <w:rFonts w:ascii="Comic Sans MS" w:hAnsi="Comic Sans MS"/>
          <w:color w:val="1F3864" w:themeColor="accent1" w:themeShade="80"/>
        </w:rPr>
        <w:t xml:space="preserve"> </w:t>
      </w:r>
      <w:r w:rsidR="006A589C">
        <w:rPr>
          <w:rFonts w:ascii="Comic Sans MS" w:hAnsi="Comic Sans MS"/>
          <w:color w:val="1F3864" w:themeColor="accent1" w:themeShade="80"/>
        </w:rPr>
        <w:t xml:space="preserve"> бизнеса и индустрий. </w:t>
      </w:r>
    </w:p>
    <w:p w14:paraId="7ABC7593" w14:textId="0B560C0D" w:rsidR="00C7570A" w:rsidRPr="00613DB3" w:rsidRDefault="00C7570A" w:rsidP="00BE0E7A">
      <w:pPr>
        <w:ind w:firstLine="567"/>
        <w:rPr>
          <w:rFonts w:ascii="Comic Sans MS" w:hAnsi="Comic Sans MS"/>
          <w:b/>
          <w:color w:val="2F5496" w:themeColor="accent1" w:themeShade="BF"/>
        </w:rPr>
      </w:pPr>
      <w:r w:rsidRPr="00613DB3">
        <w:rPr>
          <w:rFonts w:ascii="Comic Sans MS" w:hAnsi="Comic Sans MS"/>
          <w:b/>
          <w:color w:val="2F5496" w:themeColor="accent1" w:themeShade="BF"/>
        </w:rPr>
        <w:t>ОРГАНИЗАЦИОННЫЙ КОМИТЕТ КОНФЕРЕНЦИИ</w:t>
      </w:r>
    </w:p>
    <w:p w14:paraId="056EEBBB" w14:textId="7A2F5740" w:rsidR="00C7570A" w:rsidRPr="00613DB3" w:rsidRDefault="00C7570A" w:rsidP="00BE0E7A">
      <w:pPr>
        <w:ind w:firstLine="567"/>
        <w:rPr>
          <w:rFonts w:ascii="Comic Sans MS" w:hAnsi="Comic Sans MS"/>
          <w:color w:val="000000" w:themeColor="text1"/>
        </w:rPr>
      </w:pPr>
      <w:r w:rsidRPr="00613DB3">
        <w:rPr>
          <w:rFonts w:ascii="Comic Sans MS" w:hAnsi="Comic Sans MS"/>
          <w:color w:val="000000" w:themeColor="text1"/>
        </w:rPr>
        <w:t xml:space="preserve">Каленская Наталья Валерьевна, председатель Оргкомитета </w:t>
      </w:r>
      <w:r w:rsidRPr="00613DB3">
        <w:rPr>
          <w:rFonts w:ascii="Comic Sans MS" w:hAnsi="Comic Sans MS"/>
          <w:color w:val="000000" w:themeColor="text1"/>
          <w:highlight w:val="yellow"/>
        </w:rPr>
        <w:t>(…</w:t>
      </w:r>
    </w:p>
    <w:p w14:paraId="053335C1" w14:textId="3DA1E2CE" w:rsidR="00C7570A" w:rsidRPr="00613DB3" w:rsidRDefault="00C7570A" w:rsidP="00BE0E7A">
      <w:pPr>
        <w:ind w:firstLine="567"/>
        <w:rPr>
          <w:rFonts w:ascii="Comic Sans MS" w:hAnsi="Comic Sans MS"/>
          <w:color w:val="000000" w:themeColor="text1"/>
        </w:rPr>
      </w:pPr>
      <w:r w:rsidRPr="00613DB3">
        <w:rPr>
          <w:rFonts w:ascii="Comic Sans MS" w:hAnsi="Comic Sans MS"/>
          <w:color w:val="000000" w:themeColor="text1"/>
        </w:rPr>
        <w:t>Новикова Елена Николаевна , к.э.н. доцент кафедры маркетинга КФУ, член оргкомитета</w:t>
      </w:r>
    </w:p>
    <w:p w14:paraId="4BB80AC2" w14:textId="422D6B05" w:rsidR="00C7570A" w:rsidRPr="00613DB3" w:rsidRDefault="00C7570A" w:rsidP="00613DB3">
      <w:pPr>
        <w:ind w:firstLine="567"/>
        <w:rPr>
          <w:rFonts w:ascii="Comic Sans MS" w:hAnsi="Comic Sans MS"/>
          <w:color w:val="000000" w:themeColor="text1"/>
        </w:rPr>
      </w:pPr>
      <w:r w:rsidRPr="00613DB3">
        <w:rPr>
          <w:rFonts w:ascii="Comic Sans MS" w:hAnsi="Comic Sans MS"/>
          <w:color w:val="000000" w:themeColor="text1"/>
        </w:rPr>
        <w:t>Палякин Роман Борисович, к.э.н., доцент кафедры маркетинга КФУ, член оргкомитета</w:t>
      </w:r>
    </w:p>
    <w:p w14:paraId="667443D5" w14:textId="5D2CA3B7" w:rsidR="006A589C" w:rsidRPr="00613DB3" w:rsidRDefault="006A589C" w:rsidP="00BE0E7A">
      <w:pPr>
        <w:ind w:firstLine="567"/>
        <w:rPr>
          <w:rFonts w:ascii="Comic Sans MS" w:hAnsi="Comic Sans MS"/>
          <w:b/>
          <w:caps/>
          <w:color w:val="2F5496" w:themeColor="accent1" w:themeShade="BF"/>
        </w:rPr>
      </w:pPr>
      <w:r w:rsidRPr="00613DB3">
        <w:rPr>
          <w:rFonts w:ascii="Comic Sans MS" w:hAnsi="Comic Sans MS"/>
          <w:b/>
          <w:caps/>
          <w:color w:val="2F5496" w:themeColor="accent1" w:themeShade="BF"/>
        </w:rPr>
        <w:lastRenderedPageBreak/>
        <w:t>Программа конференции:</w:t>
      </w:r>
    </w:p>
    <w:p w14:paraId="5CCD6BC8" w14:textId="77777777" w:rsidR="006A589C" w:rsidRPr="00613DB3" w:rsidRDefault="006A589C" w:rsidP="00BE0E7A">
      <w:pPr>
        <w:ind w:firstLine="567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1F3864" w:themeColor="accent1" w:themeShade="80"/>
        </w:rPr>
        <w:t>-</w:t>
      </w:r>
      <w:r w:rsidRPr="00613DB3">
        <w:rPr>
          <w:rFonts w:ascii="Comic Sans MS" w:hAnsi="Comic Sans MS"/>
          <w:color w:val="000000" w:themeColor="text1"/>
        </w:rPr>
        <w:t xml:space="preserve"> </w:t>
      </w:r>
      <w:r w:rsidRPr="00613DB3">
        <w:rPr>
          <w:rFonts w:ascii="Comic Sans MS" w:hAnsi="Comic Sans MS"/>
          <w:b/>
          <w:color w:val="000000" w:themeColor="text1"/>
        </w:rPr>
        <w:t>4 декабря</w:t>
      </w:r>
      <w:r w:rsidRPr="00613DB3">
        <w:rPr>
          <w:rFonts w:ascii="Comic Sans MS" w:hAnsi="Comic Sans MS"/>
          <w:color w:val="000000" w:themeColor="text1"/>
        </w:rPr>
        <w:t xml:space="preserve"> –  секция академического сообщества на актуальные темы на базе Института управления, экономики и финансов КФУ</w:t>
      </w:r>
    </w:p>
    <w:p w14:paraId="2D905F77" w14:textId="2D577B58" w:rsidR="006A589C" w:rsidRPr="00613DB3" w:rsidRDefault="00C7570A" w:rsidP="00BE0E7A">
      <w:pPr>
        <w:ind w:firstLine="567"/>
        <w:rPr>
          <w:rFonts w:ascii="Comic Sans MS" w:hAnsi="Comic Sans MS"/>
          <w:color w:val="000000" w:themeColor="text1"/>
        </w:rPr>
      </w:pPr>
      <w:r w:rsidRPr="00613DB3">
        <w:rPr>
          <w:rFonts w:ascii="Comic Sans MS" w:hAnsi="Comic Sans MS"/>
          <w:color w:val="000000" w:themeColor="text1"/>
        </w:rPr>
        <w:t xml:space="preserve">- </w:t>
      </w:r>
      <w:r w:rsidRPr="00613DB3">
        <w:rPr>
          <w:rFonts w:ascii="Comic Sans MS" w:hAnsi="Comic Sans MS"/>
          <w:b/>
          <w:color w:val="000000" w:themeColor="text1"/>
        </w:rPr>
        <w:t>5 декабря</w:t>
      </w:r>
      <w:r w:rsidRPr="00613DB3">
        <w:rPr>
          <w:rFonts w:ascii="Comic Sans MS" w:hAnsi="Comic Sans MS"/>
          <w:color w:val="000000" w:themeColor="text1"/>
        </w:rPr>
        <w:t xml:space="preserve"> – </w:t>
      </w:r>
      <w:r w:rsidR="006A589C" w:rsidRPr="00613DB3">
        <w:rPr>
          <w:rFonts w:ascii="Comic Sans MS" w:hAnsi="Comic Sans MS"/>
          <w:color w:val="000000" w:themeColor="text1"/>
        </w:rPr>
        <w:t>секци</w:t>
      </w:r>
      <w:r w:rsidRPr="00613DB3">
        <w:rPr>
          <w:rFonts w:ascii="Comic Sans MS" w:hAnsi="Comic Sans MS"/>
          <w:color w:val="000000" w:themeColor="text1"/>
        </w:rPr>
        <w:t>я</w:t>
      </w:r>
      <w:r w:rsidR="006A589C" w:rsidRPr="00613DB3">
        <w:rPr>
          <w:rFonts w:ascii="Comic Sans MS" w:hAnsi="Comic Sans MS"/>
          <w:color w:val="000000" w:themeColor="text1"/>
        </w:rPr>
        <w:t xml:space="preserve"> индустриальных партнеров и экспертов на базе Торгово-промышленной палаты Республики Татарстан.</w:t>
      </w:r>
    </w:p>
    <w:p w14:paraId="1023B01F" w14:textId="1557E1E5" w:rsidR="00C7570A" w:rsidRPr="00613DB3" w:rsidRDefault="00C7570A" w:rsidP="00BE0E7A">
      <w:pPr>
        <w:ind w:firstLine="567"/>
        <w:rPr>
          <w:rFonts w:ascii="Comic Sans MS" w:hAnsi="Comic Sans MS"/>
          <w:color w:val="2F5496" w:themeColor="accent1" w:themeShade="BF"/>
        </w:rPr>
      </w:pPr>
      <w:r w:rsidRPr="00613DB3">
        <w:rPr>
          <w:rFonts w:ascii="Comic Sans MS" w:hAnsi="Comic Sans MS"/>
          <w:b/>
          <w:color w:val="2F5496" w:themeColor="accent1" w:themeShade="BF"/>
        </w:rPr>
        <w:t>Адрес проведения конференции</w:t>
      </w:r>
      <w:r w:rsidRPr="00613DB3">
        <w:rPr>
          <w:rFonts w:ascii="Comic Sans MS" w:hAnsi="Comic Sans MS"/>
          <w:color w:val="2F5496" w:themeColor="accent1" w:themeShade="BF"/>
        </w:rPr>
        <w:t>:</w:t>
      </w:r>
    </w:p>
    <w:p w14:paraId="6781BF7E" w14:textId="18587E54" w:rsidR="00C7570A" w:rsidRPr="00613DB3" w:rsidRDefault="00C7570A" w:rsidP="00BE0E7A">
      <w:pPr>
        <w:ind w:firstLine="567"/>
        <w:rPr>
          <w:rFonts w:ascii="Comic Sans MS" w:hAnsi="Comic Sans MS"/>
          <w:color w:val="000000" w:themeColor="text1"/>
        </w:rPr>
      </w:pPr>
      <w:r w:rsidRPr="00613DB3">
        <w:rPr>
          <w:rFonts w:ascii="Comic Sans MS" w:hAnsi="Comic Sans MS"/>
          <w:color w:val="000000" w:themeColor="text1"/>
        </w:rPr>
        <w:t>Г. Казань, Институт экономики управления и финансов КФУ, ул. Бутлерова, д.4</w:t>
      </w:r>
    </w:p>
    <w:p w14:paraId="3FE391AD" w14:textId="77777777" w:rsidR="00C7570A" w:rsidRDefault="00C7570A" w:rsidP="00BE0E7A">
      <w:pPr>
        <w:ind w:firstLine="567"/>
        <w:rPr>
          <w:rFonts w:ascii="Comic Sans MS" w:hAnsi="Comic Sans MS"/>
          <w:color w:val="1F3864" w:themeColor="accent1" w:themeShade="80"/>
        </w:rPr>
      </w:pPr>
    </w:p>
    <w:p w14:paraId="44283DDF" w14:textId="58AD7AD4" w:rsidR="00C7570A" w:rsidRPr="00613DB3" w:rsidRDefault="00C7570A" w:rsidP="00BE0E7A">
      <w:pPr>
        <w:ind w:firstLine="567"/>
        <w:rPr>
          <w:rFonts w:ascii="Comic Sans MS" w:hAnsi="Comic Sans MS"/>
          <w:b/>
          <w:color w:val="2F5496" w:themeColor="accent1" w:themeShade="BF"/>
        </w:rPr>
      </w:pPr>
      <w:r w:rsidRPr="00613DB3">
        <w:rPr>
          <w:rFonts w:ascii="Comic Sans MS" w:hAnsi="Comic Sans MS"/>
          <w:b/>
          <w:color w:val="2F5496" w:themeColor="accent1" w:themeShade="BF"/>
        </w:rPr>
        <w:t>Заявка на участие в конференции</w:t>
      </w:r>
    </w:p>
    <w:p w14:paraId="2C0F0E89" w14:textId="6AFF7D67" w:rsidR="00C7570A" w:rsidRPr="00613DB3" w:rsidRDefault="00C7570A" w:rsidP="00BE0E7A">
      <w:pPr>
        <w:ind w:firstLine="567"/>
        <w:rPr>
          <w:rFonts w:ascii="Comic Sans MS" w:hAnsi="Comic Sans MS"/>
        </w:rPr>
      </w:pPr>
      <w:r w:rsidRPr="00613DB3">
        <w:rPr>
          <w:rFonts w:ascii="Comic Sans MS" w:hAnsi="Comic Sans MS"/>
        </w:rPr>
        <w:t>Заявку на участие следует подать до 10 ноября 2026 года. В заявке регистрируется только первая фаилия автора доклада.</w:t>
      </w:r>
    </w:p>
    <w:p w14:paraId="4F96E5EC" w14:textId="20E536D8" w:rsidR="00C7570A" w:rsidRPr="00613DB3" w:rsidRDefault="00C7570A" w:rsidP="00613DB3">
      <w:pPr>
        <w:spacing w:after="0" w:line="360" w:lineRule="auto"/>
        <w:ind w:firstLine="567"/>
        <w:rPr>
          <w:rFonts w:ascii="Comic Sans MS" w:hAnsi="Comic Sans MS"/>
        </w:rPr>
      </w:pPr>
      <w:r w:rsidRPr="00613DB3">
        <w:rPr>
          <w:rFonts w:ascii="Comic Sans MS" w:hAnsi="Comic Sans MS"/>
        </w:rPr>
        <w:t>Тезисы докладов пройдут предварительное рецензирование.</w:t>
      </w:r>
    </w:p>
    <w:p w14:paraId="0DB62CE6" w14:textId="44A3598A" w:rsidR="00C7570A" w:rsidRPr="00613DB3" w:rsidRDefault="00C7570A" w:rsidP="00613DB3">
      <w:pPr>
        <w:spacing w:after="0" w:line="360" w:lineRule="auto"/>
        <w:ind w:firstLine="567"/>
        <w:rPr>
          <w:rFonts w:ascii="Comic Sans MS" w:hAnsi="Comic Sans MS"/>
        </w:rPr>
      </w:pPr>
      <w:r w:rsidRPr="00613DB3">
        <w:rPr>
          <w:rFonts w:ascii="Comic Sans MS" w:hAnsi="Comic Sans MS"/>
        </w:rPr>
        <w:t>Рекомендуемая структура тезисов:</w:t>
      </w:r>
    </w:p>
    <w:p w14:paraId="49AEE717" w14:textId="65617DB0" w:rsidR="00C7570A" w:rsidRPr="00613DB3" w:rsidRDefault="00C7570A" w:rsidP="00613DB3">
      <w:pPr>
        <w:spacing w:after="0" w:line="360" w:lineRule="auto"/>
        <w:ind w:firstLine="567"/>
        <w:rPr>
          <w:rFonts w:ascii="Comic Sans MS" w:hAnsi="Comic Sans MS"/>
        </w:rPr>
      </w:pPr>
      <w:r w:rsidRPr="00613DB3">
        <w:rPr>
          <w:rFonts w:ascii="Comic Sans MS" w:hAnsi="Comic Sans MS"/>
        </w:rPr>
        <w:t>-краткое введение с обоснование актуальности темы, целей исследования, методов исследования;</w:t>
      </w:r>
    </w:p>
    <w:p w14:paraId="2B9E14F5" w14:textId="77777777" w:rsidR="00C7570A" w:rsidRPr="00613DB3" w:rsidRDefault="00C7570A" w:rsidP="00613DB3">
      <w:pPr>
        <w:pStyle w:val="Default"/>
        <w:spacing w:line="360" w:lineRule="auto"/>
        <w:ind w:firstLine="567"/>
        <w:rPr>
          <w:rFonts w:ascii="Comic Sans MS" w:hAnsi="Comic Sans MS"/>
          <w:color w:val="auto"/>
          <w:sz w:val="22"/>
          <w:szCs w:val="22"/>
        </w:rPr>
      </w:pPr>
      <w:r w:rsidRPr="00613DB3">
        <w:rPr>
          <w:rFonts w:ascii="Comic Sans MS" w:hAnsi="Comic Sans MS"/>
          <w:color w:val="auto"/>
          <w:sz w:val="22"/>
          <w:szCs w:val="22"/>
        </w:rPr>
        <w:t xml:space="preserve">- обзор литературы и разработка концептуальной модели; </w:t>
      </w:r>
    </w:p>
    <w:p w14:paraId="6A96C70E" w14:textId="77777777" w:rsidR="00C7570A" w:rsidRPr="00613DB3" w:rsidRDefault="00C7570A" w:rsidP="00613DB3">
      <w:pPr>
        <w:pStyle w:val="Default"/>
        <w:spacing w:line="360" w:lineRule="auto"/>
        <w:ind w:firstLine="567"/>
        <w:rPr>
          <w:rFonts w:ascii="Comic Sans MS" w:hAnsi="Comic Sans MS"/>
          <w:color w:val="auto"/>
          <w:sz w:val="22"/>
          <w:szCs w:val="22"/>
        </w:rPr>
      </w:pPr>
      <w:r w:rsidRPr="00613DB3">
        <w:rPr>
          <w:rFonts w:ascii="Comic Sans MS" w:hAnsi="Comic Sans MS"/>
          <w:color w:val="auto"/>
          <w:sz w:val="22"/>
          <w:szCs w:val="22"/>
        </w:rPr>
        <w:t xml:space="preserve">- эмпирическое исследование (методы сбора и обработки данных); </w:t>
      </w:r>
    </w:p>
    <w:p w14:paraId="355F4BF0" w14:textId="77777777" w:rsidR="00C7570A" w:rsidRPr="00613DB3" w:rsidRDefault="00C7570A" w:rsidP="00613DB3">
      <w:pPr>
        <w:pStyle w:val="Default"/>
        <w:spacing w:line="360" w:lineRule="auto"/>
        <w:ind w:firstLine="567"/>
        <w:rPr>
          <w:rFonts w:ascii="Comic Sans MS" w:hAnsi="Comic Sans MS"/>
          <w:color w:val="auto"/>
          <w:sz w:val="22"/>
          <w:szCs w:val="22"/>
        </w:rPr>
      </w:pPr>
      <w:r w:rsidRPr="00613DB3">
        <w:rPr>
          <w:rFonts w:ascii="Comic Sans MS" w:hAnsi="Comic Sans MS"/>
          <w:color w:val="auto"/>
          <w:sz w:val="22"/>
          <w:szCs w:val="22"/>
        </w:rPr>
        <w:t xml:space="preserve">- обсуждение результатов исследования; </w:t>
      </w:r>
    </w:p>
    <w:p w14:paraId="23F10696" w14:textId="77777777" w:rsidR="00C7570A" w:rsidRPr="00613DB3" w:rsidRDefault="00C7570A" w:rsidP="00613DB3">
      <w:pPr>
        <w:pStyle w:val="Default"/>
        <w:spacing w:line="360" w:lineRule="auto"/>
        <w:ind w:firstLine="567"/>
        <w:rPr>
          <w:rFonts w:ascii="Comic Sans MS" w:hAnsi="Comic Sans MS"/>
          <w:color w:val="auto"/>
          <w:sz w:val="22"/>
          <w:szCs w:val="22"/>
        </w:rPr>
      </w:pPr>
      <w:r w:rsidRPr="00613DB3">
        <w:rPr>
          <w:rFonts w:ascii="Comic Sans MS" w:hAnsi="Comic Sans MS"/>
          <w:color w:val="auto"/>
          <w:sz w:val="22"/>
          <w:szCs w:val="22"/>
        </w:rPr>
        <w:t xml:space="preserve">- заключение; </w:t>
      </w:r>
    </w:p>
    <w:p w14:paraId="70967E82" w14:textId="77777777" w:rsidR="00C7570A" w:rsidRPr="00613DB3" w:rsidRDefault="00C7570A" w:rsidP="00613DB3">
      <w:pPr>
        <w:pStyle w:val="Default"/>
        <w:spacing w:line="360" w:lineRule="auto"/>
        <w:ind w:firstLine="567"/>
        <w:rPr>
          <w:rFonts w:ascii="Comic Sans MS" w:hAnsi="Comic Sans MS"/>
          <w:color w:val="auto"/>
          <w:sz w:val="22"/>
          <w:szCs w:val="22"/>
        </w:rPr>
      </w:pPr>
      <w:r w:rsidRPr="00613DB3">
        <w:rPr>
          <w:rFonts w:ascii="Comic Sans MS" w:hAnsi="Comic Sans MS"/>
          <w:color w:val="auto"/>
          <w:sz w:val="22"/>
          <w:szCs w:val="22"/>
        </w:rPr>
        <w:t xml:space="preserve">- список использованной литературы. </w:t>
      </w:r>
    </w:p>
    <w:p w14:paraId="58802F25" w14:textId="77777777" w:rsidR="00C7570A" w:rsidRPr="00613DB3" w:rsidRDefault="00C7570A" w:rsidP="00613DB3">
      <w:pPr>
        <w:pStyle w:val="Default"/>
        <w:spacing w:line="360" w:lineRule="auto"/>
        <w:ind w:firstLine="567"/>
        <w:rPr>
          <w:rFonts w:ascii="Comic Sans MS" w:hAnsi="Comic Sans MS"/>
          <w:color w:val="auto"/>
          <w:sz w:val="22"/>
          <w:szCs w:val="22"/>
        </w:rPr>
      </w:pPr>
      <w:r w:rsidRPr="00613DB3">
        <w:rPr>
          <w:rFonts w:ascii="Comic Sans MS" w:hAnsi="Comic Sans MS"/>
          <w:color w:val="auto"/>
          <w:sz w:val="22"/>
          <w:szCs w:val="22"/>
        </w:rPr>
        <w:t xml:space="preserve">Объем тезисов — не более 15 000 символов, включая пробелы. </w:t>
      </w:r>
    </w:p>
    <w:p w14:paraId="489D8A43" w14:textId="77777777" w:rsidR="00C7570A" w:rsidRPr="00613DB3" w:rsidRDefault="00C7570A" w:rsidP="00613DB3">
      <w:pPr>
        <w:pStyle w:val="Default"/>
        <w:spacing w:line="360" w:lineRule="auto"/>
        <w:ind w:firstLine="567"/>
        <w:jc w:val="both"/>
        <w:rPr>
          <w:rFonts w:ascii="Comic Sans MS" w:hAnsi="Comic Sans MS"/>
          <w:color w:val="auto"/>
          <w:sz w:val="22"/>
          <w:szCs w:val="22"/>
        </w:rPr>
      </w:pPr>
      <w:r w:rsidRPr="00613DB3">
        <w:rPr>
          <w:rFonts w:ascii="Comic Sans MS" w:hAnsi="Comic Sans MS"/>
          <w:color w:val="auto"/>
          <w:sz w:val="22"/>
          <w:szCs w:val="22"/>
        </w:rPr>
        <w:t>Требования к оформлению тезисов смотрите на сайте конференции (</w:t>
      </w:r>
      <w:r w:rsidRPr="00613DB3">
        <w:rPr>
          <w:rFonts w:ascii="Comic Sans MS" w:hAnsi="Comic Sans MS"/>
          <w:color w:val="auto"/>
          <w:sz w:val="22"/>
          <w:szCs w:val="22"/>
          <w:highlight w:val="yellow"/>
        </w:rPr>
        <w:t>https://emc.unecon.ru/)</w:t>
      </w:r>
      <w:r w:rsidRPr="00613DB3">
        <w:rPr>
          <w:rFonts w:ascii="Comic Sans MS" w:hAnsi="Comic Sans MS"/>
          <w:color w:val="auto"/>
          <w:sz w:val="22"/>
          <w:szCs w:val="22"/>
        </w:rPr>
        <w:t xml:space="preserve">. </w:t>
      </w:r>
    </w:p>
    <w:p w14:paraId="681FC4DE" w14:textId="5ECE14CA" w:rsidR="00C7570A" w:rsidRPr="00613DB3" w:rsidRDefault="00C7570A" w:rsidP="00613DB3">
      <w:pPr>
        <w:spacing w:after="0" w:line="360" w:lineRule="auto"/>
        <w:ind w:firstLine="567"/>
        <w:rPr>
          <w:rFonts w:ascii="Comic Sans MS" w:hAnsi="Comic Sans MS"/>
        </w:rPr>
      </w:pPr>
      <w:r w:rsidRPr="00613DB3">
        <w:rPr>
          <w:rFonts w:ascii="Comic Sans MS" w:hAnsi="Comic Sans MS"/>
        </w:rPr>
        <w:t>По результатам конференции будет издан электронный сборник тезисов докладов с индексированием в РИНЦ (Российский индекс научного цитирования).</w:t>
      </w:r>
    </w:p>
    <w:p w14:paraId="1A5C8FA0" w14:textId="369829DF" w:rsidR="00613DB3" w:rsidRPr="00613DB3" w:rsidRDefault="00613DB3" w:rsidP="00613DB3">
      <w:pPr>
        <w:spacing w:after="0" w:line="360" w:lineRule="auto"/>
        <w:ind w:firstLine="567"/>
        <w:rPr>
          <w:rFonts w:ascii="Comic Sans MS" w:hAnsi="Comic Sans MS"/>
        </w:rPr>
      </w:pPr>
      <w:r w:rsidRPr="00613DB3">
        <w:rPr>
          <w:rFonts w:ascii="Comic Sans MS" w:hAnsi="Comic Sans MS"/>
        </w:rPr>
        <w:t>Участие в конференции бесплатно, включая публикацию тезисов в электронном сборнике. Все вопросы по поводу участия в конференции можно направлять на почту конференции:</w:t>
      </w:r>
      <w:r w:rsidRPr="00613DB3">
        <w:rPr>
          <w:rFonts w:ascii="Comic Sans MS" w:hAnsi="Comic Sans MS"/>
          <w:highlight w:val="yellow"/>
        </w:rPr>
        <w:t>о….</w:t>
      </w:r>
    </w:p>
    <w:p w14:paraId="14917F7F" w14:textId="252D9282" w:rsidR="006A589C" w:rsidRPr="00BE0E7A" w:rsidRDefault="006A589C" w:rsidP="00BE0E7A">
      <w:pPr>
        <w:ind w:firstLine="567"/>
        <w:rPr>
          <w:rFonts w:ascii="Comic Sans MS" w:hAnsi="Comic Sans MS"/>
          <w:b/>
          <w:bCs/>
          <w:color w:val="1F3864" w:themeColor="accent1" w:themeShade="80"/>
          <w:sz w:val="24"/>
          <w:szCs w:val="24"/>
        </w:rPr>
      </w:pPr>
      <w:r>
        <w:rPr>
          <w:rFonts w:ascii="Comic Sans MS" w:hAnsi="Comic Sans MS"/>
          <w:color w:val="1F3864" w:themeColor="accent1" w:themeShade="80"/>
        </w:rPr>
        <w:t xml:space="preserve">  </w:t>
      </w:r>
      <w:r w:rsidRPr="00613DB3">
        <w:rPr>
          <w:rFonts w:ascii="Comic Sans MS" w:hAnsi="Comic Sans MS"/>
          <w:color w:val="2F5496" w:themeColor="accent1" w:themeShade="BF"/>
        </w:rPr>
        <w:t>С уважением, оргкомитет конференции.</w:t>
      </w:r>
    </w:p>
    <w:sectPr w:rsidR="006A589C" w:rsidRPr="00BE0E7A" w:rsidSect="00BE0E7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982"/>
    <w:rsid w:val="001279EF"/>
    <w:rsid w:val="001A411D"/>
    <w:rsid w:val="002559FB"/>
    <w:rsid w:val="005B52EA"/>
    <w:rsid w:val="00613DB3"/>
    <w:rsid w:val="006A589C"/>
    <w:rsid w:val="00B34982"/>
    <w:rsid w:val="00BE0E7A"/>
    <w:rsid w:val="00C7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E96F3"/>
  <w15:chartTrackingRefBased/>
  <w15:docId w15:val="{2437626B-DDD2-4869-9856-B43AF1812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E0E7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E0E7A"/>
    <w:rPr>
      <w:color w:val="605E5C"/>
      <w:shd w:val="clear" w:color="auto" w:fill="E1DFDD"/>
    </w:rPr>
  </w:style>
  <w:style w:type="paragraph" w:customStyle="1" w:styleId="Default">
    <w:name w:val="Default"/>
    <w:rsid w:val="00C7570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2911379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Каленская Наталья Валерьевна</dc:creator>
  <cp:keywords/>
  <dc:description/>
  <cp:lastModifiedBy>Елена</cp:lastModifiedBy>
  <cp:revision>3</cp:revision>
  <dcterms:created xsi:type="dcterms:W3CDTF">2026-09-08T08:55:00Z</dcterms:created>
  <dcterms:modified xsi:type="dcterms:W3CDTF">2026-09-13T12:06:00Z</dcterms:modified>
</cp:coreProperties>
</file>