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CA4F" w14:textId="77777777" w:rsidR="00F27B50" w:rsidRPr="00F27B50" w:rsidRDefault="00F27B50" w:rsidP="00F27B50">
      <w:pPr>
        <w:pStyle w:val="font8"/>
        <w:jc w:val="right"/>
        <w:rPr>
          <w:rStyle w:val="color19"/>
          <w:b/>
          <w:bCs/>
        </w:rPr>
      </w:pPr>
      <w:r w:rsidRPr="00F27B5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5F69592" wp14:editId="354C0383">
            <wp:simplePos x="0" y="0"/>
            <wp:positionH relativeFrom="margin">
              <wp:posOffset>2628265</wp:posOffset>
            </wp:positionH>
            <wp:positionV relativeFrom="paragraph">
              <wp:posOffset>13335</wp:posOffset>
            </wp:positionV>
            <wp:extent cx="1435100" cy="1435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B50">
        <w:rPr>
          <w:noProof/>
        </w:rPr>
        <w:drawing>
          <wp:anchor distT="0" distB="0" distL="114300" distR="114300" simplePos="0" relativeHeight="251659264" behindDoc="0" locked="0" layoutInCell="1" allowOverlap="1" wp14:anchorId="7EC2D4EE" wp14:editId="136FB8B5">
            <wp:simplePos x="0" y="0"/>
            <wp:positionH relativeFrom="column">
              <wp:posOffset>-1351279</wp:posOffset>
            </wp:positionH>
            <wp:positionV relativeFrom="paragraph">
              <wp:posOffset>-391159</wp:posOffset>
            </wp:positionV>
            <wp:extent cx="9525" cy="9525"/>
            <wp:effectExtent l="0" t="0" r="0" b="0"/>
            <wp:wrapNone/>
            <wp:docPr id="2" name="Рукописный ввод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B50">
        <w:rPr>
          <w:rStyle w:val="color19"/>
          <w:b/>
          <w:bCs/>
        </w:rPr>
        <w:t>Утверждаю</w:t>
      </w:r>
    </w:p>
    <w:p w14:paraId="28A2F3F8" w14:textId="77777777" w:rsidR="00F27B50" w:rsidRPr="00F27B50" w:rsidRDefault="00F27B50" w:rsidP="00F27B50">
      <w:pPr>
        <w:pStyle w:val="font8"/>
        <w:jc w:val="right"/>
        <w:rPr>
          <w:rStyle w:val="color19"/>
          <w:b/>
          <w:bCs/>
        </w:rPr>
      </w:pPr>
      <w:r w:rsidRPr="00F27B5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00DB02D" wp14:editId="682C7F91">
            <wp:simplePos x="0" y="0"/>
            <wp:positionH relativeFrom="column">
              <wp:posOffset>4066540</wp:posOffset>
            </wp:positionH>
            <wp:positionV relativeFrom="paragraph">
              <wp:posOffset>-154304</wp:posOffset>
            </wp:positionV>
            <wp:extent cx="1096645" cy="685800"/>
            <wp:effectExtent l="0" t="0" r="0" b="0"/>
            <wp:wrapNone/>
            <wp:docPr id="3" name="Рукописный ввод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0966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B50">
        <w:rPr>
          <w:rStyle w:val="color19"/>
          <w:b/>
          <w:bCs/>
        </w:rPr>
        <w:t>Директор _____________А.А.Козлов</w:t>
      </w:r>
    </w:p>
    <w:p w14:paraId="0E763E93" w14:textId="77777777" w:rsidR="00F27B50" w:rsidRPr="00F27B50" w:rsidRDefault="00F27B50" w:rsidP="00F27B50">
      <w:pPr>
        <w:pStyle w:val="font8"/>
        <w:jc w:val="right"/>
        <w:rPr>
          <w:rStyle w:val="color19"/>
          <w:b/>
          <w:bCs/>
        </w:rPr>
      </w:pPr>
      <w:r w:rsidRPr="00F27B50">
        <w:rPr>
          <w:rStyle w:val="color19"/>
          <w:b/>
          <w:bCs/>
        </w:rPr>
        <w:t>«10» октября 2025 г.</w:t>
      </w:r>
    </w:p>
    <w:p w14:paraId="3AA4E62E" w14:textId="402F7595" w:rsidR="00F27B50" w:rsidRPr="00F27B50" w:rsidRDefault="00F27B50" w:rsidP="00F27B50">
      <w:pPr>
        <w:pStyle w:val="font8"/>
        <w:jc w:val="right"/>
        <w:rPr>
          <w:b/>
          <w:bCs/>
          <w:sz w:val="28"/>
          <w:szCs w:val="28"/>
        </w:rPr>
      </w:pPr>
      <w:r w:rsidRPr="00F27B50">
        <w:rPr>
          <w:rStyle w:val="color19"/>
          <w:b/>
          <w:bCs/>
        </w:rPr>
        <w:t>Соавтор-разработчик: Никитина Л.М.</w:t>
      </w:r>
    </w:p>
    <w:p w14:paraId="02B90C8F" w14:textId="77777777" w:rsidR="00F27B50" w:rsidRDefault="00F27B50" w:rsidP="00693D02">
      <w:pPr>
        <w:rPr>
          <w:rFonts w:ascii="Times New Roman" w:hAnsi="Times New Roman" w:cs="Times New Roman"/>
          <w:b/>
          <w:bCs/>
        </w:rPr>
      </w:pPr>
    </w:p>
    <w:p w14:paraId="69FC52C0" w14:textId="5B6527D7" w:rsidR="009605E6" w:rsidRPr="00693D02" w:rsidRDefault="009605E6" w:rsidP="00F27B50">
      <w:pPr>
        <w:jc w:val="center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ПОЛОЖЕНИЕ</w:t>
      </w:r>
    </w:p>
    <w:p w14:paraId="0FFF7941" w14:textId="77777777" w:rsidR="009605E6" w:rsidRPr="00693D02" w:rsidRDefault="009605E6" w:rsidP="00F27B50">
      <w:pPr>
        <w:jc w:val="center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о проведении VII Всероссийского фестиваля-конкурса детского циркового искусства «Феникс»</w:t>
      </w:r>
    </w:p>
    <w:p w14:paraId="56DB5C7F" w14:textId="77777777" w:rsidR="009605E6" w:rsidRPr="00693D02" w:rsidRDefault="009605E6" w:rsidP="00F27B50">
      <w:pPr>
        <w:jc w:val="center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г. Самара, Россия</w:t>
      </w:r>
    </w:p>
    <w:p w14:paraId="38786295" w14:textId="77777777" w:rsidR="009605E6" w:rsidRPr="00693D02" w:rsidRDefault="009B0002" w:rsidP="00693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910FC8">
          <v:rect id="_x0000_i1025" style="width:0;height:0" o:hralign="center" o:hrstd="t" o:hr="t" fillcolor="#a0a0a0" stroked="f"/>
        </w:pict>
      </w:r>
    </w:p>
    <w:p w14:paraId="7D6ABDED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I. ОБЩИЕ ПОЛОЖЕНИЯ</w:t>
      </w:r>
    </w:p>
    <w:p w14:paraId="0305181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1.1. Настоящее Положение определяет порядок организации и проведения VII Всероссийского фестиваля-конкурса детского циркового искусства «Феникс» (далее – Фестиваль).</w:t>
      </w:r>
    </w:p>
    <w:p w14:paraId="757A393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1.2. Организатор Фестиваля: Организационный комитет (далее – Оргкомитет).</w:t>
      </w:r>
    </w:p>
    <w:p w14:paraId="6CF2E84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1.3. Цели Фестиваля:</w:t>
      </w:r>
    </w:p>
    <w:p w14:paraId="3DC5B3C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сохранение и развитие традиций российского циркового искусства;</w:t>
      </w:r>
    </w:p>
    <w:p w14:paraId="648F886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выявление и поддержка талантливых детей и подростков в области циркового искусства;</w:t>
      </w:r>
    </w:p>
    <w:p w14:paraId="716FC0F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обмен творческим опытом между коллективами и отдельными исполнителями из различных регионов России;</w:t>
      </w:r>
    </w:p>
    <w:p w14:paraId="674A816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популяризация детского циркового творчества.</w:t>
      </w:r>
    </w:p>
    <w:p w14:paraId="3052EC6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1.4. Задачи Фестиваля:</w:t>
      </w:r>
    </w:p>
    <w:p w14:paraId="7844677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организация содержательного творческого досуга детей и молодежи;</w:t>
      </w:r>
    </w:p>
    <w:p w14:paraId="7342FD1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повышение профессионального мастерства участников и их наставников;</w:t>
      </w:r>
    </w:p>
    <w:p w14:paraId="6BF4AE6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создание благоприятных условий для творческого роста и самореализации одаренных детей;</w:t>
      </w:r>
    </w:p>
    <w:p w14:paraId="24D47FA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воспитание ценностей дружбы, взаимоуважения, толерантности и коллективизма;</w:t>
      </w:r>
    </w:p>
    <w:p w14:paraId="07325E2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популяризация педагогических методик в области детского циркового творчества.</w:t>
      </w:r>
    </w:p>
    <w:p w14:paraId="3253876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1.5. Официальные партнеры Фестиваля:</w:t>
      </w:r>
    </w:p>
    <w:p w14:paraId="497EC7A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Самарский государственный цирк им. О.Попова</w:t>
      </w:r>
    </w:p>
    <w:p w14:paraId="1FBDF27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Дом культуры "Заря"</w:t>
      </w:r>
    </w:p>
    <w:p w14:paraId="550C6E5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ВГТРК «Россия»</w:t>
      </w:r>
    </w:p>
    <w:p w14:paraId="58F0E92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Телерадиокомпания «Губерния» г. Самара</w:t>
      </w:r>
    </w:p>
    <w:p w14:paraId="2D2D3AD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АО «Издательский дом «Комсомольская правда»</w:t>
      </w:r>
    </w:p>
    <w:p w14:paraId="5838A5BC" w14:textId="77BEA96C" w:rsidR="00693D02" w:rsidRPr="00F27B50" w:rsidRDefault="009B0002" w:rsidP="00F2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17311D">
          <v:rect id="_x0000_i1026" style="width:0;height:0" o:hralign="center" o:hrstd="t" o:hr="t" fillcolor="#a0a0a0" stroked="f"/>
        </w:pict>
      </w:r>
    </w:p>
    <w:p w14:paraId="44BCD08E" w14:textId="3BEEEE4C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II. СРОКИ И МЕСТО ПРОВЕДЕНИЯ</w:t>
      </w:r>
    </w:p>
    <w:p w14:paraId="1A99B26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2.1. Фестиваль проводится 7-8 февраля 2026 года в два этапа по возрастным категориям:</w:t>
      </w:r>
    </w:p>
    <w:p w14:paraId="155DD29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 февраля 2026 года: возрастные категории 6-7 лет, 8-9 лет, 10-11 лет, смешанная категория (из указанных возрастных групп)</w:t>
      </w:r>
    </w:p>
    <w:p w14:paraId="4B64B50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 февраля 2026 года: возрастные категории 12-13 лет, 14-15 лет, 16 и старше, смешанная категория (из указанных возрастных групп)</w:t>
      </w:r>
    </w:p>
    <w:p w14:paraId="7181ED5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2.2. Место проведения: ДК «Заря», г. Самара, проезд 9 Мая, 16, станция метро «Советская».</w:t>
      </w:r>
    </w:p>
    <w:p w14:paraId="207BF37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2.3. Гала-концерт и церемония награждения состоятся 8 февраля 2026 года по окончании конкурса.</w:t>
      </w:r>
    </w:p>
    <w:p w14:paraId="4E38A8B3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C40DFD">
          <v:rect id="_x0000_i1027" style="width:0;height:0" o:hralign="center" o:hrstd="t" o:hr="t" fillcolor="#a0a0a0" stroked="f"/>
        </w:pict>
      </w:r>
    </w:p>
    <w:p w14:paraId="6EACADE5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III. УЧАСТНИКИ ФЕСТИВАЛЯ</w:t>
      </w:r>
    </w:p>
    <w:p w14:paraId="7198265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3.1. К участию в Фестивале приглашаются творческие коллективы и отдельные исполнители в возрасте от 6 лет из образовательных учреждений дополнительного образования детей, детских школ искусств, цирковых студий, а также самодеятельные коллективы и исполнители со всей территории Российской Федерации.</w:t>
      </w:r>
    </w:p>
    <w:p w14:paraId="7503FD6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3.2. Возраст участников определяется на день проведения Фестиваля (7-8 февраля 2026 года).</w:t>
      </w:r>
    </w:p>
    <w:p w14:paraId="351DF10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3.3. В групповых номерах в каждой возрастной категории допускается участие не более 30% исполнителей из старшей возрастной категории.</w:t>
      </w:r>
    </w:p>
    <w:p w14:paraId="58B45675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595E7A">
          <v:rect id="_x0000_i1028" style="width:0;height:0" o:hralign="center" o:hrstd="t" o:hr="t" fillcolor="#a0a0a0" stroked="f"/>
        </w:pict>
      </w:r>
    </w:p>
    <w:p w14:paraId="1965BA32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IV. НОМИНАЦИИ И ФОРМЫ УЧАСТИЯ</w:t>
      </w:r>
    </w:p>
    <w:p w14:paraId="6EA4D50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4.1. Номинации Фестиваля:</w:t>
      </w:r>
    </w:p>
    <w:p w14:paraId="448D1E3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акробатика</w:t>
      </w:r>
    </w:p>
    <w:p w14:paraId="74CE336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жонглирование</w:t>
      </w:r>
    </w:p>
    <w:p w14:paraId="25979C9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эквилибристика (балансирование)</w:t>
      </w:r>
    </w:p>
    <w:p w14:paraId="445F052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иллюзион (фокусы)</w:t>
      </w:r>
    </w:p>
    <w:p w14:paraId="0C54864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клоунада</w:t>
      </w:r>
    </w:p>
    <w:p w14:paraId="21B0099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пантомима</w:t>
      </w:r>
    </w:p>
    <w:p w14:paraId="796DB23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музыкальная эксцентрика</w:t>
      </w:r>
    </w:p>
    <w:p w14:paraId="005B9EB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4.2. Формы участия:</w:t>
      </w:r>
    </w:p>
    <w:p w14:paraId="55E469C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отдельные исполнители (соло, дуэт)</w:t>
      </w:r>
    </w:p>
    <w:p w14:paraId="36BB0A4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малые формы (от 3 до 5 человек)</w:t>
      </w:r>
    </w:p>
    <w:p w14:paraId="408722B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ансамбли (от 6 человек и выше)</w:t>
      </w:r>
    </w:p>
    <w:p w14:paraId="1B4C5C5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4.3. Временные ограничения:</w:t>
      </w:r>
    </w:p>
    <w:p w14:paraId="5B7E56FB" w14:textId="77777777" w:rsidR="009605E6" w:rsidRPr="00693D02" w:rsidRDefault="009605E6" w:rsidP="00693D02">
      <w:pPr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для отдельных исполнителей и дуэтов – не более 7 минут</w:t>
      </w:r>
    </w:p>
    <w:p w14:paraId="18DBC6E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для малых форм и ансамблей – не более 10 минут</w:t>
      </w:r>
    </w:p>
    <w:p w14:paraId="426B79F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 превышении регламента более чем на 1 минуту снимается 1 балл и фонограмма останавливается.</w:t>
      </w:r>
    </w:p>
    <w:p w14:paraId="3031F874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8A57AC">
          <v:rect id="_x0000_i1029" style="width:0;height:0" o:hralign="center" o:hrstd="t" o:hr="t" fillcolor="#a0a0a0" stroked="f"/>
        </w:pict>
      </w:r>
    </w:p>
    <w:p w14:paraId="0815552F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V. ПОРЯДОК ПРОВЕДЕНИЯ</w:t>
      </w:r>
    </w:p>
    <w:p w14:paraId="357193C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5.1. Аккредитация участников:</w:t>
      </w:r>
    </w:p>
    <w:p w14:paraId="613F6A3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прием заявок осуществляется с 10 ноября 2025 года по 25 января 2026 года</w:t>
      </w:r>
    </w:p>
    <w:p w14:paraId="58D9FAB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 xml:space="preserve">заявки направляются на электронную почту Оргкомитета: </w:t>
      </w:r>
      <w:hyperlink r:id="rId8" w:tgtFrame="_blank" w:history="1">
        <w:r w:rsidRPr="00693D02">
          <w:rPr>
            <w:rStyle w:val="a5"/>
            <w:rFonts w:ascii="Times New Roman" w:hAnsi="Times New Roman" w:cs="Times New Roman"/>
          </w:rPr>
          <w:t>feniks.festival@mail.ru</w:t>
        </w:r>
      </w:hyperlink>
    </w:p>
    <w:p w14:paraId="3D75518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заявка заполняется строго по установленной форме для каждой номинации</w:t>
      </w:r>
    </w:p>
    <w:p w14:paraId="58C536E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окончательное подтверждение участия предоставляется Оргкомитетом не позднее 5 рабочих дней после получения заявки</w:t>
      </w:r>
    </w:p>
    <w:p w14:paraId="20D72E3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5.2. Технические требования:</w:t>
      </w:r>
    </w:p>
    <w:p w14:paraId="7A1554C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фонограммы должны быть записаны на флэш-носителях в форматах WAV или MP3 с высоким качеством звука</w:t>
      </w:r>
    </w:p>
    <w:p w14:paraId="1F61BA0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использование концертного света разрешено только в тех номерах, где световое оформление является неотъемлемой частью концепции выступления</w:t>
      </w:r>
    </w:p>
    <w:p w14:paraId="032B25E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необходимость специального светового оформления согласовывается со светорежиссером фестиваля не позднее, чем за 3 дня до выступления</w:t>
      </w:r>
    </w:p>
    <w:p w14:paraId="295A6DC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5.3. Порядок выступлений:</w:t>
      </w:r>
    </w:p>
    <w:p w14:paraId="0D31669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распределение по дням и времени выступлений осуществляется Оргкомитетом</w:t>
      </w:r>
    </w:p>
    <w:p w14:paraId="3B39D22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проба сцены проводится в строго определенной последовательности согласно расписанию</w:t>
      </w:r>
    </w:p>
    <w:p w14:paraId="343EE79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замена репертуара во время проведения Фестиваля запрещена</w:t>
      </w:r>
    </w:p>
    <w:p w14:paraId="6C47A77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замена участников и номеров допускается не позднее, чем за 7 дней до начала Фестиваля</w:t>
      </w:r>
    </w:p>
    <w:p w14:paraId="13F0FDC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5.4. Особые условия участия:</w:t>
      </w:r>
    </w:p>
    <w:p w14:paraId="1F44FBA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один участник может быть заявлен не более чем в трех разных номинациях/возрастных категориях</w:t>
      </w:r>
    </w:p>
    <w:p w14:paraId="34765A1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для каждого выступления в разных номинациях подается отдельная заявка</w:t>
      </w:r>
    </w:p>
    <w:p w14:paraId="3B6B98F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номера, получившие Гран-при и лауреатские места на предыдущих фестивалях «Феникс», на данном Фестивале оцениваться не будут</w:t>
      </w:r>
    </w:p>
    <w:p w14:paraId="29D94AA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Оргкомитет оставляет за собой право закрыть прием заявок в любой номинации при превышении технических возможностей площадки</w:t>
      </w:r>
    </w:p>
    <w:p w14:paraId="10119E3F" w14:textId="6E09A485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Оргкомитет оставляет за собой право отстранить от участия коллектив или отдельного исполнителя за некорректное поведение во время проведения Фестиваля с невозмещением организационного взноса</w:t>
      </w:r>
      <w:r w:rsidR="00693D02">
        <w:rPr>
          <w:rFonts w:ascii="Times New Roman" w:hAnsi="Times New Roman" w:cs="Times New Roman"/>
        </w:rPr>
        <w:t>.</w:t>
      </w:r>
    </w:p>
    <w:p w14:paraId="0EF0857F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5223CD">
          <v:rect id="_x0000_i1030" style="width:0;height:0" o:hralign="center" o:hrstd="t" o:hr="t" fillcolor="#a0a0a0" stroked="f"/>
        </w:pict>
      </w:r>
    </w:p>
    <w:p w14:paraId="3C3E0BDD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VI. КРИТЕРИИ ОЦЕНКИ</w:t>
      </w:r>
    </w:p>
    <w:p w14:paraId="3359F60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6.1. Оценка конкурсных выступлений осуществляется в рамках циркового искусства по следующим критериям:</w:t>
      </w:r>
    </w:p>
    <w:p w14:paraId="1D3F3A3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трюковая насыщенность и сложность исполняемых элементов</w:t>
      </w:r>
    </w:p>
    <w:p w14:paraId="1DAA00A4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исполнительское мастерство и техническое владение материалом</w:t>
      </w:r>
    </w:p>
    <w:p w14:paraId="1DE75C3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художественное оформление номера</w:t>
      </w:r>
    </w:p>
    <w:p w14:paraId="4FC8514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качество и соответствие реквизита</w:t>
      </w:r>
    </w:p>
    <w:p w14:paraId="52E3520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соответствие названия, музыкального сопровождения и общей концепции постановки</w:t>
      </w:r>
    </w:p>
    <w:p w14:paraId="75CEE80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сценическая культура и артистизм</w:t>
      </w:r>
    </w:p>
    <w:p w14:paraId="1DA9313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6.2. Выступления оцениваются по 10-бальной системе.</w:t>
      </w:r>
    </w:p>
    <w:p w14:paraId="7ED0B8A7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34196F">
          <v:rect id="_x0000_i1031" style="width:0;height:0" o:hralign="center" o:hrstd="t" o:hr="t" fillcolor="#a0a0a0" stroked="f"/>
        </w:pict>
      </w:r>
    </w:p>
    <w:p w14:paraId="2848E40B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VII. ЖЮРИ ФЕСТИВАЛЯ</w:t>
      </w:r>
    </w:p>
    <w:p w14:paraId="0F6139C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7.1. Состав жюри формируется Оргкомитетом из числа ведущих специалистов в области циркового искусства, педагогов, представителей профессионального циркового сообщества.</w:t>
      </w:r>
    </w:p>
    <w:p w14:paraId="1FF1B76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7.2. Окончательный состав жюри объявляется не позднее чем за 10 дней до начала Фестиваля.</w:t>
      </w:r>
    </w:p>
    <w:p w14:paraId="17166BF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7.3. Решение жюри является окончательным, не подлежит обсуждению и пересмотру. Протоколы оценок не разглашаются.</w:t>
      </w:r>
    </w:p>
    <w:p w14:paraId="52380837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C0865F">
          <v:rect id="_x0000_i1032" style="width:0;height:0" o:hralign="center" o:hrstd="t" o:hr="t" fillcolor="#a0a0a0" stroked="f"/>
        </w:pict>
      </w:r>
    </w:p>
    <w:p w14:paraId="4AA015FF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VIII. ПОДВЕДЕНИЕ ИТОГОВ И НАГРАЖДЕНИЕ</w:t>
      </w:r>
    </w:p>
    <w:p w14:paraId="7A78C6A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8.1. Итоги Фестиваля подводятся по номинациям с учетом возрастных категорий.</w:t>
      </w:r>
    </w:p>
    <w:p w14:paraId="066AE26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8.2. Лауреатам и дипломантам присуждаются следующие звания и награды:</w:t>
      </w:r>
    </w:p>
    <w:p w14:paraId="4D7C06C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Гран-при Фестиваля – диплом и приз</w:t>
      </w:r>
    </w:p>
    <w:p w14:paraId="2A1D8C3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Лауреат I степени – диплом и приз</w:t>
      </w:r>
    </w:p>
    <w:p w14:paraId="4A99C89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Лауреат II степени – диплом и приз</w:t>
      </w:r>
    </w:p>
    <w:p w14:paraId="08B221A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Лауреат III степени – диплом и приз</w:t>
      </w:r>
    </w:p>
    <w:p w14:paraId="34C2C03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Дипломант I степени – диплом</w:t>
      </w:r>
    </w:p>
    <w:p w14:paraId="2E55CE8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Дипломант II степени – диплом</w:t>
      </w:r>
    </w:p>
    <w:p w14:paraId="2CE21B1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Дипломант III степени – диплом</w:t>
      </w:r>
    </w:p>
    <w:p w14:paraId="793624B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Участник Фестиваля – диплом участника</w:t>
      </w:r>
    </w:p>
    <w:p w14:paraId="2D2B2E6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8.3. Специальные призы от спонсоров и партнеров Фестиваля могут присуждаться по решению жюри и организаторов за особые достижения.</w:t>
      </w:r>
    </w:p>
    <w:p w14:paraId="6CA0595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8.4. В случае отсутствия достойных претендентов на Гран-при или призовые места, эти звания могут не присуждаться. Допускается дублирование призовых мест.</w:t>
      </w:r>
    </w:p>
    <w:p w14:paraId="5E8F7D3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8.5. Дипломы, не полученные на церемонии награждения, высылаются Почтой России услугой «наложенный платеж» в течение 7 рабочих дней после окончания Фестиваля.</w:t>
      </w:r>
    </w:p>
    <w:p w14:paraId="41C2E245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EFF38E">
          <v:rect id="_x0000_i1033" style="width:0;height:0" o:hralign="center" o:hrstd="t" o:hr="t" fillcolor="#a0a0a0" stroked="f"/>
        </w:pict>
      </w:r>
    </w:p>
    <w:p w14:paraId="6C6F5B9D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IX. ФИНАНСОВЫЕ УСЛОВИЯ</w:t>
      </w:r>
    </w:p>
    <w:p w14:paraId="071A7B1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9.1. Участие в Фестивале осуществляется на платной основе путем внесения организационного взноса:</w:t>
      </w:r>
    </w:p>
    <w:p w14:paraId="1DF1E2B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Соло – 3000 руб. с человека</w:t>
      </w:r>
    </w:p>
    <w:p w14:paraId="6393AF3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Дуэт – 3000 руб. с человека в одной номинации</w:t>
      </w:r>
    </w:p>
    <w:p w14:paraId="33B5D34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Коллективы от 3 до 5 человек – 2500 руб. с человека</w:t>
      </w:r>
    </w:p>
    <w:p w14:paraId="6177462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Коллективы свыше 6 участников – 2000 руб. с человека</w:t>
      </w:r>
    </w:p>
    <w:p w14:paraId="37CA12B7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9.2. Особенности оплаты:</w:t>
      </w:r>
    </w:p>
    <w:p w14:paraId="5E3CCF3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если один участник выступает в нескольких номерах, организационный взнос оплачивается за каждый номер в соответствии с условиями</w:t>
      </w:r>
    </w:p>
    <w:p w14:paraId="5DE58D6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 участии отдельного исполнителя в соло и в составе ансамбля, основным считается сольное выступление</w:t>
      </w:r>
    </w:p>
    <w:p w14:paraId="4A6E72E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если ансамбль выступает в двух номерах и более, основным считается тот номер, где большее количество участников</w:t>
      </w:r>
    </w:p>
    <w:p w14:paraId="0A3AAA2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если коллектив выставляет две и более группы с разным составом, каждая группа считается отдельным ансамблем</w:t>
      </w:r>
    </w:p>
    <w:p w14:paraId="079EC11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9.3. Организационный взнос оплачивается в день приезда коллектива на Фестиваль при регистрации.</w:t>
      </w:r>
    </w:p>
    <w:p w14:paraId="70631D52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9.4. Организационный взнос не включает расходы на проезд, проживание, питание и иные сопутствующие расходы, которые оплачиваются участниками самостоятельно.</w:t>
      </w:r>
    </w:p>
    <w:p w14:paraId="2568BDF0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5F70F7">
          <v:rect id="_x0000_i1034" style="width:0;height:0" o:hralign="center" o:hrstd="t" o:hr="t" fillcolor="#a0a0a0" stroked="f"/>
        </w:pict>
      </w:r>
    </w:p>
    <w:p w14:paraId="3E4B7070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X. ПРАВА И ОБЯЗАННОСТИ СТОРОН</w:t>
      </w:r>
    </w:p>
    <w:p w14:paraId="6F2540C4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10.1. Обязанности Оргкомитета:</w:t>
      </w:r>
    </w:p>
    <w:p w14:paraId="0332955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обеспечение необходимых условий для проведения Фестиваля</w:t>
      </w:r>
    </w:p>
    <w:p w14:paraId="4698FBDC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lastRenderedPageBreak/>
        <w:t>организация работы жюри, ведение протоколов, подведение итогов</w:t>
      </w:r>
    </w:p>
    <w:p w14:paraId="7602F00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награждение лауреатов и дипломантов</w:t>
      </w:r>
    </w:p>
    <w:p w14:paraId="69C01E5A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содействие в организации проживания и питания участников (по отдельной договоренности)</w:t>
      </w:r>
    </w:p>
    <w:p w14:paraId="0A5957D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предоставление участникам технических условий, соответствующих требованиям безопасности</w:t>
      </w:r>
    </w:p>
    <w:p w14:paraId="208A765E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информационное сопровождение Фестиваля</w:t>
      </w:r>
    </w:p>
    <w:p w14:paraId="7AEBC9A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10.2. Права Оргкомитета:</w:t>
      </w:r>
    </w:p>
    <w:p w14:paraId="42A37C15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изменять сроки и место проведения Фестиваля в случае форс-мажорных обстоятельств с обязательным информированием участников</w:t>
      </w:r>
    </w:p>
    <w:p w14:paraId="14DC13D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использовать материалы Фестиваля (фотографии, видео, аудиозаписи) в информационных и рекламных целях без согласования и дополнительной оплаты</w:t>
      </w:r>
    </w:p>
    <w:p w14:paraId="59F2BDC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отстранять от участия коллективы и исполнителей за нарушение настоящего Положения</w:t>
      </w:r>
    </w:p>
    <w:p w14:paraId="506779D9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10.3. Обязанности руководителей коллективов:</w:t>
      </w:r>
    </w:p>
    <w:p w14:paraId="2CBA4BA8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нести полную ответственность за жизнь, здоровье и поведение участников во время проведения Фестиваля</w:t>
      </w:r>
    </w:p>
    <w:p w14:paraId="01F52D0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обеспечить соблюдение участниками требований настоящего Положения</w:t>
      </w:r>
    </w:p>
    <w:p w14:paraId="35CBF89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своевременно предоставлять запрашиваемые Оргкомитетом документы</w:t>
      </w:r>
    </w:p>
    <w:p w14:paraId="6D0DB843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обеспечить технические требования к выступлениям</w:t>
      </w:r>
    </w:p>
    <w:p w14:paraId="4262E4A4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10.4. Ограничение ответственности: Оргкомитет не несет ответственности за безопасность конкурсных номеров, сохранность жизни и здоровья детей. Ответственность за жизнь и здоровье участников несет руководитель коллектива или руководитель поездки.</w:t>
      </w:r>
    </w:p>
    <w:p w14:paraId="66EA3C9F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7DA087">
          <v:rect id="_x0000_i1035" style="width:0;height:0" o:hralign="center" o:hrstd="t" o:hr="t" fillcolor="#a0a0a0" stroked="f"/>
        </w:pict>
      </w:r>
    </w:p>
    <w:p w14:paraId="43247FD2" w14:textId="77777777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t>XI. ЗАКЛЮЧИТЕЛЬНЫЕ ПОЛОЖЕНИЯ</w:t>
      </w:r>
    </w:p>
    <w:p w14:paraId="6A486FE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11.1. Участие в Фестивале означает безусловное согласие с настоящим Положением.</w:t>
      </w:r>
    </w:p>
    <w:p w14:paraId="77F90DB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11.2. Все спорные вопросы решаются Оргкомитетом и являются окончательными.</w:t>
      </w:r>
    </w:p>
    <w:p w14:paraId="288FEC70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11.3. Оргкомитет оставляет за собой право вносить изменения в настоящее Положение с обязательным информированием участников.</w:t>
      </w:r>
    </w:p>
    <w:p w14:paraId="346E5F21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11.4. Участники несут ответственность за достоверность предоставленных в заявках сведений.</w:t>
      </w:r>
    </w:p>
    <w:p w14:paraId="094431AF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11.5. Участники и их представители обязаны соблюдать принципы уважения, толерантности и культурного поведения в течение всего периода проведения Фестиваля.</w:t>
      </w:r>
    </w:p>
    <w:p w14:paraId="1832BEFF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7842AFF">
          <v:rect id="_x0000_i1036" style="width:0;height:0" o:hralign="center" o:hrstd="t" o:hr="t" fillcolor="#a0a0a0" stroked="f"/>
        </w:pict>
      </w:r>
    </w:p>
    <w:p w14:paraId="593099B6" w14:textId="77777777" w:rsidR="00744B7D" w:rsidRDefault="00744B7D" w:rsidP="00693D02">
      <w:pPr>
        <w:jc w:val="both"/>
        <w:rPr>
          <w:rFonts w:ascii="Times New Roman" w:hAnsi="Times New Roman" w:cs="Times New Roman"/>
          <w:b/>
          <w:bCs/>
        </w:rPr>
      </w:pPr>
    </w:p>
    <w:p w14:paraId="6DD60DDB" w14:textId="6946B8E8" w:rsidR="009605E6" w:rsidRPr="00693D02" w:rsidRDefault="009605E6" w:rsidP="00693D02">
      <w:pPr>
        <w:jc w:val="both"/>
        <w:rPr>
          <w:rFonts w:ascii="Times New Roman" w:hAnsi="Times New Roman" w:cs="Times New Roman"/>
          <w:b/>
          <w:bCs/>
        </w:rPr>
      </w:pPr>
      <w:r w:rsidRPr="00693D02">
        <w:rPr>
          <w:rFonts w:ascii="Times New Roman" w:hAnsi="Times New Roman" w:cs="Times New Roman"/>
          <w:b/>
          <w:bCs/>
        </w:rPr>
        <w:lastRenderedPageBreak/>
        <w:t>XII. КОНТАКТНАЯ ИНФОРМАЦИЯ</w:t>
      </w:r>
    </w:p>
    <w:p w14:paraId="47DE86DD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Организационный комитет Фестиваля «Феникс»:</w:t>
      </w:r>
    </w:p>
    <w:p w14:paraId="3EE8B350" w14:textId="064BD3FA" w:rsidR="009605E6" w:rsidRPr="007617C3" w:rsidRDefault="009605E6" w:rsidP="00693D02">
      <w:pPr>
        <w:jc w:val="both"/>
        <w:rPr>
          <w:rFonts w:ascii="Times New Roman" w:hAnsi="Times New Roman" w:cs="Times New Roman"/>
          <w:lang w:val="en-US"/>
        </w:rPr>
      </w:pPr>
      <w:r w:rsidRPr="00F27B50">
        <w:rPr>
          <w:rFonts w:ascii="Times New Roman" w:hAnsi="Times New Roman" w:cs="Times New Roman"/>
          <w:lang w:val="en-US"/>
        </w:rPr>
        <w:t>E-mail</w:t>
      </w:r>
      <w:r w:rsidR="007617C3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="007617C3" w:rsidRPr="00677783">
          <w:rPr>
            <w:rStyle w:val="a5"/>
            <w:rFonts w:ascii="Times New Roman" w:hAnsi="Times New Roman" w:cs="Times New Roman"/>
            <w:lang w:val="en-US"/>
          </w:rPr>
          <w:t>feniksfond@yandex.ru</w:t>
        </w:r>
      </w:hyperlink>
      <w:r w:rsidR="007617C3">
        <w:rPr>
          <w:rFonts w:ascii="Times New Roman" w:hAnsi="Times New Roman" w:cs="Times New Roman"/>
          <w:lang w:val="en-US"/>
        </w:rPr>
        <w:t xml:space="preserve"> </w:t>
      </w:r>
    </w:p>
    <w:p w14:paraId="0033D48A" w14:textId="246669AF" w:rsidR="009605E6" w:rsidRPr="00F27B50" w:rsidRDefault="009605E6" w:rsidP="00693D02">
      <w:pPr>
        <w:jc w:val="both"/>
        <w:rPr>
          <w:rFonts w:ascii="Times New Roman" w:hAnsi="Times New Roman" w:cs="Times New Roman"/>
          <w:lang w:val="en-US"/>
        </w:rPr>
      </w:pPr>
      <w:r w:rsidRPr="00F27B50">
        <w:rPr>
          <w:rFonts w:ascii="Times New Roman" w:hAnsi="Times New Roman" w:cs="Times New Roman"/>
          <w:lang w:val="en-US"/>
        </w:rPr>
        <w:t>Telegram: @feniks_fest</w:t>
      </w:r>
      <w:r w:rsidR="00F27B50">
        <w:rPr>
          <w:rFonts w:ascii="Times New Roman" w:hAnsi="Times New Roman" w:cs="Times New Roman"/>
          <w:lang w:val="en-US"/>
        </w:rPr>
        <w:t>26</w:t>
      </w:r>
    </w:p>
    <w:p w14:paraId="5F6D68C1" w14:textId="5460F8A2" w:rsidR="009605E6" w:rsidRPr="00F27B50" w:rsidRDefault="009605E6" w:rsidP="00693D02">
      <w:pPr>
        <w:jc w:val="both"/>
        <w:rPr>
          <w:rFonts w:ascii="Times New Roman" w:hAnsi="Times New Roman" w:cs="Times New Roman"/>
          <w:lang w:val="en-US"/>
        </w:rPr>
      </w:pPr>
      <w:r w:rsidRPr="00693D02">
        <w:rPr>
          <w:rFonts w:ascii="Times New Roman" w:hAnsi="Times New Roman" w:cs="Times New Roman"/>
        </w:rPr>
        <w:t>Телефоны</w:t>
      </w:r>
      <w:r w:rsidRPr="00F27B50">
        <w:rPr>
          <w:rFonts w:ascii="Times New Roman" w:hAnsi="Times New Roman" w:cs="Times New Roman"/>
          <w:lang w:val="en-US"/>
        </w:rPr>
        <w:t>: +7 (927) 756-1637, +7 (977) 809-4664</w:t>
      </w:r>
      <w:r w:rsidR="00F27B50">
        <w:rPr>
          <w:rFonts w:ascii="Times New Roman" w:hAnsi="Times New Roman" w:cs="Times New Roman"/>
          <w:lang w:val="en-US"/>
        </w:rPr>
        <w:t xml:space="preserve"> (WhatsApp</w:t>
      </w:r>
      <w:r w:rsidR="00D52D07">
        <w:rPr>
          <w:rFonts w:ascii="Times New Roman" w:hAnsi="Times New Roman" w:cs="Times New Roman"/>
          <w:lang w:val="en-US"/>
        </w:rPr>
        <w:t>, Telegram</w:t>
      </w:r>
      <w:r w:rsidR="00F27B50">
        <w:rPr>
          <w:rFonts w:ascii="Times New Roman" w:hAnsi="Times New Roman" w:cs="Times New Roman"/>
          <w:lang w:val="en-US"/>
        </w:rPr>
        <w:t>)</w:t>
      </w:r>
    </w:p>
    <w:p w14:paraId="03589DEB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Директор фестиваля: Козлов Андрей Александрович</w:t>
      </w:r>
    </w:p>
    <w:p w14:paraId="79AEEE26" w14:textId="77777777" w:rsidR="009605E6" w:rsidRPr="00693D02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Администратор и Главный специалист фестиваля: Никитина Лариса Михайловна</w:t>
      </w:r>
    </w:p>
    <w:p w14:paraId="7938C7B6" w14:textId="77777777" w:rsidR="009605E6" w:rsidRPr="00693D02" w:rsidRDefault="009B0002" w:rsidP="00693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7224D8">
          <v:rect id="_x0000_i1037" style="width:0;height:0" o:hralign="center" o:hrstd="t" o:hr="t" fillcolor="#a0a0a0" stroked="f"/>
        </w:pict>
      </w:r>
    </w:p>
    <w:p w14:paraId="1252772C" w14:textId="272F3073" w:rsidR="009605E6" w:rsidRDefault="009605E6" w:rsidP="00693D02">
      <w:pPr>
        <w:jc w:val="both"/>
        <w:rPr>
          <w:rFonts w:ascii="Times New Roman" w:hAnsi="Times New Roman" w:cs="Times New Roman"/>
        </w:rPr>
      </w:pPr>
      <w:r w:rsidRPr="00693D02">
        <w:rPr>
          <w:rFonts w:ascii="Times New Roman" w:hAnsi="Times New Roman" w:cs="Times New Roman"/>
        </w:rPr>
        <w:t>ПРИЛОЖЕНИЕ: Форма заявки на участие в VII Всероссийском фестивале детского циркового искусства «ФЕНИКС»</w:t>
      </w:r>
    </w:p>
    <w:p w14:paraId="28690685" w14:textId="1B92C971" w:rsidR="00D52D07" w:rsidRPr="00D52D07" w:rsidRDefault="00D52D07" w:rsidP="00D5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  <w:r w:rsidRPr="00D52D07">
        <w:rPr>
          <w:rFonts w:ascii="Times New Roman" w:eastAsia="Times New Roman" w:hAnsi="Times New Roman" w:cs="Times New Roman"/>
          <w:b/>
          <w:color w:val="000000"/>
        </w:rPr>
        <w:t>Заявка на участие во VI</w:t>
      </w:r>
      <w:r w:rsidR="00744B7D">
        <w:rPr>
          <w:rFonts w:ascii="Times New Roman" w:eastAsia="Times New Roman" w:hAnsi="Times New Roman" w:cs="Times New Roman"/>
          <w:b/>
          <w:color w:val="000000"/>
          <w:lang w:val="en-US"/>
        </w:rPr>
        <w:t>I</w:t>
      </w:r>
      <w:r w:rsidR="00744B7D" w:rsidRPr="00744B7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52D07">
        <w:rPr>
          <w:rFonts w:ascii="Times New Roman" w:eastAsia="Times New Roman" w:hAnsi="Times New Roman" w:cs="Times New Roman"/>
          <w:b/>
          <w:color w:val="000000"/>
        </w:rPr>
        <w:t xml:space="preserve">Всероссийском фестивале </w:t>
      </w:r>
      <w:r w:rsidR="00744B7D">
        <w:rPr>
          <w:rFonts w:ascii="Times New Roman" w:eastAsia="Times New Roman" w:hAnsi="Times New Roman" w:cs="Times New Roman"/>
          <w:b/>
          <w:color w:val="000000"/>
        </w:rPr>
        <w:t xml:space="preserve">детского </w:t>
      </w:r>
      <w:r w:rsidRPr="00D52D07">
        <w:rPr>
          <w:rFonts w:ascii="Times New Roman" w:eastAsia="Times New Roman" w:hAnsi="Times New Roman" w:cs="Times New Roman"/>
          <w:b/>
          <w:color w:val="000000"/>
        </w:rPr>
        <w:t>циркового искусства «ФЕНИКС»</w:t>
      </w:r>
    </w:p>
    <w:tbl>
      <w:tblPr>
        <w:tblStyle w:val="a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1629"/>
        <w:gridCol w:w="1504"/>
        <w:gridCol w:w="2542"/>
        <w:gridCol w:w="1261"/>
        <w:gridCol w:w="1634"/>
      </w:tblGrid>
      <w:tr w:rsidR="00D52D07" w:rsidRPr="00D52D07" w14:paraId="5E17BF76" w14:textId="77777777" w:rsidTr="00B86C3E">
        <w:trPr>
          <w:trHeight w:val="588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ED16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5DD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номера</w:t>
            </w:r>
          </w:p>
        </w:tc>
        <w:tc>
          <w:tcPr>
            <w:tcW w:w="15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D83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</w:t>
            </w:r>
          </w:p>
        </w:tc>
        <w:tc>
          <w:tcPr>
            <w:tcW w:w="265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61D9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Имена, фамилии исполнителей</w:t>
            </w:r>
          </w:p>
        </w:tc>
        <w:tc>
          <w:tcPr>
            <w:tcW w:w="12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91B5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Возраст, лет</w:t>
            </w:r>
          </w:p>
        </w:tc>
        <w:tc>
          <w:tcPr>
            <w:tcW w:w="13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985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Хронометраж </w:t>
            </w:r>
          </w:p>
        </w:tc>
      </w:tr>
      <w:tr w:rsidR="00D52D07" w:rsidRPr="00D52D07" w14:paraId="03573C6F" w14:textId="77777777" w:rsidTr="00B86C3E">
        <w:trPr>
          <w:trHeight w:val="588"/>
        </w:trPr>
        <w:tc>
          <w:tcPr>
            <w:tcW w:w="7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FAFE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B60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A0AE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2780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2FBF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687D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D07" w:rsidRPr="00D52D07" w14:paraId="090FB757" w14:textId="77777777" w:rsidTr="00B86C3E">
        <w:trPr>
          <w:trHeight w:val="588"/>
        </w:trPr>
        <w:tc>
          <w:tcPr>
            <w:tcW w:w="79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2A91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D804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D509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B453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03B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5FD8" w14:textId="77777777" w:rsidR="00D52D07" w:rsidRPr="00D52D07" w:rsidRDefault="00D52D07" w:rsidP="00B86C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D5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AF93E3A" w14:textId="77777777" w:rsidR="00D52D07" w:rsidRPr="00D52D07" w:rsidRDefault="00D52D07" w:rsidP="00D5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 </w:t>
      </w:r>
    </w:p>
    <w:p w14:paraId="06D504B3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Название учреждения, представляющего данный коллектив__________________________________________________________________________________________</w:t>
      </w:r>
    </w:p>
    <w:p w14:paraId="35220166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Название коллектива_________________________________________________________________________________________</w:t>
      </w:r>
    </w:p>
    <w:p w14:paraId="749C6CA2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Ф.И.О. руководителей______________________________________________________________________________________</w:t>
      </w:r>
    </w:p>
    <w:p w14:paraId="3000871A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Адрес, E-mail_______________________________________________________________________________________________</w:t>
      </w:r>
    </w:p>
    <w:p w14:paraId="1F4BBADA" w14:textId="77777777" w:rsidR="00D52D07" w:rsidRPr="00D52D07" w:rsidRDefault="00D52D07" w:rsidP="00D52D0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 w:rsidRPr="00D52D07">
        <w:rPr>
          <w:rFonts w:ascii="Times New Roman" w:eastAsia="Times New Roman" w:hAnsi="Times New Roman" w:cs="Times New Roman"/>
          <w:color w:val="000000"/>
        </w:rPr>
        <w:t>Контактные телефоны__________________________________________________________________________________________</w:t>
      </w:r>
    </w:p>
    <w:p w14:paraId="58627E33" w14:textId="77777777" w:rsidR="00D52D07" w:rsidRPr="00D52D07" w:rsidRDefault="00D52D07" w:rsidP="00693D02">
      <w:pPr>
        <w:jc w:val="both"/>
        <w:rPr>
          <w:rFonts w:ascii="Times New Roman" w:hAnsi="Times New Roman" w:cs="Times New Roman"/>
        </w:rPr>
      </w:pPr>
    </w:p>
    <w:sectPr w:rsidR="00D52D07" w:rsidRPr="00D52D07" w:rsidSect="00D52D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AA"/>
    <w:multiLevelType w:val="multilevel"/>
    <w:tmpl w:val="37B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A2700"/>
    <w:multiLevelType w:val="multilevel"/>
    <w:tmpl w:val="AC82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E15BA"/>
    <w:multiLevelType w:val="multilevel"/>
    <w:tmpl w:val="6D88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C1FC7"/>
    <w:multiLevelType w:val="multilevel"/>
    <w:tmpl w:val="B394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703E6"/>
    <w:multiLevelType w:val="multilevel"/>
    <w:tmpl w:val="880A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1568C1"/>
    <w:multiLevelType w:val="multilevel"/>
    <w:tmpl w:val="0FF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512B3"/>
    <w:multiLevelType w:val="multilevel"/>
    <w:tmpl w:val="2824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D82844"/>
    <w:multiLevelType w:val="multilevel"/>
    <w:tmpl w:val="D12C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16642"/>
    <w:multiLevelType w:val="multilevel"/>
    <w:tmpl w:val="7F0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71B4F"/>
    <w:multiLevelType w:val="hybridMultilevel"/>
    <w:tmpl w:val="B434E058"/>
    <w:lvl w:ilvl="0" w:tplc="4C942DAA">
      <w:start w:val="1"/>
      <w:numFmt w:val="decimal"/>
      <w:lvlText w:val="%1."/>
      <w:lvlJc w:val="left"/>
      <w:pPr>
        <w:ind w:left="720" w:hanging="360"/>
      </w:pPr>
    </w:lvl>
    <w:lvl w:ilvl="1" w:tplc="2EEEBAC2">
      <w:start w:val="1"/>
      <w:numFmt w:val="lowerLetter"/>
      <w:lvlText w:val="%2."/>
      <w:lvlJc w:val="left"/>
      <w:pPr>
        <w:ind w:left="1440" w:hanging="360"/>
      </w:pPr>
    </w:lvl>
    <w:lvl w:ilvl="2" w:tplc="32AE8DC0">
      <w:start w:val="1"/>
      <w:numFmt w:val="lowerRoman"/>
      <w:lvlText w:val="%3."/>
      <w:lvlJc w:val="right"/>
      <w:pPr>
        <w:ind w:left="2160" w:hanging="360"/>
      </w:pPr>
    </w:lvl>
    <w:lvl w:ilvl="3" w:tplc="75969C1A">
      <w:start w:val="1"/>
      <w:numFmt w:val="decimal"/>
      <w:lvlText w:val="%4."/>
      <w:lvlJc w:val="left"/>
      <w:pPr>
        <w:ind w:left="2880" w:hanging="360"/>
      </w:pPr>
    </w:lvl>
    <w:lvl w:ilvl="4" w:tplc="2708CB4A">
      <w:start w:val="1"/>
      <w:numFmt w:val="lowerLetter"/>
      <w:lvlText w:val="%5."/>
      <w:lvlJc w:val="left"/>
      <w:pPr>
        <w:ind w:left="3600" w:hanging="360"/>
      </w:pPr>
    </w:lvl>
    <w:lvl w:ilvl="5" w:tplc="88FCBA7C">
      <w:start w:val="1"/>
      <w:numFmt w:val="lowerRoman"/>
      <w:lvlText w:val="%6."/>
      <w:lvlJc w:val="right"/>
      <w:pPr>
        <w:ind w:left="4320" w:hanging="360"/>
      </w:pPr>
    </w:lvl>
    <w:lvl w:ilvl="6" w:tplc="9B9E8BDA">
      <w:start w:val="1"/>
      <w:numFmt w:val="decimal"/>
      <w:lvlText w:val="%7."/>
      <w:lvlJc w:val="left"/>
      <w:pPr>
        <w:ind w:left="5040" w:hanging="360"/>
      </w:pPr>
    </w:lvl>
    <w:lvl w:ilvl="7" w:tplc="CD2C905C">
      <w:start w:val="1"/>
      <w:numFmt w:val="lowerLetter"/>
      <w:lvlText w:val="%8."/>
      <w:lvlJc w:val="left"/>
      <w:pPr>
        <w:ind w:left="5760" w:hanging="360"/>
      </w:pPr>
    </w:lvl>
    <w:lvl w:ilvl="8" w:tplc="A558BC7E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3E063594"/>
    <w:multiLevelType w:val="multilevel"/>
    <w:tmpl w:val="4C9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2549E5"/>
    <w:multiLevelType w:val="multilevel"/>
    <w:tmpl w:val="24E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0A0886"/>
    <w:multiLevelType w:val="multilevel"/>
    <w:tmpl w:val="513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4A5BA4"/>
    <w:multiLevelType w:val="multilevel"/>
    <w:tmpl w:val="BEF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77A1A"/>
    <w:multiLevelType w:val="multilevel"/>
    <w:tmpl w:val="06AE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5B792A"/>
    <w:multiLevelType w:val="multilevel"/>
    <w:tmpl w:val="1CE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CA3BE2"/>
    <w:multiLevelType w:val="multilevel"/>
    <w:tmpl w:val="14DA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55B00"/>
    <w:multiLevelType w:val="multilevel"/>
    <w:tmpl w:val="A8F4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797CA5"/>
    <w:multiLevelType w:val="multilevel"/>
    <w:tmpl w:val="0D6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131DB5"/>
    <w:multiLevelType w:val="multilevel"/>
    <w:tmpl w:val="D07A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19"/>
  </w:num>
  <w:num w:numId="18">
    <w:abstractNumId w:val="6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E6"/>
    <w:rsid w:val="0038796E"/>
    <w:rsid w:val="00693D02"/>
    <w:rsid w:val="00744B7D"/>
    <w:rsid w:val="007617C3"/>
    <w:rsid w:val="009605E6"/>
    <w:rsid w:val="009B0002"/>
    <w:rsid w:val="00B529B7"/>
    <w:rsid w:val="00D034DF"/>
    <w:rsid w:val="00D52D07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9D1"/>
  <w15:chartTrackingRefBased/>
  <w15:docId w15:val="{8C2BB8EC-F6A2-4F38-B2E6-1C152887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960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960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605E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605E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6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9605E6"/>
    <w:rPr>
      <w:b/>
      <w:bCs/>
    </w:rPr>
  </w:style>
  <w:style w:type="character" w:styleId="a5">
    <w:name w:val="Hyperlink"/>
    <w:basedOn w:val="a0"/>
    <w:uiPriority w:val="99"/>
    <w:unhideWhenUsed/>
    <w:rsid w:val="009605E6"/>
    <w:rPr>
      <w:color w:val="0000FF"/>
      <w:u w:val="single"/>
    </w:rPr>
  </w:style>
  <w:style w:type="paragraph" w:customStyle="1" w:styleId="font8">
    <w:name w:val="font_8"/>
    <w:basedOn w:val="a"/>
    <w:rsid w:val="00F2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olor19">
    <w:name w:val="color_19"/>
    <w:basedOn w:val="a0"/>
    <w:rsid w:val="00F27B50"/>
  </w:style>
  <w:style w:type="table" w:styleId="a6">
    <w:name w:val="Table Grid"/>
    <w:basedOn w:val="a1"/>
    <w:uiPriority w:val="59"/>
    <w:rsid w:val="00D52D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Unresolved Mention"/>
    <w:basedOn w:val="a0"/>
    <w:uiPriority w:val="99"/>
    <w:semiHidden/>
    <w:unhideWhenUsed/>
    <w:rsid w:val="0076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8080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810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977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8279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8537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1310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15941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5109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3652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091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4246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8293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ks.festiva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niksfon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Key</dc:creator>
  <cp:keywords/>
  <dc:description/>
  <cp:lastModifiedBy>Andrew Key</cp:lastModifiedBy>
  <cp:revision>5</cp:revision>
  <dcterms:created xsi:type="dcterms:W3CDTF">2025-11-11T10:01:00Z</dcterms:created>
  <dcterms:modified xsi:type="dcterms:W3CDTF">2025-11-13T14:13:00Z</dcterms:modified>
</cp:coreProperties>
</file>