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1B35" w14:textId="77777777" w:rsidR="004C49FE" w:rsidRPr="004C49FE" w:rsidRDefault="004C49FE" w:rsidP="004C49FE">
      <w:pPr>
        <w:spacing w:after="0" w:line="276" w:lineRule="auto"/>
        <w:jc w:val="center"/>
        <w:rPr>
          <w:rFonts w:ascii="Times New Roman" w:eastAsia="Calibri" w:hAnsi="Times New Roman" w:cs="Times New Roman"/>
          <w:b/>
          <w:sz w:val="20"/>
          <w:szCs w:val="20"/>
        </w:rPr>
      </w:pPr>
      <w:r w:rsidRPr="004C49FE">
        <w:rPr>
          <w:rFonts w:ascii="Times New Roman" w:eastAsia="Calibri" w:hAnsi="Times New Roman" w:cs="Times New Roman"/>
          <w:b/>
          <w:sz w:val="20"/>
          <w:szCs w:val="20"/>
        </w:rPr>
        <w:t>Договор</w:t>
      </w:r>
    </w:p>
    <w:p w14:paraId="22599E37" w14:textId="0F053018" w:rsidR="004C49FE" w:rsidRPr="004C49FE" w:rsidRDefault="004C49FE" w:rsidP="004C49FE">
      <w:pPr>
        <w:spacing w:after="0" w:line="276" w:lineRule="auto"/>
        <w:jc w:val="center"/>
        <w:rPr>
          <w:rFonts w:ascii="Times New Roman" w:eastAsia="Calibri" w:hAnsi="Times New Roman" w:cs="Times New Roman"/>
          <w:b/>
          <w:sz w:val="20"/>
          <w:szCs w:val="20"/>
        </w:rPr>
      </w:pPr>
      <w:r w:rsidRPr="004C49FE">
        <w:rPr>
          <w:rFonts w:ascii="Times New Roman" w:eastAsia="Calibri" w:hAnsi="Times New Roman" w:cs="Times New Roman"/>
          <w:b/>
          <w:sz w:val="20"/>
          <w:szCs w:val="20"/>
        </w:rPr>
        <w:t xml:space="preserve">об оказании платных образовательных услуг </w:t>
      </w:r>
      <w:proofErr w:type="gramStart"/>
      <w:r w:rsidRPr="004C49FE">
        <w:rPr>
          <w:rFonts w:ascii="Times New Roman" w:eastAsia="Calibri" w:hAnsi="Times New Roman" w:cs="Times New Roman"/>
          <w:b/>
          <w:sz w:val="20"/>
          <w:szCs w:val="20"/>
        </w:rPr>
        <w:t>№</w:t>
      </w:r>
      <w:r w:rsidR="007C66A6">
        <w:rPr>
          <w:rFonts w:ascii="Times New Roman" w:eastAsia="Calibri" w:hAnsi="Times New Roman" w:cs="Times New Roman"/>
          <w:b/>
          <w:sz w:val="20"/>
          <w:szCs w:val="20"/>
        </w:rPr>
        <w:t xml:space="preserve"> </w:t>
      </w:r>
      <w:r w:rsidR="002A0D82">
        <w:rPr>
          <w:rFonts w:ascii="Times New Roman" w:eastAsia="Calibri" w:hAnsi="Times New Roman" w:cs="Times New Roman"/>
          <w:b/>
          <w:sz w:val="20"/>
          <w:szCs w:val="20"/>
        </w:rPr>
        <w:t xml:space="preserve"> </w:t>
      </w:r>
      <w:r w:rsidRPr="004C49FE">
        <w:rPr>
          <w:rFonts w:ascii="Times New Roman" w:eastAsia="Calibri" w:hAnsi="Times New Roman" w:cs="Times New Roman"/>
          <w:b/>
          <w:sz w:val="20"/>
          <w:szCs w:val="20"/>
        </w:rPr>
        <w:t>/</w:t>
      </w:r>
      <w:proofErr w:type="gramEnd"/>
      <w:r w:rsidRPr="004C49FE">
        <w:rPr>
          <w:rFonts w:ascii="Times New Roman" w:eastAsia="Calibri" w:hAnsi="Times New Roman" w:cs="Times New Roman"/>
          <w:b/>
          <w:sz w:val="20"/>
          <w:szCs w:val="20"/>
        </w:rPr>
        <w:t>20</w:t>
      </w:r>
      <w:r w:rsidR="003D6262">
        <w:rPr>
          <w:rFonts w:ascii="Times New Roman" w:eastAsia="Calibri" w:hAnsi="Times New Roman" w:cs="Times New Roman"/>
          <w:b/>
          <w:sz w:val="20"/>
          <w:szCs w:val="20"/>
        </w:rPr>
        <w:t>2</w:t>
      </w:r>
      <w:r w:rsidR="005253D3">
        <w:rPr>
          <w:rFonts w:ascii="Times New Roman" w:eastAsia="Calibri" w:hAnsi="Times New Roman" w:cs="Times New Roman"/>
          <w:b/>
          <w:sz w:val="20"/>
          <w:szCs w:val="20"/>
        </w:rPr>
        <w:t>4</w:t>
      </w:r>
      <w:r w:rsidRPr="004C49FE">
        <w:rPr>
          <w:rFonts w:ascii="Times New Roman" w:eastAsia="Calibri" w:hAnsi="Times New Roman" w:cs="Times New Roman"/>
          <w:b/>
          <w:sz w:val="20"/>
          <w:szCs w:val="20"/>
        </w:rPr>
        <w:t xml:space="preserve">  </w:t>
      </w:r>
    </w:p>
    <w:p w14:paraId="63177547"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0"/>
          <w:szCs w:val="20"/>
          <w:lang w:eastAsia="ru-RU"/>
        </w:rPr>
      </w:pPr>
    </w:p>
    <w:p w14:paraId="15FB01B5" w14:textId="63A65938" w:rsidR="004C49FE" w:rsidRPr="00447E15"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sz w:val="20"/>
          <w:szCs w:val="20"/>
          <w:lang w:eastAsia="ru-RU"/>
        </w:rPr>
        <w:t xml:space="preserve">город Москва                                                                                     </w:t>
      </w:r>
      <w:r w:rsidRPr="004C49FE">
        <w:rPr>
          <w:rFonts w:ascii="Times New Roman" w:eastAsia="Times New Roman" w:hAnsi="Times New Roman" w:cs="Times New Roman"/>
          <w:sz w:val="20"/>
          <w:szCs w:val="20"/>
          <w:lang w:eastAsia="ru-RU"/>
        </w:rPr>
        <w:tab/>
      </w:r>
      <w:r w:rsidRPr="004C49FE">
        <w:rPr>
          <w:rFonts w:ascii="Times New Roman" w:eastAsia="Times New Roman" w:hAnsi="Times New Roman" w:cs="Times New Roman"/>
          <w:sz w:val="20"/>
          <w:szCs w:val="20"/>
          <w:lang w:eastAsia="ru-RU"/>
        </w:rPr>
        <w:tab/>
      </w:r>
      <w:r w:rsidRPr="004C49FE">
        <w:rPr>
          <w:rFonts w:ascii="Times New Roman" w:eastAsia="Times New Roman" w:hAnsi="Times New Roman" w:cs="Times New Roman"/>
          <w:sz w:val="20"/>
          <w:szCs w:val="20"/>
          <w:lang w:eastAsia="ru-RU"/>
        </w:rPr>
        <w:tab/>
      </w:r>
      <w:r w:rsidRPr="004C49FE">
        <w:rPr>
          <w:rFonts w:ascii="Times New Roman" w:eastAsia="Times New Roman" w:hAnsi="Times New Roman" w:cs="Times New Roman"/>
          <w:sz w:val="20"/>
          <w:szCs w:val="20"/>
          <w:lang w:eastAsia="ru-RU"/>
        </w:rPr>
        <w:tab/>
        <w:t xml:space="preserve">       </w:t>
      </w:r>
      <w:proofErr w:type="gramStart"/>
      <w:r w:rsidRPr="004C49FE">
        <w:rPr>
          <w:rFonts w:ascii="Times New Roman" w:eastAsia="Times New Roman" w:hAnsi="Times New Roman" w:cs="Times New Roman"/>
          <w:sz w:val="20"/>
          <w:szCs w:val="20"/>
          <w:lang w:eastAsia="ru-RU"/>
        </w:rPr>
        <w:t xml:space="preserve"> </w:t>
      </w:r>
      <w:r w:rsidR="00910BE0" w:rsidRPr="004C49FE">
        <w:rPr>
          <w:rFonts w:ascii="Times New Roman" w:eastAsia="Times New Roman" w:hAnsi="Times New Roman" w:cs="Times New Roman"/>
          <w:sz w:val="20"/>
          <w:szCs w:val="20"/>
          <w:lang w:eastAsia="ru-RU"/>
        </w:rPr>
        <w:t xml:space="preserve">  </w:t>
      </w:r>
      <w:r w:rsidR="00910BE0" w:rsidRPr="004131E7">
        <w:rPr>
          <w:rFonts w:ascii="Times New Roman" w:eastAsia="Times New Roman" w:hAnsi="Times New Roman" w:cs="Times New Roman"/>
          <w:b/>
          <w:bCs/>
          <w:sz w:val="20"/>
          <w:szCs w:val="20"/>
          <w:lang w:eastAsia="ru-RU"/>
        </w:rPr>
        <w:t>«</w:t>
      </w:r>
      <w:proofErr w:type="gramEnd"/>
      <w:r w:rsidRPr="00447E15">
        <w:rPr>
          <w:rFonts w:ascii="Times New Roman" w:eastAsia="Times New Roman" w:hAnsi="Times New Roman" w:cs="Times New Roman"/>
          <w:b/>
          <w:bCs/>
          <w:sz w:val="20"/>
          <w:szCs w:val="20"/>
          <w:lang w:eastAsia="ru-RU"/>
        </w:rPr>
        <w:t>»</w:t>
      </w:r>
      <w:r w:rsidR="002638D7">
        <w:rPr>
          <w:rFonts w:ascii="Times New Roman" w:eastAsia="Times New Roman" w:hAnsi="Times New Roman" w:cs="Times New Roman"/>
          <w:b/>
          <w:bCs/>
          <w:sz w:val="20"/>
          <w:szCs w:val="20"/>
          <w:lang w:eastAsia="ru-RU"/>
        </w:rPr>
        <w:t xml:space="preserve">  </w:t>
      </w:r>
      <w:r w:rsidRPr="00447E15">
        <w:rPr>
          <w:rFonts w:ascii="Times New Roman" w:eastAsia="Times New Roman" w:hAnsi="Times New Roman" w:cs="Times New Roman"/>
          <w:b/>
          <w:bCs/>
          <w:sz w:val="20"/>
          <w:szCs w:val="20"/>
          <w:lang w:eastAsia="ru-RU"/>
        </w:rPr>
        <w:t>20</w:t>
      </w:r>
      <w:r w:rsidR="003D6262">
        <w:rPr>
          <w:rFonts w:ascii="Times New Roman" w:eastAsia="Times New Roman" w:hAnsi="Times New Roman" w:cs="Times New Roman"/>
          <w:b/>
          <w:bCs/>
          <w:sz w:val="20"/>
          <w:szCs w:val="20"/>
          <w:lang w:eastAsia="ru-RU"/>
        </w:rPr>
        <w:t>2</w:t>
      </w:r>
      <w:r w:rsidR="005253D3">
        <w:rPr>
          <w:rFonts w:ascii="Times New Roman" w:eastAsia="Times New Roman" w:hAnsi="Times New Roman" w:cs="Times New Roman"/>
          <w:b/>
          <w:bCs/>
          <w:sz w:val="20"/>
          <w:szCs w:val="20"/>
          <w:lang w:eastAsia="ru-RU"/>
        </w:rPr>
        <w:t>4</w:t>
      </w:r>
      <w:r w:rsidRPr="00447E15">
        <w:rPr>
          <w:rFonts w:ascii="Times New Roman" w:eastAsia="Times New Roman" w:hAnsi="Times New Roman" w:cs="Times New Roman"/>
          <w:b/>
          <w:bCs/>
          <w:sz w:val="20"/>
          <w:szCs w:val="20"/>
          <w:lang w:eastAsia="ru-RU"/>
        </w:rPr>
        <w:t xml:space="preserve"> г.</w:t>
      </w:r>
    </w:p>
    <w:p w14:paraId="597D3938" w14:textId="77777777" w:rsidR="004C49FE" w:rsidRPr="004C49FE" w:rsidRDefault="004C49FE" w:rsidP="004C4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p>
    <w:p w14:paraId="34090996" w14:textId="4735626B" w:rsidR="00447E15" w:rsidRPr="00286BFF" w:rsidRDefault="00447E15" w:rsidP="0044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286BFF">
        <w:rPr>
          <w:rFonts w:ascii="Times New Roman" w:eastAsia="Times New Roman" w:hAnsi="Times New Roman" w:cs="Times New Roman"/>
          <w:b/>
          <w:bCs/>
          <w:sz w:val="20"/>
          <w:szCs w:val="20"/>
          <w:lang w:eastAsia="ru-RU"/>
        </w:rPr>
        <w:t xml:space="preserve">Общество с ограниченной ответственностью </w:t>
      </w:r>
      <w:r w:rsidR="000F2BED" w:rsidRPr="00286BFF">
        <w:rPr>
          <w:rFonts w:ascii="Times New Roman" w:eastAsia="Times New Roman" w:hAnsi="Times New Roman" w:cs="Times New Roman"/>
          <w:b/>
          <w:bCs/>
          <w:sz w:val="20"/>
          <w:szCs w:val="20"/>
          <w:lang w:eastAsia="ru-RU"/>
        </w:rPr>
        <w:t>«</w:t>
      </w:r>
      <w:r w:rsidRPr="00286BFF">
        <w:rPr>
          <w:rFonts w:ascii="Times New Roman" w:eastAsia="Times New Roman" w:hAnsi="Times New Roman" w:cs="Times New Roman"/>
          <w:b/>
          <w:bCs/>
          <w:sz w:val="20"/>
          <w:szCs w:val="20"/>
          <w:lang w:eastAsia="ru-RU"/>
        </w:rPr>
        <w:t xml:space="preserve">МНОГОПРОФИЛЬНЫЙ УЧЕБНЫЙ ЦЕНТР ДОПОЛНИТЕЛЬНОГО ПРОФЕССИОНАЛЬНОГО ОБРАЗОВАНИЯ </w:t>
      </w:r>
      <w:r w:rsidR="000F2BED" w:rsidRPr="00286BFF">
        <w:rPr>
          <w:rFonts w:ascii="Times New Roman" w:eastAsia="Times New Roman" w:hAnsi="Times New Roman" w:cs="Times New Roman"/>
          <w:b/>
          <w:bCs/>
          <w:sz w:val="20"/>
          <w:szCs w:val="20"/>
          <w:lang w:eastAsia="ru-RU"/>
        </w:rPr>
        <w:t>«</w:t>
      </w:r>
      <w:r w:rsidRPr="00286BFF">
        <w:rPr>
          <w:rFonts w:ascii="Times New Roman" w:eastAsia="Times New Roman" w:hAnsi="Times New Roman" w:cs="Times New Roman"/>
          <w:b/>
          <w:bCs/>
          <w:sz w:val="20"/>
          <w:szCs w:val="20"/>
          <w:lang w:eastAsia="ru-RU"/>
        </w:rPr>
        <w:t>ПРОФЦЕНТР</w:t>
      </w:r>
      <w:r w:rsidR="000F2BED" w:rsidRPr="00286BFF">
        <w:rPr>
          <w:rFonts w:ascii="Times New Roman" w:eastAsia="Times New Roman" w:hAnsi="Times New Roman" w:cs="Times New Roman"/>
          <w:b/>
          <w:bCs/>
          <w:sz w:val="20"/>
          <w:szCs w:val="20"/>
          <w:lang w:eastAsia="ru-RU"/>
        </w:rPr>
        <w:t>»</w:t>
      </w:r>
      <w:r w:rsidRPr="00286BFF">
        <w:rPr>
          <w:rFonts w:ascii="Times New Roman" w:eastAsia="Times New Roman" w:hAnsi="Times New Roman" w:cs="Times New Roman"/>
          <w:sz w:val="20"/>
          <w:szCs w:val="20"/>
          <w:lang w:eastAsia="ru-RU"/>
        </w:rPr>
        <w:t xml:space="preserve">, осуществляющее  образовательную   деятельность    на основании лицензии от </w:t>
      </w:r>
      <w:r w:rsidR="000F2BED" w:rsidRPr="00286BFF">
        <w:rPr>
          <w:rFonts w:ascii="Times New Roman" w:eastAsia="Times New Roman" w:hAnsi="Times New Roman" w:cs="Times New Roman"/>
          <w:sz w:val="20"/>
          <w:szCs w:val="20"/>
          <w:lang w:eastAsia="ru-RU"/>
        </w:rPr>
        <w:t>«</w:t>
      </w:r>
      <w:r w:rsidRPr="00286BFF">
        <w:rPr>
          <w:rFonts w:ascii="Times New Roman" w:eastAsia="Times New Roman" w:hAnsi="Times New Roman" w:cs="Times New Roman"/>
          <w:sz w:val="20"/>
          <w:szCs w:val="20"/>
          <w:lang w:eastAsia="ru-RU"/>
        </w:rPr>
        <w:t>12</w:t>
      </w:r>
      <w:r w:rsidR="000F2BED" w:rsidRPr="00286BFF">
        <w:rPr>
          <w:rFonts w:ascii="Times New Roman" w:eastAsia="Times New Roman" w:hAnsi="Times New Roman" w:cs="Times New Roman"/>
          <w:sz w:val="20"/>
          <w:szCs w:val="20"/>
          <w:lang w:eastAsia="ru-RU"/>
        </w:rPr>
        <w:t>»</w:t>
      </w:r>
      <w:r w:rsidRPr="00286BFF">
        <w:rPr>
          <w:rFonts w:ascii="Times New Roman" w:eastAsia="Times New Roman" w:hAnsi="Times New Roman" w:cs="Times New Roman"/>
          <w:sz w:val="20"/>
          <w:szCs w:val="20"/>
          <w:lang w:eastAsia="ru-RU"/>
        </w:rPr>
        <w:t xml:space="preserve"> марта 2019 года, регистрационный № 039959</w:t>
      </w:r>
      <w:r w:rsidR="00754A4B" w:rsidRPr="00754A4B">
        <w:rPr>
          <w:rFonts w:ascii="Times New Roman" w:eastAsia="Calibri" w:hAnsi="Times New Roman" w:cs="Times New Roman"/>
          <w:color w:val="C00000"/>
        </w:rPr>
        <w:t xml:space="preserve"> </w:t>
      </w:r>
      <w:r w:rsidR="005253D3" w:rsidRPr="005253D3">
        <w:rPr>
          <w:rFonts w:ascii="Times New Roman" w:eastAsia="Times New Roman" w:hAnsi="Times New Roman" w:cs="Times New Roman"/>
          <w:sz w:val="20"/>
          <w:szCs w:val="20"/>
          <w:lang w:eastAsia="ru-RU"/>
        </w:rPr>
        <w:t xml:space="preserve">(регистрационный номер </w:t>
      </w:r>
      <w:r w:rsidR="005253D3" w:rsidRPr="005253D3">
        <w:rPr>
          <w:rFonts w:ascii="Times New Roman" w:eastAsia="Times New Roman" w:hAnsi="Times New Roman" w:cs="Times New Roman"/>
          <w:sz w:val="20"/>
          <w:szCs w:val="20"/>
          <w:lang w:eastAsia="ru-RU"/>
        </w:rPr>
        <w:t>из реестра лицензий</w:t>
      </w:r>
      <w:r w:rsidR="005253D3">
        <w:rPr>
          <w:rFonts w:ascii="LiberationSerif" w:hAnsi="LiberationSerif" w:cs="LiberationSerif"/>
          <w:sz w:val="24"/>
          <w:szCs w:val="24"/>
        </w:rPr>
        <w:t xml:space="preserve"> </w:t>
      </w:r>
      <w:r w:rsidR="005253D3" w:rsidRPr="005253D3">
        <w:rPr>
          <w:rFonts w:ascii="Times New Roman" w:eastAsia="Times New Roman" w:hAnsi="Times New Roman" w:cs="Times New Roman"/>
          <w:sz w:val="20"/>
          <w:szCs w:val="20"/>
          <w:lang w:eastAsia="ru-RU"/>
        </w:rPr>
        <w:t>Л035-01298-77/00181613</w:t>
      </w:r>
      <w:r w:rsidR="00754A4B" w:rsidRPr="005253D3">
        <w:rPr>
          <w:rFonts w:ascii="Times New Roman" w:eastAsia="Times New Roman" w:hAnsi="Times New Roman" w:cs="Times New Roman"/>
          <w:sz w:val="20"/>
          <w:szCs w:val="20"/>
          <w:lang w:eastAsia="ru-RU"/>
        </w:rPr>
        <w:t>)</w:t>
      </w:r>
      <w:r w:rsidRPr="005253D3">
        <w:rPr>
          <w:rFonts w:ascii="Times New Roman" w:eastAsia="Times New Roman" w:hAnsi="Times New Roman" w:cs="Times New Roman"/>
          <w:sz w:val="20"/>
          <w:szCs w:val="20"/>
          <w:lang w:eastAsia="ru-RU"/>
        </w:rPr>
        <w:t>,</w:t>
      </w:r>
      <w:r w:rsidRPr="00286BFF">
        <w:rPr>
          <w:rFonts w:ascii="Times New Roman" w:eastAsia="Times New Roman" w:hAnsi="Times New Roman" w:cs="Times New Roman"/>
          <w:sz w:val="20"/>
          <w:szCs w:val="20"/>
          <w:lang w:eastAsia="ru-RU"/>
        </w:rPr>
        <w:t xml:space="preserve"> выданной  Департаментом образования города Москвы (бессрочно), в лице </w:t>
      </w:r>
      <w:r w:rsidR="000F2BED" w:rsidRPr="0094708C">
        <w:rPr>
          <w:rFonts w:ascii="Times New Roman" w:eastAsia="Times New Roman" w:hAnsi="Times New Roman" w:cs="Times New Roman"/>
          <w:b/>
          <w:bCs/>
          <w:sz w:val="20"/>
          <w:szCs w:val="20"/>
          <w:lang w:eastAsia="ru-RU"/>
        </w:rPr>
        <w:t>Г</w:t>
      </w:r>
      <w:r w:rsidRPr="0094708C">
        <w:rPr>
          <w:rFonts w:ascii="Times New Roman" w:eastAsia="Times New Roman" w:hAnsi="Times New Roman" w:cs="Times New Roman"/>
          <w:b/>
          <w:bCs/>
          <w:sz w:val="20"/>
          <w:szCs w:val="20"/>
          <w:lang w:eastAsia="ru-RU"/>
        </w:rPr>
        <w:t>енерального директора</w:t>
      </w:r>
      <w:r w:rsidRPr="00286BFF">
        <w:rPr>
          <w:rFonts w:ascii="Times New Roman" w:eastAsia="Times New Roman" w:hAnsi="Times New Roman" w:cs="Times New Roman"/>
          <w:sz w:val="20"/>
          <w:szCs w:val="20"/>
          <w:lang w:eastAsia="ru-RU"/>
        </w:rPr>
        <w:t xml:space="preserve"> Бобылева Алексея Борисовича, действующего на основании Устава, именуемое в дальнейшем «Исполнитель», и </w:t>
      </w:r>
      <w:r w:rsidR="002638D7">
        <w:rPr>
          <w:rFonts w:ascii="Times New Roman" w:eastAsia="Times New Roman" w:hAnsi="Times New Roman" w:cs="Times New Roman"/>
          <w:b/>
          <w:bCs/>
          <w:sz w:val="20"/>
          <w:szCs w:val="20"/>
          <w:lang w:eastAsia="ru-RU"/>
        </w:rPr>
        <w:t>Общество с ограниченной ответственностью</w:t>
      </w:r>
      <w:r w:rsidR="004131E7" w:rsidRPr="004131E7">
        <w:rPr>
          <w:rFonts w:ascii="Times New Roman" w:eastAsia="Times New Roman" w:hAnsi="Times New Roman" w:cs="Times New Roman"/>
          <w:b/>
          <w:bCs/>
          <w:sz w:val="20"/>
          <w:szCs w:val="20"/>
          <w:lang w:eastAsia="ru-RU"/>
        </w:rPr>
        <w:t xml:space="preserve">  «» </w:t>
      </w:r>
      <w:r w:rsidRPr="00286BFF">
        <w:rPr>
          <w:rFonts w:ascii="Times New Roman" w:eastAsia="Times New Roman" w:hAnsi="Times New Roman" w:cs="Times New Roman"/>
          <w:b/>
          <w:bCs/>
          <w:sz w:val="20"/>
          <w:szCs w:val="20"/>
          <w:shd w:val="clear" w:color="auto" w:fill="FFFFFF"/>
          <w:lang w:eastAsia="ru-RU"/>
        </w:rPr>
        <w:t>(далее –</w:t>
      </w:r>
      <w:r w:rsidR="0094708C">
        <w:rPr>
          <w:rFonts w:ascii="Times New Roman" w:eastAsia="Times New Roman" w:hAnsi="Times New Roman" w:cs="Times New Roman"/>
          <w:b/>
          <w:bCs/>
          <w:sz w:val="20"/>
          <w:szCs w:val="20"/>
          <w:shd w:val="clear" w:color="auto" w:fill="FFFFFF"/>
          <w:lang w:eastAsia="ru-RU"/>
        </w:rPr>
        <w:t xml:space="preserve"> </w:t>
      </w:r>
      <w:r w:rsidR="00CF1C54">
        <w:rPr>
          <w:rFonts w:ascii="Times New Roman" w:eastAsia="Times New Roman" w:hAnsi="Times New Roman" w:cs="Times New Roman"/>
          <w:b/>
          <w:bCs/>
          <w:sz w:val="20"/>
          <w:szCs w:val="20"/>
          <w:shd w:val="clear" w:color="auto" w:fill="FFFFFF"/>
          <w:lang w:eastAsia="ru-RU"/>
        </w:rPr>
        <w:t>ОО</w:t>
      </w:r>
      <w:r w:rsidRPr="00286BFF">
        <w:rPr>
          <w:rFonts w:ascii="Times New Roman" w:eastAsia="Times New Roman" w:hAnsi="Times New Roman" w:cs="Times New Roman"/>
          <w:b/>
          <w:bCs/>
          <w:sz w:val="20"/>
          <w:szCs w:val="20"/>
          <w:shd w:val="clear" w:color="auto" w:fill="FFFFFF"/>
          <w:lang w:eastAsia="ru-RU"/>
        </w:rPr>
        <w:t>О «</w:t>
      </w:r>
      <w:r w:rsidR="00B311F3">
        <w:rPr>
          <w:rFonts w:ascii="Times New Roman" w:eastAsia="Times New Roman" w:hAnsi="Times New Roman" w:cs="Times New Roman"/>
          <w:b/>
          <w:bCs/>
          <w:sz w:val="20"/>
          <w:szCs w:val="20"/>
          <w:shd w:val="clear" w:color="auto" w:fill="FFFFFF"/>
          <w:lang w:eastAsia="ru-RU"/>
        </w:rPr>
        <w:t>________________________________</w:t>
      </w:r>
      <w:r w:rsidRPr="00286BFF">
        <w:rPr>
          <w:rFonts w:ascii="Times New Roman" w:eastAsia="Times New Roman" w:hAnsi="Times New Roman" w:cs="Times New Roman"/>
          <w:b/>
          <w:bCs/>
          <w:sz w:val="20"/>
          <w:szCs w:val="20"/>
          <w:shd w:val="clear" w:color="auto" w:fill="FFFFFF"/>
          <w:lang w:eastAsia="ru-RU"/>
        </w:rPr>
        <w:t>»)</w:t>
      </w:r>
      <w:r w:rsidRPr="00286BFF">
        <w:rPr>
          <w:rFonts w:ascii="Times New Roman" w:eastAsia="Times New Roman" w:hAnsi="Times New Roman" w:cs="Times New Roman"/>
          <w:sz w:val="20"/>
          <w:szCs w:val="20"/>
          <w:lang w:eastAsia="ru-RU"/>
        </w:rPr>
        <w:t xml:space="preserve">, в лице </w:t>
      </w:r>
      <w:r w:rsidR="002638D7">
        <w:rPr>
          <w:rFonts w:ascii="Times New Roman" w:eastAsia="Times New Roman" w:hAnsi="Times New Roman" w:cs="Times New Roman"/>
          <w:b/>
          <w:bCs/>
          <w:sz w:val="20"/>
          <w:szCs w:val="20"/>
          <w:shd w:val="clear" w:color="auto" w:fill="FFFFFF"/>
          <w:lang w:eastAsia="ru-RU"/>
        </w:rPr>
        <w:t>Генерального директора</w:t>
      </w:r>
      <w:r w:rsidR="004131E7" w:rsidRPr="004131E7">
        <w:rPr>
          <w:rFonts w:ascii="Times New Roman" w:eastAsia="Times New Roman" w:hAnsi="Times New Roman" w:cs="Times New Roman"/>
          <w:b/>
          <w:bCs/>
          <w:sz w:val="20"/>
          <w:szCs w:val="20"/>
          <w:shd w:val="clear" w:color="auto" w:fill="FFFFFF"/>
          <w:lang w:eastAsia="ru-RU"/>
        </w:rPr>
        <w:t xml:space="preserve"> </w:t>
      </w:r>
      <w:r w:rsidR="002638D7">
        <w:rPr>
          <w:rFonts w:ascii="Times New Roman" w:eastAsia="Times New Roman" w:hAnsi="Times New Roman" w:cs="Times New Roman"/>
          <w:b/>
          <w:bCs/>
          <w:sz w:val="20"/>
          <w:szCs w:val="20"/>
          <w:shd w:val="clear" w:color="auto" w:fill="FFFFFF"/>
          <w:lang w:eastAsia="ru-RU"/>
        </w:rPr>
        <w:t>________________</w:t>
      </w:r>
      <w:r w:rsidRPr="00D361BE">
        <w:rPr>
          <w:rFonts w:ascii="Times New Roman" w:eastAsia="Times New Roman" w:hAnsi="Times New Roman" w:cs="Times New Roman"/>
          <w:b/>
          <w:bCs/>
          <w:sz w:val="20"/>
          <w:szCs w:val="20"/>
          <w:lang w:eastAsia="ru-RU"/>
        </w:rPr>
        <w:t>,</w:t>
      </w:r>
      <w:r w:rsidRPr="00286BFF">
        <w:rPr>
          <w:rFonts w:ascii="Times New Roman" w:eastAsia="Times New Roman" w:hAnsi="Times New Roman" w:cs="Times New Roman"/>
          <w:sz w:val="20"/>
          <w:szCs w:val="20"/>
          <w:lang w:eastAsia="ru-RU"/>
        </w:rPr>
        <w:t xml:space="preserve"> действующего на основании Устава, именуемое в дальнейшем «Заказчик», совместно именуемые «Стороны», заключили настоящий Договор о нижеследующем</w:t>
      </w:r>
    </w:p>
    <w:p w14:paraId="59C19D14"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i/>
          <w:sz w:val="20"/>
          <w:szCs w:val="20"/>
          <w:lang w:eastAsia="ru-RU"/>
        </w:rPr>
      </w:pPr>
    </w:p>
    <w:p w14:paraId="73B3DD15" w14:textId="77777777" w:rsidR="004C49FE" w:rsidRPr="004C49FE" w:rsidRDefault="004C49FE" w:rsidP="004C49FE">
      <w:pPr>
        <w:shd w:val="clear" w:color="auto" w:fill="FFFFFF"/>
        <w:spacing w:after="0" w:line="240" w:lineRule="auto"/>
        <w:jc w:val="center"/>
        <w:textAlignment w:val="baseline"/>
        <w:outlineLvl w:val="3"/>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t>I. Предмет Договора</w:t>
      </w:r>
    </w:p>
    <w:p w14:paraId="56356025"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1.1.  Исполнитель   обязуется   предоставить   образовательную  услугу для Слушателей Заказчика согласно списку (Приложение № 2 к настоящему договору), а   Заказчик    обязуется   оплатить образовательную услугу по          предоставлению обучения по программам, согласно приложениям к настоящему договору, в пределах федерального  государственного  образовательного  стандарта (при наличии)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14:paraId="58B64C79"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1.2. Срок освоения образовательной программы определяется согласно приложениям к настоящему договору.</w:t>
      </w:r>
    </w:p>
    <w:p w14:paraId="64A0A069"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Срок    обучения   </w:t>
      </w:r>
      <w:r w:rsidR="00DC2731" w:rsidRPr="004C49FE">
        <w:rPr>
          <w:rFonts w:ascii="Times New Roman" w:eastAsia="Times New Roman" w:hAnsi="Times New Roman" w:cs="Times New Roman"/>
          <w:sz w:val="20"/>
          <w:szCs w:val="20"/>
          <w:lang w:eastAsia="ru-RU"/>
        </w:rPr>
        <w:t>по индивидуальному учебному плану</w:t>
      </w:r>
      <w:r w:rsidRPr="004C49FE">
        <w:rPr>
          <w:rFonts w:ascii="Times New Roman" w:eastAsia="Times New Roman" w:hAnsi="Times New Roman" w:cs="Times New Roman"/>
          <w:sz w:val="20"/>
          <w:szCs w:val="20"/>
          <w:lang w:eastAsia="ru-RU"/>
        </w:rPr>
        <w:t xml:space="preserve"> определяется по соглашению Сторон.</w:t>
      </w:r>
    </w:p>
    <w:p w14:paraId="0136CFEA"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1.3. После освоения слушателем образовательной программы и успешного прохождения итоговой аттестации ему выдается документ установленного образца в соответствии с избранной программой обучения.</w:t>
      </w:r>
    </w:p>
    <w:p w14:paraId="2ED2E979"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1.4. Статус Слушателя в образовательном процессе - </w:t>
      </w:r>
      <w:r w:rsidRPr="004C49FE">
        <w:rPr>
          <w:rFonts w:ascii="Times New Roman" w:eastAsia="Times New Roman" w:hAnsi="Times New Roman" w:cs="Times New Roman"/>
          <w:sz w:val="20"/>
          <w:szCs w:val="20"/>
          <w:u w:val="single"/>
          <w:lang w:eastAsia="ru-RU"/>
        </w:rPr>
        <w:t>обучающийся.</w:t>
      </w:r>
    </w:p>
    <w:p w14:paraId="6C5399E7" w14:textId="77777777" w:rsidR="004C49FE" w:rsidRPr="004C49FE" w:rsidRDefault="004C49FE" w:rsidP="004C49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   </w:t>
      </w:r>
    </w:p>
    <w:p w14:paraId="5E441B2E" w14:textId="77777777" w:rsidR="004C49FE" w:rsidRPr="004C49FE" w:rsidRDefault="004C49FE" w:rsidP="004C49FE">
      <w:pPr>
        <w:shd w:val="clear" w:color="auto" w:fill="FFFFFF"/>
        <w:spacing w:after="0" w:line="240" w:lineRule="auto"/>
        <w:jc w:val="center"/>
        <w:textAlignment w:val="baseline"/>
        <w:outlineLvl w:val="3"/>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t>II. Права Сторон:</w:t>
      </w:r>
    </w:p>
    <w:p w14:paraId="75D3974A"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bdr w:val="none" w:sz="0" w:space="0" w:color="auto" w:frame="1"/>
          <w:lang w:eastAsia="ru-RU"/>
        </w:rPr>
        <w:t>2.1. Исполнитель вправе:</w:t>
      </w:r>
    </w:p>
    <w:p w14:paraId="515FDB15"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14:paraId="65648F5D"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DDCE1B6"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2.1.3. Осуществлять образовательный процесс с применением сетевых форм обучения, а также с привлечением сторонних организаций.</w:t>
      </w:r>
    </w:p>
    <w:p w14:paraId="7DCBF7C7"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2.2. Заказчик вправе:</w:t>
      </w:r>
    </w:p>
    <w:p w14:paraId="14ED8661"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748FF17"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2.2.2.</w:t>
      </w:r>
      <w:r w:rsidRPr="004C49FE">
        <w:rPr>
          <w:rFonts w:ascii="Calibri" w:eastAsia="Calibri" w:hAnsi="Calibri" w:cs="Times New Roman"/>
        </w:rPr>
        <w:t xml:space="preserve"> </w:t>
      </w:r>
      <w:r w:rsidRPr="004C49FE">
        <w:rPr>
          <w:rFonts w:ascii="Times New Roman" w:eastAsia="Times New Roman" w:hAnsi="Times New Roman" w:cs="Times New Roman"/>
          <w:sz w:val="20"/>
          <w:szCs w:val="20"/>
          <w:lang w:eastAsia="ru-RU"/>
        </w:rPr>
        <w:t xml:space="preserve">Получать от Исполнителя информацию по вопросам организации и обеспечения надлежащего оказания образовательных услуг, предусмотренных разделом </w:t>
      </w:r>
      <w:r w:rsidRPr="004C49FE">
        <w:rPr>
          <w:rFonts w:ascii="Times New Roman" w:eastAsia="Times New Roman" w:hAnsi="Times New Roman" w:cs="Times New Roman"/>
          <w:sz w:val="20"/>
          <w:szCs w:val="20"/>
          <w:lang w:val="en-US" w:eastAsia="ru-RU"/>
        </w:rPr>
        <w:t>I</w:t>
      </w:r>
      <w:r w:rsidRPr="004C49FE">
        <w:rPr>
          <w:rFonts w:ascii="Times New Roman" w:eastAsia="Times New Roman" w:hAnsi="Times New Roman" w:cs="Times New Roman"/>
          <w:sz w:val="20"/>
          <w:szCs w:val="20"/>
          <w:lang w:eastAsia="ru-RU"/>
        </w:rPr>
        <w:t xml:space="preserve"> настоящего Договора.</w:t>
      </w:r>
    </w:p>
    <w:p w14:paraId="466F1CFA"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2.2.3. Требовать от Исполнителя создания условий, гарантирующих охрану жизни и здоровья Слушателей. </w:t>
      </w:r>
    </w:p>
    <w:p w14:paraId="2FB773F8"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2.2.4. Знакомиться с Уставом Исполнителя, лицензией на осуществление образовательной деятельности, учебной документацией, иными локальными актами Исполнителя, регламентирующими осуществление образовательной деятельности. </w:t>
      </w:r>
    </w:p>
    <w:p w14:paraId="2BE8C012"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2.2.5. Предъявлять требования, связанные с недостатками оказанных Исполнителем образовательных услуг, в соответствии с законодательством Российской Федерации.</w:t>
      </w:r>
    </w:p>
    <w:p w14:paraId="1B1D3740"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 Слушателю предоставляются академические права в соответствии с </w:t>
      </w:r>
      <w:hyperlink r:id="rId6" w:anchor="st34_1" w:tooltip="Федеральный закон от 29.12.2012 № 273-ФЗ (ред. от 25.11.2013) &quot;Об образовании в Российской Федерации&quot; (с изм. и доп., вступ. в силу с 01.01.2014){КонсультантПлюс}" w:history="1">
        <w:r w:rsidRPr="004C49FE">
          <w:rPr>
            <w:rFonts w:ascii="Times New Roman" w:eastAsia="Calibri" w:hAnsi="Times New Roman" w:cs="Times New Roman"/>
            <w:sz w:val="20"/>
            <w:szCs w:val="20"/>
          </w:rPr>
          <w:t>частью 1 статьи 34</w:t>
        </w:r>
      </w:hyperlink>
      <w:r w:rsidRPr="004C49FE">
        <w:rPr>
          <w:rFonts w:ascii="Times New Roman" w:eastAsia="Times New Roman" w:hAnsi="Times New Roman" w:cs="Times New Roman"/>
          <w:sz w:val="20"/>
          <w:szCs w:val="20"/>
          <w:lang w:eastAsia="ru-RU"/>
        </w:rPr>
        <w:t xml:space="preserve"> Федерального закона от 29 декабря 2012 г. № 273-ФЗ </w:t>
      </w:r>
      <w:r w:rsidR="00A86334">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Об образовании в Российской Федерации</w:t>
      </w:r>
      <w:r w:rsidR="00A86334">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 xml:space="preserve">. </w:t>
      </w:r>
    </w:p>
    <w:p w14:paraId="4ADD5B61"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Слушатель также вправе:</w:t>
      </w:r>
    </w:p>
    <w:p w14:paraId="29077CDE"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F4E2851"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2.3.2. Обращаться к Исполнителю по вопросам, касающимся образовательного процесса.</w:t>
      </w:r>
    </w:p>
    <w:p w14:paraId="146D72D6"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5DB3330"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547A22A"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2824E40D"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2.3.6. Требовать создания Исполнителем условий, гарантирующих охрану его жизни и здоровья.</w:t>
      </w:r>
    </w:p>
    <w:p w14:paraId="2A4D8271" w14:textId="77777777" w:rsidR="004C49FE" w:rsidRPr="004C49FE" w:rsidRDefault="004C49FE" w:rsidP="004C49FE">
      <w:pPr>
        <w:shd w:val="clear" w:color="auto" w:fill="FFFFFF"/>
        <w:spacing w:after="0" w:line="240" w:lineRule="auto"/>
        <w:jc w:val="center"/>
        <w:textAlignment w:val="baseline"/>
        <w:outlineLvl w:val="3"/>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t>III. Обязанности Сторон:</w:t>
      </w:r>
    </w:p>
    <w:p w14:paraId="7A91F9F8"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bdr w:val="none" w:sz="0" w:space="0" w:color="auto" w:frame="1"/>
          <w:lang w:eastAsia="ru-RU"/>
        </w:rPr>
        <w:t>3.1. Исполнитель обязан:</w:t>
      </w:r>
    </w:p>
    <w:p w14:paraId="4D2FA5E4"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3.1.1.     Зачислить     Слушателя,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 в качестве </w:t>
      </w:r>
      <w:r w:rsidRPr="004C49FE">
        <w:rPr>
          <w:rFonts w:ascii="Times New Roman" w:eastAsia="Times New Roman" w:hAnsi="Times New Roman" w:cs="Times New Roman"/>
          <w:sz w:val="20"/>
          <w:szCs w:val="20"/>
          <w:u w:val="single"/>
          <w:lang w:eastAsia="ru-RU"/>
        </w:rPr>
        <w:t>обучающегося.</w:t>
      </w:r>
    </w:p>
    <w:p w14:paraId="37FBECFA"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tooltip="Закон РФ от 07.02.1992 № 2300-1 (ред. от 02.07.2013) &quot;О защите прав потребителей&quot;{КонсультантПлюс}" w:history="1">
        <w:r w:rsidRPr="004C49FE">
          <w:rPr>
            <w:rFonts w:ascii="Times New Roman" w:eastAsia="Times New Roman" w:hAnsi="Times New Roman" w:cs="Times New Roman"/>
            <w:sz w:val="20"/>
            <w:szCs w:val="20"/>
            <w:lang w:eastAsia="ru-RU"/>
          </w:rPr>
          <w:t>Законом</w:t>
        </w:r>
      </w:hyperlink>
      <w:r w:rsidRPr="004C49FE">
        <w:rPr>
          <w:rFonts w:ascii="Times New Roman" w:eastAsia="Times New Roman" w:hAnsi="Times New Roman" w:cs="Times New Roman"/>
          <w:sz w:val="20"/>
          <w:szCs w:val="20"/>
          <w:lang w:eastAsia="ru-RU"/>
        </w:rPr>
        <w:t xml:space="preserve"> Российской Федерации </w:t>
      </w:r>
      <w:r w:rsidR="000C5E43">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О защите прав потребителей</w:t>
      </w:r>
      <w:r w:rsidR="000C5E43">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 xml:space="preserve"> и Федеральным </w:t>
      </w:r>
      <w:hyperlink r:id="rId8" w:tooltip="Федеральный закон от 29.12.2012 № 273-ФЗ (ред. от 25.11.2013) &quot;Об образовании в Российской Федерации&quot; (с изм. и доп., вступ. в силу с 01.01.2014){КонсультантПлюс}" w:history="1">
        <w:r w:rsidRPr="004C49FE">
          <w:rPr>
            <w:rFonts w:ascii="Times New Roman" w:eastAsia="Times New Roman" w:hAnsi="Times New Roman" w:cs="Times New Roman"/>
            <w:sz w:val="20"/>
            <w:szCs w:val="20"/>
            <w:lang w:eastAsia="ru-RU"/>
          </w:rPr>
          <w:t>законом</w:t>
        </w:r>
      </w:hyperlink>
      <w:r w:rsidRPr="004C49FE">
        <w:rPr>
          <w:rFonts w:ascii="Times New Roman" w:eastAsia="Times New Roman" w:hAnsi="Times New Roman" w:cs="Times New Roman"/>
          <w:sz w:val="20"/>
          <w:szCs w:val="20"/>
          <w:lang w:eastAsia="ru-RU"/>
        </w:rPr>
        <w:t> </w:t>
      </w:r>
      <w:r w:rsidR="000C5E43">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Об образовании в Российской Федерации</w:t>
      </w:r>
      <w:r w:rsidR="000C5E43">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w:t>
      </w:r>
    </w:p>
    <w:p w14:paraId="56BF01CB"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lastRenderedPageBreak/>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78B4B3D1"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3.1.4. Обеспечить Слушателю предусмотренные выбранной образовательной программой условия ее освоения.</w:t>
      </w:r>
    </w:p>
    <w:p w14:paraId="4763486B"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3.1.5. Сохранить место за Слушателем в случае пропуска занятий по уважительным причинам (с учетом оплаты услуг, предусмотренных разделом I настоящего Договора).</w:t>
      </w:r>
    </w:p>
    <w:p w14:paraId="46DE1580" w14:textId="77777777" w:rsid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3.1.6. Обеспечить Слушателю предусмотренные выбранной образовательной программой условия ее освоения, уважение человеческого достоинства, защиту от всех форм физического и психического насилия, оскорбления личности, охрану жизни и здоровья.</w:t>
      </w:r>
    </w:p>
    <w:p w14:paraId="50EBA72A" w14:textId="6577A562" w:rsidR="00754A4B" w:rsidRPr="005253D3" w:rsidRDefault="00754A4B"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5253D3">
        <w:rPr>
          <w:rFonts w:ascii="Times New Roman" w:eastAsia="Times New Roman" w:hAnsi="Times New Roman" w:cs="Times New Roman"/>
          <w:sz w:val="20"/>
          <w:szCs w:val="20"/>
          <w:lang w:eastAsia="ru-RU"/>
        </w:rPr>
        <w:t>3.1.7. Внести в ФИС ФРДО данные о выданных Слушателю документ</w:t>
      </w:r>
      <w:r w:rsidR="005253D3" w:rsidRPr="005253D3">
        <w:rPr>
          <w:rFonts w:ascii="Times New Roman" w:eastAsia="Times New Roman" w:hAnsi="Times New Roman" w:cs="Times New Roman"/>
          <w:sz w:val="20"/>
          <w:szCs w:val="20"/>
          <w:lang w:eastAsia="ru-RU"/>
        </w:rPr>
        <w:t>ах</w:t>
      </w:r>
      <w:r w:rsidRPr="005253D3">
        <w:rPr>
          <w:rFonts w:ascii="Times New Roman" w:eastAsia="Times New Roman" w:hAnsi="Times New Roman" w:cs="Times New Roman"/>
          <w:sz w:val="20"/>
          <w:szCs w:val="20"/>
          <w:lang w:eastAsia="ru-RU"/>
        </w:rPr>
        <w:t xml:space="preserve"> об обучении и (или) о квалификации (если это предусмотрено нормативно-правовыми актами).</w:t>
      </w:r>
    </w:p>
    <w:p w14:paraId="7B78E406" w14:textId="77777777" w:rsidR="00A13165" w:rsidRPr="005253D3" w:rsidRDefault="00A13165"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5253D3">
        <w:rPr>
          <w:rFonts w:ascii="Times New Roman" w:eastAsia="Times New Roman" w:hAnsi="Times New Roman" w:cs="Times New Roman"/>
          <w:sz w:val="20"/>
          <w:szCs w:val="20"/>
          <w:lang w:eastAsia="ru-RU"/>
        </w:rPr>
        <w:t>3.1.8. Внести в реестр Минтруда России данные об обучении по охране труда (если это предусмотрено нормативно-правовыми актами).</w:t>
      </w:r>
    </w:p>
    <w:p w14:paraId="67D0BE5A"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3.2. Заказчик обязан: </w:t>
      </w:r>
    </w:p>
    <w:p w14:paraId="4E236C6B"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3.2.1. Своевременно вносить плату за предоставляемые </w:t>
      </w:r>
      <w:r w:rsidR="00910BE0" w:rsidRPr="004C49FE">
        <w:rPr>
          <w:rFonts w:ascii="Times New Roman" w:eastAsia="Times New Roman" w:hAnsi="Times New Roman" w:cs="Times New Roman"/>
          <w:sz w:val="20"/>
          <w:szCs w:val="20"/>
          <w:lang w:eastAsia="ru-RU"/>
        </w:rPr>
        <w:t>Слушателю образовательные</w:t>
      </w:r>
      <w:r w:rsidRPr="004C49FE">
        <w:rPr>
          <w:rFonts w:ascii="Times New Roman" w:eastAsia="Times New Roman" w:hAnsi="Times New Roman" w:cs="Times New Roman"/>
          <w:sz w:val="20"/>
          <w:szCs w:val="20"/>
          <w:lang w:eastAsia="ru-RU"/>
        </w:rPr>
        <w:t xml:space="preserve"> услуги, указанные в Приложении № 1 настоящему Договору, в размере и порядке, определенных настоящим Договором, а также предоставлять платежные документы, подтверждающие такую оплату.</w:t>
      </w:r>
    </w:p>
    <w:p w14:paraId="40032A06"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3.2.2. Предоставить до начала занятий полный список обучающихся лиц, именуемых «Слушателями», согласно Приложению № 2, который является неотъемлемой частью настоящего договора.</w:t>
      </w:r>
    </w:p>
    <w:p w14:paraId="54700A43"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3.3. Слушатель обязан соблюдать требования, установленные в </w:t>
      </w:r>
      <w:hyperlink r:id="rId9" w:anchor="st43" w:tooltip="Федеральный закон от 29.12.2012 № 273-ФЗ (ред. от 25.11.2013) &quot;Об образовании в Российской Федерации&quot; (с изм. и доп., вступ. в силу с 01.01.2014){КонсультантПлюс}" w:history="1">
        <w:r w:rsidRPr="004C49FE">
          <w:rPr>
            <w:rFonts w:ascii="inherit" w:eastAsia="Times New Roman" w:hAnsi="inherit" w:cs="Times New Roman"/>
            <w:sz w:val="20"/>
            <w:szCs w:val="20"/>
            <w:lang w:eastAsia="ru-RU"/>
          </w:rPr>
          <w:t>статье 43</w:t>
        </w:r>
      </w:hyperlink>
      <w:r w:rsidRPr="004C49FE">
        <w:rPr>
          <w:rFonts w:ascii="Times New Roman" w:eastAsia="Times New Roman" w:hAnsi="Times New Roman" w:cs="Times New Roman"/>
          <w:sz w:val="20"/>
          <w:szCs w:val="20"/>
          <w:lang w:eastAsia="ru-RU"/>
        </w:rPr>
        <w:t> Федерального закона от 29 декабря 2012 г. № 273-ФЗ "Об образовании в Российской Федерации", в том числе:</w:t>
      </w:r>
    </w:p>
    <w:p w14:paraId="69467D43"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3.3.1. Выполнять задания для подготовки к занятиям, предусмотренным учебным планом, в том числе индивидуальным.</w:t>
      </w:r>
    </w:p>
    <w:p w14:paraId="504053C6"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3.3.2. Извещать Исполнителя о причинах отсутствия на занятиях.</w:t>
      </w:r>
    </w:p>
    <w:p w14:paraId="4EDAA400"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34D2825F"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3.3.4. Соблюдать требования учредительных документов, правила внутреннего распорядка и иные локальные нормативные акты Исполнителя.</w:t>
      </w:r>
    </w:p>
    <w:p w14:paraId="0AE03F58" w14:textId="77777777" w:rsidR="004C49FE" w:rsidRPr="004C49FE" w:rsidRDefault="004C49FE" w:rsidP="004C49FE">
      <w:pPr>
        <w:shd w:val="clear" w:color="auto" w:fill="FFFFFF"/>
        <w:spacing w:after="0" w:line="240" w:lineRule="auto"/>
        <w:jc w:val="center"/>
        <w:textAlignment w:val="baseline"/>
        <w:outlineLvl w:val="3"/>
        <w:rPr>
          <w:rFonts w:ascii="PTSansRegular" w:eastAsia="Times New Roman" w:hAnsi="PTSansRegular" w:cs="Times New Roman"/>
          <w:b/>
          <w:bCs/>
          <w:sz w:val="20"/>
          <w:szCs w:val="20"/>
          <w:lang w:eastAsia="ru-RU"/>
        </w:rPr>
      </w:pPr>
      <w:r w:rsidRPr="004C49FE">
        <w:rPr>
          <w:rFonts w:ascii="inherit" w:eastAsia="Times New Roman" w:hAnsi="inherit" w:cs="Times New Roman"/>
          <w:b/>
          <w:bCs/>
          <w:sz w:val="20"/>
          <w:szCs w:val="20"/>
          <w:bdr w:val="none" w:sz="0" w:space="0" w:color="auto" w:frame="1"/>
          <w:lang w:eastAsia="ru-RU"/>
        </w:rPr>
        <w:t>IV. Стоимость услуг, сроки и порядок их оплаты </w:t>
      </w:r>
    </w:p>
    <w:p w14:paraId="57EADBB9" w14:textId="77777777" w:rsidR="004C49FE" w:rsidRPr="00652635"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bdr w:val="none" w:sz="0" w:space="0" w:color="auto" w:frame="1"/>
          <w:lang w:eastAsia="ru-RU"/>
        </w:rPr>
      </w:pPr>
      <w:r w:rsidRPr="00652635">
        <w:rPr>
          <w:rFonts w:ascii="Times New Roman" w:eastAsia="Times New Roman" w:hAnsi="Times New Roman" w:cs="Times New Roman"/>
          <w:sz w:val="20"/>
          <w:szCs w:val="20"/>
          <w:bdr w:val="none" w:sz="0" w:space="0" w:color="auto" w:frame="1"/>
          <w:lang w:eastAsia="ru-RU"/>
        </w:rPr>
        <w:t>4.1. Стоимость образовательных услуг, оказываемых Исполнителем, указывается в Приложении № 1 и счетах, выставленных Исполнителем Заказчику, которые являются неотъемлемой частью настоящего Договора.</w:t>
      </w:r>
    </w:p>
    <w:p w14:paraId="67FC305B" w14:textId="77777777" w:rsidR="004C49FE" w:rsidRPr="00652635"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bdr w:val="none" w:sz="0" w:space="0" w:color="auto" w:frame="1"/>
          <w:lang w:eastAsia="ru-RU"/>
        </w:rPr>
      </w:pPr>
      <w:r w:rsidRPr="00652635">
        <w:rPr>
          <w:rFonts w:ascii="Times New Roman" w:eastAsia="Times New Roman" w:hAnsi="Times New Roman" w:cs="Times New Roman"/>
          <w:sz w:val="20"/>
          <w:szCs w:val="20"/>
          <w:bdr w:val="none" w:sz="0" w:space="0" w:color="auto" w:frame="1"/>
          <w:lang w:eastAsia="ru-RU"/>
        </w:rPr>
        <w:t>4.2.</w:t>
      </w:r>
      <w:r w:rsidRPr="00652635">
        <w:rPr>
          <w:rFonts w:ascii="Times New Roman" w:eastAsia="Calibri" w:hAnsi="Times New Roman" w:cs="Times New Roman"/>
        </w:rPr>
        <w:t xml:space="preserve"> </w:t>
      </w:r>
      <w:r w:rsidRPr="00652635">
        <w:rPr>
          <w:rFonts w:ascii="Times New Roman" w:eastAsia="Times New Roman" w:hAnsi="Times New Roman" w:cs="Times New Roman"/>
          <w:sz w:val="20"/>
          <w:szCs w:val="20"/>
          <w:bdr w:val="none" w:sz="0" w:space="0" w:color="auto" w:frame="1"/>
          <w:lang w:eastAsia="ru-RU"/>
        </w:rPr>
        <w:t xml:space="preserve"> Оплата производится Заказчиком на основании выставленных Исполнителем счетов в размере 100% (Сто процентов), указанной в Приложении № 1 стоимости, в безналичном порядке путем перечисления денежных средств на расчетный счет Исполнителя. Срок оплаты образовательных услуг составляет 5 (Пять) календарных дней до начала обучения.</w:t>
      </w:r>
    </w:p>
    <w:p w14:paraId="50D7FF54" w14:textId="77777777" w:rsidR="004C49FE" w:rsidRPr="00652635"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652635">
        <w:rPr>
          <w:rFonts w:ascii="Times New Roman" w:eastAsia="Times New Roman" w:hAnsi="Times New Roman" w:cs="Times New Roman"/>
          <w:sz w:val="20"/>
          <w:szCs w:val="20"/>
          <w:bdr w:val="none" w:sz="0" w:space="0" w:color="auto" w:frame="1"/>
          <w:lang w:eastAsia="ru-RU"/>
        </w:rPr>
        <w:t>4.3. Полная стоимость платных образовательных услуг за весь период обучения Слушателей согласно приложениям к настоящему договору, НДС не облагается на основании ст. 149 п.2, подп.14 Налогового Кодекса РФ.</w:t>
      </w:r>
      <w:r w:rsidRPr="00652635">
        <w:rPr>
          <w:rFonts w:ascii="Times New Roman" w:eastAsia="Times New Roman" w:hAnsi="Times New Roman" w:cs="Times New Roman"/>
          <w:sz w:val="20"/>
          <w:szCs w:val="20"/>
          <w:lang w:eastAsia="ru-RU"/>
        </w:rPr>
        <w:t xml:space="preserve"> Увеличение стоимости образовательных услуг после заключения Договора не допускается, за исключением случаев, предусмотренных действующим законодательством РФ.</w:t>
      </w:r>
    </w:p>
    <w:p w14:paraId="096B256B" w14:textId="77777777" w:rsidR="004C49FE" w:rsidRPr="004C49FE" w:rsidRDefault="004C49FE" w:rsidP="004C49FE">
      <w:pPr>
        <w:spacing w:after="0" w:line="305" w:lineRule="atLeast"/>
        <w:jc w:val="center"/>
        <w:textAlignment w:val="baseline"/>
        <w:rPr>
          <w:rFonts w:ascii="Times New Roman" w:eastAsia="Times New Roman" w:hAnsi="Times New Roman" w:cs="Times New Roman"/>
          <w:color w:val="000000"/>
          <w:sz w:val="20"/>
          <w:szCs w:val="20"/>
          <w:lang w:eastAsia="ru-RU"/>
        </w:rPr>
      </w:pPr>
      <w:r w:rsidRPr="002B078B">
        <w:rPr>
          <w:rFonts w:ascii="Times New Roman" w:eastAsia="Times New Roman" w:hAnsi="Times New Roman" w:cs="Times New Roman"/>
          <w:b/>
          <w:bCs/>
          <w:color w:val="000000"/>
          <w:sz w:val="20"/>
          <w:szCs w:val="20"/>
          <w:lang w:eastAsia="ru-RU"/>
        </w:rPr>
        <w:t>V</w:t>
      </w:r>
      <w:r w:rsidRPr="004C49FE">
        <w:rPr>
          <w:rFonts w:ascii="Times New Roman" w:eastAsia="Times New Roman" w:hAnsi="Times New Roman" w:cs="Times New Roman"/>
          <w:b/>
          <w:color w:val="000000"/>
          <w:sz w:val="20"/>
          <w:szCs w:val="20"/>
          <w:lang w:eastAsia="ru-RU"/>
        </w:rPr>
        <w:t>. Основания изменения и расторжения договора</w:t>
      </w:r>
    </w:p>
    <w:p w14:paraId="6E871C8F"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0" w:name="100049"/>
      <w:bookmarkEnd w:id="0"/>
      <w:r w:rsidRPr="004C49FE">
        <w:rPr>
          <w:rFonts w:ascii="Times New Roman" w:eastAsia="Times New Roman" w:hAnsi="Times New Roman" w:cs="Times New Roman"/>
          <w:color w:val="000000"/>
          <w:sz w:val="20"/>
          <w:szCs w:val="20"/>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05F9DF9"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1" w:name="100050"/>
      <w:bookmarkEnd w:id="1"/>
      <w:r w:rsidRPr="004C49FE">
        <w:rPr>
          <w:rFonts w:ascii="Times New Roman" w:eastAsia="Times New Roman" w:hAnsi="Times New Roman" w:cs="Times New Roman"/>
          <w:color w:val="000000"/>
          <w:sz w:val="20"/>
          <w:szCs w:val="20"/>
          <w:lang w:eastAsia="ru-RU"/>
        </w:rPr>
        <w:t>5.2. Настоящий Договор может быть расторгнут по соглашению Сторон.</w:t>
      </w:r>
    </w:p>
    <w:p w14:paraId="7F3C3564"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2" w:name="100051"/>
      <w:bookmarkEnd w:id="2"/>
      <w:r w:rsidRPr="004C49FE">
        <w:rPr>
          <w:rFonts w:ascii="Times New Roman" w:eastAsia="Times New Roman" w:hAnsi="Times New Roman" w:cs="Times New Roman"/>
          <w:color w:val="000000"/>
          <w:sz w:val="20"/>
          <w:szCs w:val="20"/>
          <w:lang w:eastAsia="ru-RU"/>
        </w:rPr>
        <w:t>5.3. Настоящий Договор может быть расторгнут по инициативе Исполнителя в одностороннем порядке в случаях:</w:t>
      </w:r>
    </w:p>
    <w:p w14:paraId="43D938A9"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3" w:name="100052"/>
      <w:bookmarkEnd w:id="3"/>
      <w:r w:rsidRPr="004C49FE">
        <w:rPr>
          <w:rFonts w:ascii="Times New Roman" w:eastAsia="Times New Roman" w:hAnsi="Times New Roman" w:cs="Times New Roman"/>
          <w:color w:val="000000"/>
          <w:sz w:val="20"/>
          <w:szCs w:val="20"/>
          <w:lang w:eastAsia="ru-RU"/>
        </w:rPr>
        <w:t>- 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w:t>
      </w:r>
    </w:p>
    <w:p w14:paraId="7F5F84A1"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4" w:name="100053"/>
      <w:bookmarkEnd w:id="4"/>
      <w:r w:rsidRPr="004C49FE">
        <w:rPr>
          <w:rFonts w:ascii="Times New Roman" w:eastAsia="Times New Roman" w:hAnsi="Times New Roman" w:cs="Times New Roman"/>
          <w:color w:val="000000"/>
          <w:sz w:val="20"/>
          <w:szCs w:val="20"/>
          <w:lang w:eastAsia="ru-RU"/>
        </w:rPr>
        <w:t>- просрочки оплаты стоимости платных образовательных услуг;</w:t>
      </w:r>
    </w:p>
    <w:p w14:paraId="0E702182"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5" w:name="100054"/>
      <w:bookmarkEnd w:id="5"/>
      <w:r w:rsidRPr="004C49FE">
        <w:rPr>
          <w:rFonts w:ascii="Times New Roman" w:eastAsia="Times New Roman" w:hAnsi="Times New Roman" w:cs="Times New Roman"/>
          <w:color w:val="000000"/>
          <w:sz w:val="20"/>
          <w:szCs w:val="20"/>
          <w:lang w:eastAsia="ru-RU"/>
        </w:rPr>
        <w:t>- невозможности надлежащего исполнения обязательства по оказанию платных образовательных услуг вследствие действий (бездействия) Слушателя;</w:t>
      </w:r>
    </w:p>
    <w:p w14:paraId="7EC22601"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6" w:name="100055"/>
      <w:bookmarkEnd w:id="6"/>
      <w:r w:rsidRPr="004C49FE">
        <w:rPr>
          <w:rFonts w:ascii="Times New Roman" w:eastAsia="Times New Roman" w:hAnsi="Times New Roman" w:cs="Times New Roman"/>
          <w:color w:val="000000"/>
          <w:sz w:val="20"/>
          <w:szCs w:val="20"/>
          <w:lang w:eastAsia="ru-RU"/>
        </w:rPr>
        <w:t>- в иных случаях, предусмотренных законодательством Российской Федерации.</w:t>
      </w:r>
    </w:p>
    <w:p w14:paraId="7938F3E3"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7" w:name="100056"/>
      <w:bookmarkEnd w:id="7"/>
      <w:r w:rsidRPr="004C49FE">
        <w:rPr>
          <w:rFonts w:ascii="Times New Roman" w:eastAsia="Times New Roman" w:hAnsi="Times New Roman" w:cs="Times New Roman"/>
          <w:color w:val="000000"/>
          <w:sz w:val="20"/>
          <w:szCs w:val="20"/>
          <w:lang w:eastAsia="ru-RU"/>
        </w:rPr>
        <w:t>5.4. Настоящий Договор расторгается досрочно:</w:t>
      </w:r>
    </w:p>
    <w:p w14:paraId="18F151AA"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8" w:name="100057"/>
      <w:bookmarkStart w:id="9" w:name="100058"/>
      <w:bookmarkEnd w:id="8"/>
      <w:bookmarkEnd w:id="9"/>
      <w:r w:rsidRPr="004C49FE">
        <w:rPr>
          <w:rFonts w:ascii="Times New Roman" w:eastAsia="Times New Roman" w:hAnsi="Times New Roman" w:cs="Times New Roman"/>
          <w:color w:val="000000"/>
          <w:sz w:val="20"/>
          <w:szCs w:val="20"/>
          <w:lang w:eastAsia="ru-RU"/>
        </w:rPr>
        <w:t xml:space="preserve">- </w:t>
      </w:r>
      <w:bookmarkStart w:id="10" w:name="100059"/>
      <w:bookmarkEnd w:id="10"/>
      <w:r w:rsidRPr="004C49FE">
        <w:rPr>
          <w:rFonts w:ascii="Times New Roman" w:eastAsia="Times New Roman" w:hAnsi="Times New Roman" w:cs="Times New Roman"/>
          <w:color w:val="000000"/>
          <w:sz w:val="20"/>
          <w:szCs w:val="20"/>
          <w:lang w:eastAsia="ru-RU"/>
        </w:rPr>
        <w:t>по инициативе Исполнителя в случае невыполнения Слушателем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Слушателя его незаконное зачисление в образовательную организацию;</w:t>
      </w:r>
    </w:p>
    <w:p w14:paraId="7CD6A685"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t>- по обстоятельствам, не зависящим от воли Слушателя и Исполнителя, в том числе в случае ликвидации Исполнителя.</w:t>
      </w:r>
    </w:p>
    <w:p w14:paraId="51BF2C42"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11" w:name="100060"/>
      <w:bookmarkEnd w:id="11"/>
      <w:r w:rsidRPr="004C49FE">
        <w:rPr>
          <w:rFonts w:ascii="Times New Roman" w:eastAsia="Times New Roman" w:hAnsi="Times New Roman" w:cs="Times New Roman"/>
          <w:color w:val="000000"/>
          <w:sz w:val="20"/>
          <w:szCs w:val="20"/>
          <w:lang w:eastAsia="ru-RU"/>
        </w:rPr>
        <w:t xml:space="preserve">5.5. </w:t>
      </w:r>
      <w:bookmarkStart w:id="12" w:name="100062"/>
      <w:bookmarkEnd w:id="12"/>
      <w:r w:rsidRPr="004C49FE">
        <w:rPr>
          <w:rFonts w:ascii="Times New Roman" w:eastAsia="Times New Roman" w:hAnsi="Times New Roman" w:cs="Times New Roman"/>
          <w:color w:val="000000"/>
          <w:sz w:val="20"/>
          <w:szCs w:val="20"/>
          <w:lang w:eastAsia="ru-RU"/>
        </w:rPr>
        <w:t>Расторжение Договора не освобождает Стороны от взаиморасчетов за оказанные услуги при условии подтверждения понесенных расходов в письменном виде.</w:t>
      </w:r>
    </w:p>
    <w:p w14:paraId="2E11C834" w14:textId="77777777" w:rsidR="004C49FE" w:rsidRPr="004C49FE" w:rsidRDefault="004C49FE" w:rsidP="004C49FE">
      <w:pPr>
        <w:spacing w:after="0" w:line="240" w:lineRule="auto"/>
        <w:jc w:val="center"/>
        <w:textAlignment w:val="baseline"/>
        <w:rPr>
          <w:rFonts w:ascii="Times New Roman" w:eastAsia="Times New Roman" w:hAnsi="Times New Roman" w:cs="Times New Roman"/>
          <w:b/>
          <w:color w:val="000000"/>
          <w:sz w:val="20"/>
          <w:szCs w:val="20"/>
          <w:lang w:eastAsia="ru-RU"/>
        </w:rPr>
      </w:pPr>
      <w:r w:rsidRPr="004C49FE">
        <w:rPr>
          <w:rFonts w:ascii="Times New Roman" w:eastAsia="Times New Roman" w:hAnsi="Times New Roman" w:cs="Times New Roman"/>
          <w:b/>
          <w:color w:val="000000"/>
          <w:sz w:val="20"/>
          <w:szCs w:val="20"/>
          <w:lang w:eastAsia="ru-RU"/>
        </w:rPr>
        <w:t>VI. Ответственность Сторон</w:t>
      </w:r>
    </w:p>
    <w:p w14:paraId="7B3A3FC4"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13" w:name="100063"/>
      <w:bookmarkEnd w:id="13"/>
      <w:r w:rsidRPr="004C49FE">
        <w:rPr>
          <w:rFonts w:ascii="Times New Roman" w:eastAsia="Times New Roman" w:hAnsi="Times New Roman" w:cs="Times New Roman"/>
          <w:color w:val="000000"/>
          <w:sz w:val="20"/>
          <w:szCs w:val="20"/>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04AD29FC"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bookmarkStart w:id="14" w:name="100064"/>
      <w:bookmarkEnd w:id="14"/>
      <w:r w:rsidRPr="004C49FE">
        <w:rPr>
          <w:rFonts w:ascii="Times New Roman" w:eastAsia="Times New Roman" w:hAnsi="Times New Roman" w:cs="Times New Roman"/>
          <w:color w:val="000000"/>
          <w:sz w:val="20"/>
          <w:szCs w:val="20"/>
          <w:lang w:eastAsia="ru-RU"/>
        </w:rPr>
        <w:t>6.2</w:t>
      </w:r>
      <w:bookmarkStart w:id="15" w:name="100075"/>
      <w:bookmarkEnd w:id="15"/>
      <w:r w:rsidRPr="004C49FE">
        <w:rPr>
          <w:rFonts w:ascii="Times New Roman" w:eastAsia="Times New Roman" w:hAnsi="Times New Roman" w:cs="Times New Roman"/>
          <w:color w:val="000000"/>
          <w:sz w:val="20"/>
          <w:szCs w:val="20"/>
          <w:lang w:eastAsia="ru-RU"/>
        </w:rPr>
        <w:t>. Исполнитель не несет ответственности за результаты прохождения Слушателем итоговой аттестации. Отсутствие положительного результата при прохождении Слушателем итоговой аттестации не является основанием для снижения стоимости услуг Исполнителя или основанием для предъявления претензий к качеству оказанных Исполнителем услуг.</w:t>
      </w:r>
    </w:p>
    <w:p w14:paraId="02304BB1" w14:textId="77777777" w:rsidR="004C49FE" w:rsidRPr="004C49FE" w:rsidRDefault="004C49FE" w:rsidP="004C49FE">
      <w:pPr>
        <w:spacing w:after="0" w:line="240" w:lineRule="auto"/>
        <w:jc w:val="center"/>
        <w:textAlignment w:val="baseline"/>
        <w:rPr>
          <w:rFonts w:ascii="Times New Roman" w:eastAsia="Times New Roman" w:hAnsi="Times New Roman" w:cs="Times New Roman"/>
          <w:b/>
          <w:color w:val="000000"/>
          <w:sz w:val="20"/>
          <w:szCs w:val="20"/>
          <w:lang w:eastAsia="ru-RU"/>
        </w:rPr>
      </w:pPr>
      <w:r w:rsidRPr="004C49FE">
        <w:rPr>
          <w:rFonts w:ascii="Times New Roman" w:eastAsia="Times New Roman" w:hAnsi="Times New Roman" w:cs="Times New Roman"/>
          <w:b/>
          <w:color w:val="000000"/>
          <w:sz w:val="20"/>
          <w:szCs w:val="20"/>
          <w:lang w:val="en-US" w:eastAsia="ru-RU"/>
        </w:rPr>
        <w:t>VII</w:t>
      </w:r>
      <w:r w:rsidRPr="004C49FE">
        <w:rPr>
          <w:rFonts w:ascii="Times New Roman" w:eastAsia="Times New Roman" w:hAnsi="Times New Roman" w:cs="Times New Roman"/>
          <w:b/>
          <w:color w:val="000000"/>
          <w:sz w:val="20"/>
          <w:szCs w:val="20"/>
          <w:lang w:eastAsia="ru-RU"/>
        </w:rPr>
        <w:t>. Порядок разрешения споров</w:t>
      </w:r>
    </w:p>
    <w:p w14:paraId="11D4800C"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t>7.1. В случае возникновения споров по настоящему Договору Стороны обязуются принять все меры для их разрешения путем переговоров между собой. В случае невозможности разрешения споров или разногласий путем переговоров они разрешаются в установленном Законодательством порядке.</w:t>
      </w:r>
    </w:p>
    <w:p w14:paraId="20410F6D"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lastRenderedPageBreak/>
        <w:t>7.2. Настоящий Договор может быть расторгнут по инициативе одной из Сторон, в случае нарушения другой Стороной существенных условий настоящего Договора, а также по основаниям, предусмотренным действующим законодательством РФ.</w:t>
      </w:r>
    </w:p>
    <w:p w14:paraId="7AF98284"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t xml:space="preserve">7.3. Помимо этого Исполнитель вправе отказаться от исполнения настоящего Договора, если Заказчик нарушил сроки оплаты услуг, предусмотренные п. 4.2. настоящего Договора, а также, если Заказчик нарушил условие, предусмотренное п. 3.2.2. настоящего Договора, что делает невозможным исполнение обязательств Исполнителем ввиду нарушения его прав и законных интересов.  </w:t>
      </w:r>
    </w:p>
    <w:p w14:paraId="5110EB74"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t xml:space="preserve">7.4. В случае, если Слушатель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потребовать от Заказчика либо Слушателя устранения данных нарушений в течение 10 (десяти) дней, в случае отказа или не устранения указанных нарушений в установленный срок, Исполнитель вправе отказаться от исполнения настоящего Договора, предупредив об этом Заказчика за 10 (десять) дней.    </w:t>
      </w:r>
    </w:p>
    <w:p w14:paraId="11259164" w14:textId="77777777" w:rsidR="004C49FE" w:rsidRPr="004C49FE" w:rsidRDefault="004C49FE" w:rsidP="004C49FE">
      <w:pPr>
        <w:spacing w:after="0" w:line="240" w:lineRule="auto"/>
        <w:jc w:val="both"/>
        <w:textAlignment w:val="baseline"/>
        <w:rPr>
          <w:rFonts w:ascii="Times New Roman" w:eastAsia="Times New Roman" w:hAnsi="Times New Roman" w:cs="Times New Roman"/>
          <w:color w:val="000000"/>
          <w:sz w:val="20"/>
          <w:szCs w:val="20"/>
          <w:lang w:eastAsia="ru-RU"/>
        </w:rPr>
      </w:pPr>
      <w:r w:rsidRPr="004C49FE">
        <w:rPr>
          <w:rFonts w:ascii="Times New Roman" w:eastAsia="Times New Roman" w:hAnsi="Times New Roman" w:cs="Times New Roman"/>
          <w:color w:val="000000"/>
          <w:sz w:val="20"/>
          <w:szCs w:val="20"/>
          <w:lang w:eastAsia="ru-RU"/>
        </w:rPr>
        <w:t xml:space="preserve">7.5. Договор считается расторгнутым со дня письменного уведомления Исполнителем Заказчика об отказе от исполнения настоящего Договора.  </w:t>
      </w:r>
    </w:p>
    <w:p w14:paraId="69477168" w14:textId="77777777" w:rsidR="004C49FE" w:rsidRPr="004C49FE" w:rsidRDefault="004C49FE" w:rsidP="004C49FE">
      <w:pPr>
        <w:shd w:val="clear" w:color="auto" w:fill="FFFFFF"/>
        <w:spacing w:after="0" w:line="240" w:lineRule="auto"/>
        <w:jc w:val="center"/>
        <w:textAlignment w:val="baseline"/>
        <w:outlineLvl w:val="3"/>
        <w:rPr>
          <w:rFonts w:ascii="PTSansRegular" w:eastAsia="Times New Roman" w:hAnsi="PTSansRegular" w:cs="Times New Roman"/>
          <w:b/>
          <w:bCs/>
          <w:sz w:val="20"/>
          <w:szCs w:val="20"/>
          <w:lang w:eastAsia="ru-RU"/>
        </w:rPr>
      </w:pPr>
      <w:r w:rsidRPr="004C49FE">
        <w:rPr>
          <w:rFonts w:ascii="inherit" w:eastAsia="Times New Roman" w:hAnsi="inherit" w:cs="Times New Roman"/>
          <w:b/>
          <w:bCs/>
          <w:sz w:val="20"/>
          <w:szCs w:val="20"/>
          <w:bdr w:val="none" w:sz="0" w:space="0" w:color="auto" w:frame="1"/>
          <w:lang w:eastAsia="ru-RU"/>
        </w:rPr>
        <w:t>VII</w:t>
      </w:r>
      <w:r w:rsidRPr="004C49FE">
        <w:rPr>
          <w:rFonts w:ascii="inherit" w:eastAsia="Times New Roman" w:hAnsi="inherit" w:cs="Times New Roman"/>
          <w:b/>
          <w:bCs/>
          <w:sz w:val="20"/>
          <w:szCs w:val="20"/>
          <w:bdr w:val="none" w:sz="0" w:space="0" w:color="auto" w:frame="1"/>
          <w:lang w:val="en-US" w:eastAsia="ru-RU"/>
        </w:rPr>
        <w:t>I</w:t>
      </w:r>
      <w:r w:rsidRPr="004C49FE">
        <w:rPr>
          <w:rFonts w:ascii="inherit" w:eastAsia="Times New Roman" w:hAnsi="inherit" w:cs="Times New Roman"/>
          <w:b/>
          <w:bCs/>
          <w:sz w:val="20"/>
          <w:szCs w:val="20"/>
          <w:bdr w:val="none" w:sz="0" w:space="0" w:color="auto" w:frame="1"/>
          <w:lang w:eastAsia="ru-RU"/>
        </w:rPr>
        <w:t>. Срок действия Договора</w:t>
      </w:r>
    </w:p>
    <w:p w14:paraId="74D698F1" w14:textId="77777777" w:rsidR="004C49FE" w:rsidRPr="004C49FE" w:rsidRDefault="004C49FE" w:rsidP="004C49FE">
      <w:pPr>
        <w:suppressAutoHyphens/>
        <w:spacing w:after="0" w:line="240" w:lineRule="auto"/>
        <w:ind w:right="-1"/>
        <w:jc w:val="both"/>
        <w:rPr>
          <w:rFonts w:ascii="Times New Roman" w:eastAsia="Times New Roman" w:hAnsi="Times New Roman" w:cs="Times New Roman"/>
          <w:noProof/>
          <w:sz w:val="20"/>
          <w:szCs w:val="20"/>
          <w:lang w:eastAsia="ru-RU"/>
        </w:rPr>
      </w:pPr>
      <w:r w:rsidRPr="004C49FE">
        <w:rPr>
          <w:rFonts w:ascii="inherit" w:eastAsia="Times New Roman" w:hAnsi="inherit" w:cs="Times New Roman"/>
          <w:sz w:val="20"/>
          <w:szCs w:val="20"/>
          <w:bdr w:val="none" w:sz="0" w:space="0" w:color="auto" w:frame="1"/>
          <w:lang w:eastAsia="ru-RU"/>
        </w:rPr>
        <w:t xml:space="preserve">8.1. </w:t>
      </w:r>
      <w:r w:rsidRPr="004C49FE">
        <w:rPr>
          <w:rFonts w:ascii="Times New Roman" w:eastAsia="Times New Roman" w:hAnsi="Times New Roman" w:cs="Times New Roman"/>
          <w:noProof/>
          <w:sz w:val="20"/>
          <w:szCs w:val="20"/>
          <w:lang w:eastAsia="ru-RU"/>
        </w:rPr>
        <w:t>Настоящий договор вступает в силу с момента его подписания полномочными представителями Сторон и действует до конца текущего календарного года, но не менее срока образовательной программы. Если ни одна из Сторон письменно не заявит о своем желании прекратить действие Договора, договор пролонгируется на следующий календарный год. Число пролонгаций не ограничено.</w:t>
      </w:r>
    </w:p>
    <w:p w14:paraId="67B6408C" w14:textId="77777777" w:rsidR="004C49FE" w:rsidRPr="004C49FE" w:rsidRDefault="004C49FE" w:rsidP="004C49FE">
      <w:pPr>
        <w:suppressAutoHyphens/>
        <w:spacing w:after="0" w:line="240" w:lineRule="auto"/>
        <w:ind w:right="-1"/>
        <w:jc w:val="both"/>
        <w:rPr>
          <w:rFonts w:ascii="Arial" w:eastAsia="Times New Roman" w:hAnsi="Arial" w:cs="Arial"/>
          <w:b/>
          <w:sz w:val="16"/>
          <w:szCs w:val="16"/>
          <w:u w:val="single"/>
          <w:lang w:eastAsia="ru-RU"/>
        </w:rPr>
      </w:pPr>
      <w:r w:rsidRPr="004C49FE">
        <w:rPr>
          <w:rFonts w:ascii="Times New Roman" w:eastAsia="Times New Roman" w:hAnsi="Times New Roman" w:cs="Times New Roman"/>
          <w:noProof/>
          <w:sz w:val="20"/>
          <w:szCs w:val="20"/>
          <w:lang w:eastAsia="ru-RU"/>
        </w:rPr>
        <w:t xml:space="preserve">8.2. По заявкам Заказчика Стороны вправе согласовать дополнительный списочный состав обучающихся за счет Заказчика и перечень образовательных программ, путем подписания соответсвующих приложений к настоящему договору.  </w:t>
      </w:r>
    </w:p>
    <w:p w14:paraId="55D72362" w14:textId="77777777" w:rsidR="004C49FE" w:rsidRPr="004C49FE" w:rsidRDefault="004C49FE" w:rsidP="004C49FE">
      <w:pPr>
        <w:shd w:val="clear" w:color="auto" w:fill="FFFFFF"/>
        <w:spacing w:after="0" w:line="240" w:lineRule="auto"/>
        <w:jc w:val="both"/>
        <w:textAlignment w:val="baseline"/>
        <w:rPr>
          <w:rFonts w:ascii="inherit" w:eastAsia="Times New Roman" w:hAnsi="inherit" w:cs="Times New Roman"/>
          <w:sz w:val="20"/>
          <w:szCs w:val="20"/>
          <w:bdr w:val="none" w:sz="0" w:space="0" w:color="auto" w:frame="1"/>
          <w:lang w:eastAsia="ru-RU"/>
        </w:rPr>
      </w:pPr>
    </w:p>
    <w:p w14:paraId="39754F5A" w14:textId="77777777" w:rsidR="004C49FE" w:rsidRPr="004C49FE" w:rsidRDefault="004C49FE" w:rsidP="004C49FE">
      <w:pPr>
        <w:shd w:val="clear" w:color="auto" w:fill="FFFFFF"/>
        <w:spacing w:after="0" w:line="240" w:lineRule="auto"/>
        <w:jc w:val="center"/>
        <w:textAlignment w:val="baseline"/>
        <w:outlineLvl w:val="3"/>
        <w:rPr>
          <w:rFonts w:ascii="PTSansRegular" w:eastAsia="Times New Roman" w:hAnsi="PTSansRegular" w:cs="Times New Roman"/>
          <w:b/>
          <w:bCs/>
          <w:sz w:val="20"/>
          <w:szCs w:val="20"/>
          <w:lang w:eastAsia="ru-RU"/>
        </w:rPr>
      </w:pPr>
      <w:r w:rsidRPr="004C49FE">
        <w:rPr>
          <w:rFonts w:ascii="inherit" w:eastAsia="Times New Roman" w:hAnsi="inherit" w:cs="Times New Roman"/>
          <w:b/>
          <w:bCs/>
          <w:sz w:val="20"/>
          <w:szCs w:val="20"/>
          <w:bdr w:val="none" w:sz="0" w:space="0" w:color="auto" w:frame="1"/>
          <w:lang w:val="en-US" w:eastAsia="ru-RU"/>
        </w:rPr>
        <w:t>IX</w:t>
      </w:r>
      <w:r w:rsidRPr="004C49FE">
        <w:rPr>
          <w:rFonts w:ascii="inherit" w:eastAsia="Times New Roman" w:hAnsi="inherit" w:cs="Times New Roman"/>
          <w:b/>
          <w:bCs/>
          <w:sz w:val="20"/>
          <w:szCs w:val="20"/>
          <w:bdr w:val="none" w:sz="0" w:space="0" w:color="auto" w:frame="1"/>
          <w:lang w:eastAsia="ru-RU"/>
        </w:rPr>
        <w:t>. Заключительные положения</w:t>
      </w:r>
    </w:p>
    <w:p w14:paraId="647206FC" w14:textId="77777777" w:rsidR="004C49FE" w:rsidRPr="00F9312B"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inherit" w:eastAsia="Times New Roman" w:hAnsi="inherit" w:cs="Times New Roman"/>
          <w:sz w:val="20"/>
          <w:szCs w:val="20"/>
          <w:bdr w:val="none" w:sz="0" w:space="0" w:color="auto" w:frame="1"/>
          <w:lang w:eastAsia="ru-RU"/>
        </w:rPr>
        <w:t>9.</w:t>
      </w:r>
      <w:r w:rsidRPr="00F9312B">
        <w:rPr>
          <w:rFonts w:ascii="Times New Roman" w:eastAsia="Times New Roman" w:hAnsi="Times New Roman" w:cs="Times New Roman"/>
          <w:sz w:val="20"/>
          <w:szCs w:val="20"/>
          <w:bdr w:val="none" w:sz="0" w:space="0" w:color="auto" w:frame="1"/>
          <w:lang w:eastAsia="ru-RU"/>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582E2D8" w14:textId="77777777" w:rsidR="004C49FE" w:rsidRPr="00F9312B"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9.2.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9451E29" w14:textId="77777777" w:rsidR="004C49FE" w:rsidRPr="00F9312B"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9.3. Все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неотъемлемой частью данного Договора.</w:t>
      </w:r>
    </w:p>
    <w:p w14:paraId="3BA2CC62" w14:textId="77777777" w:rsidR="004C49FE" w:rsidRPr="00F9312B"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9.4. Ответственность за соблюдение требований Федерального закона Российской Федерации № 152-ФЗ от 27.07.2006г. «О персональных данных» при передаче Исполнителю персональных данных Слушателей несет Заказчик.</w:t>
      </w:r>
    </w:p>
    <w:p w14:paraId="6F879BFF" w14:textId="77777777" w:rsidR="004C49FE" w:rsidRPr="00F9312B"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 xml:space="preserve">9.5. Заказчик подтверждает, что получил письменное согласие слушателей на передачу, обработку, хранение и передачу персональных данных </w:t>
      </w:r>
      <w:r w:rsidR="00910BE0" w:rsidRPr="00F9312B">
        <w:rPr>
          <w:rFonts w:ascii="Times New Roman" w:eastAsia="Times New Roman" w:hAnsi="Times New Roman" w:cs="Times New Roman"/>
          <w:sz w:val="20"/>
          <w:szCs w:val="20"/>
          <w:lang w:eastAsia="ru-RU"/>
        </w:rPr>
        <w:t>в целях,</w:t>
      </w:r>
      <w:r w:rsidRPr="00F9312B">
        <w:rPr>
          <w:rFonts w:ascii="Times New Roman" w:eastAsia="Times New Roman" w:hAnsi="Times New Roman" w:cs="Times New Roman"/>
          <w:sz w:val="20"/>
          <w:szCs w:val="20"/>
          <w:lang w:eastAsia="ru-RU"/>
        </w:rPr>
        <w:t xml:space="preserve"> предусмотренных программой обучения (идентификация соответствия квалификации слушателя избранной программы обучения, проведение итоговой аттестации).</w:t>
      </w:r>
    </w:p>
    <w:p w14:paraId="40788205" w14:textId="77777777" w:rsidR="004C49FE" w:rsidRPr="00F9312B" w:rsidRDefault="004C49FE" w:rsidP="00BB5440">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 xml:space="preserve">9.6. Заказчик подтверждает, что ознакомил Слушателей с уставными документами Исполнителя, обязательными локальными актами (стоимость обучения, правила внутреннего распорядка) которые находятся в открытом доступе на сайте: </w:t>
      </w:r>
      <w:hyperlink r:id="rId10" w:history="1">
        <w:r w:rsidR="00BB5440" w:rsidRPr="00F9312B">
          <w:rPr>
            <w:rStyle w:val="a3"/>
            <w:rFonts w:ascii="Times New Roman" w:eastAsia="Times New Roman" w:hAnsi="Times New Roman" w:cs="Times New Roman"/>
            <w:sz w:val="20"/>
            <w:szCs w:val="20"/>
            <w:lang w:val="en-US" w:eastAsia="ru-RU"/>
          </w:rPr>
          <w:t>www</w:t>
        </w:r>
        <w:r w:rsidR="00BB5440" w:rsidRPr="00F9312B">
          <w:rPr>
            <w:rStyle w:val="a3"/>
            <w:rFonts w:ascii="Times New Roman" w:eastAsia="Times New Roman" w:hAnsi="Times New Roman" w:cs="Times New Roman"/>
            <w:sz w:val="20"/>
            <w:szCs w:val="20"/>
            <w:lang w:eastAsia="ru-RU"/>
          </w:rPr>
          <w:t>.</w:t>
        </w:r>
        <w:proofErr w:type="spellStart"/>
        <w:r w:rsidR="00BB5440" w:rsidRPr="00F9312B">
          <w:rPr>
            <w:rStyle w:val="a3"/>
            <w:rFonts w:ascii="Times New Roman" w:eastAsia="Times New Roman" w:hAnsi="Times New Roman" w:cs="Times New Roman"/>
            <w:sz w:val="20"/>
            <w:szCs w:val="20"/>
            <w:lang w:val="en-US" w:eastAsia="ru-RU"/>
          </w:rPr>
          <w:t>profcen</w:t>
        </w:r>
        <w:proofErr w:type="spellEnd"/>
        <w:r w:rsidR="00BB5440" w:rsidRPr="00F9312B">
          <w:rPr>
            <w:rStyle w:val="a3"/>
            <w:rFonts w:ascii="Times New Roman" w:eastAsia="Times New Roman" w:hAnsi="Times New Roman" w:cs="Times New Roman"/>
            <w:sz w:val="20"/>
            <w:szCs w:val="20"/>
            <w:lang w:eastAsia="ru-RU"/>
          </w:rPr>
          <w:t>.</w:t>
        </w:r>
        <w:proofErr w:type="spellStart"/>
        <w:r w:rsidR="00BB5440" w:rsidRPr="00F9312B">
          <w:rPr>
            <w:rStyle w:val="a3"/>
            <w:rFonts w:ascii="Times New Roman" w:eastAsia="Times New Roman" w:hAnsi="Times New Roman" w:cs="Times New Roman"/>
            <w:sz w:val="20"/>
            <w:szCs w:val="20"/>
            <w:lang w:val="en-US" w:eastAsia="ru-RU"/>
          </w:rPr>
          <w:t>ru</w:t>
        </w:r>
        <w:proofErr w:type="spellEnd"/>
      </w:hyperlink>
      <w:r w:rsidRPr="00F9312B">
        <w:rPr>
          <w:rFonts w:ascii="Times New Roman" w:eastAsia="Times New Roman" w:hAnsi="Times New Roman" w:cs="Times New Roman"/>
          <w:sz w:val="20"/>
          <w:szCs w:val="20"/>
          <w:lang w:eastAsia="ru-RU"/>
        </w:rPr>
        <w:t>.</w:t>
      </w:r>
      <w:r w:rsidR="00D13759">
        <w:rPr>
          <w:rFonts w:ascii="Times New Roman" w:eastAsia="Times New Roman" w:hAnsi="Times New Roman" w:cs="Times New Roman"/>
          <w:sz w:val="20"/>
          <w:szCs w:val="20"/>
          <w:lang w:eastAsia="ru-RU"/>
        </w:rPr>
        <w:t xml:space="preserve"> </w:t>
      </w:r>
      <w:r w:rsidR="00D13759" w:rsidRPr="005253D3">
        <w:rPr>
          <w:rFonts w:ascii="Times New Roman" w:eastAsia="Times New Roman" w:hAnsi="Times New Roman"/>
          <w:sz w:val="20"/>
          <w:szCs w:val="20"/>
          <w:lang w:eastAsia="ru-RU"/>
        </w:rPr>
        <w:t>в разделе Сведения об образовательной организации.</w:t>
      </w:r>
    </w:p>
    <w:p w14:paraId="6A20C15F" w14:textId="77777777" w:rsidR="00BB5440" w:rsidRPr="00F9312B" w:rsidRDefault="00BB5440" w:rsidP="00BB5440">
      <w:pPr>
        <w:tabs>
          <w:tab w:val="left" w:pos="0"/>
        </w:tabs>
        <w:suppressAutoHyphens/>
        <w:spacing w:after="0" w:line="240" w:lineRule="auto"/>
        <w:ind w:right="-1"/>
        <w:jc w:val="both"/>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9.7. Факт оказания Исполнителем образовательных услуг оформляется актом сдачи-приемки услуг (далее – Акт). По окончании оказания услуг Исполнитель составляет и передает Заказчику два экземпляра Акта. Заказчик обязан подписать Акт и передать один экземпляр Акта Исполнителю в течение 10 (десяти) рабочих дней после окончания оказания услуг, либо предоставить в этот срок Исполнителю письменное мотивированное обоснование отказа от подписи Акта.</w:t>
      </w:r>
    </w:p>
    <w:p w14:paraId="05A74543" w14:textId="77777777" w:rsidR="00BB5440" w:rsidRPr="00F9312B" w:rsidRDefault="00BB5440" w:rsidP="00BB5440">
      <w:pPr>
        <w:shd w:val="clear" w:color="auto" w:fill="FFFFFF" w:themeFill="background1"/>
        <w:suppressAutoHyphens/>
        <w:spacing w:after="0" w:line="240" w:lineRule="auto"/>
        <w:ind w:right="-1"/>
        <w:jc w:val="both"/>
        <w:rPr>
          <w:rFonts w:ascii="Times New Roman" w:eastAsia="Times New Roman" w:hAnsi="Times New Roman" w:cs="Times New Roman"/>
          <w:sz w:val="20"/>
          <w:szCs w:val="20"/>
          <w:lang w:eastAsia="ru-RU"/>
        </w:rPr>
      </w:pPr>
      <w:r w:rsidRPr="00F9312B">
        <w:rPr>
          <w:rFonts w:ascii="Times New Roman" w:eastAsia="Times New Roman" w:hAnsi="Times New Roman" w:cs="Times New Roman"/>
          <w:sz w:val="20"/>
          <w:szCs w:val="20"/>
          <w:lang w:eastAsia="ru-RU"/>
        </w:rPr>
        <w:t>9.8. В случае непред</w:t>
      </w:r>
      <w:r w:rsidR="00C774A4" w:rsidRPr="00F9312B">
        <w:rPr>
          <w:rFonts w:ascii="Times New Roman" w:eastAsia="Times New Roman" w:hAnsi="Times New Roman" w:cs="Times New Roman"/>
          <w:sz w:val="20"/>
          <w:szCs w:val="20"/>
          <w:lang w:eastAsia="ru-RU"/>
        </w:rPr>
        <w:t>о</w:t>
      </w:r>
      <w:r w:rsidRPr="00F9312B">
        <w:rPr>
          <w:rFonts w:ascii="Times New Roman" w:eastAsia="Times New Roman" w:hAnsi="Times New Roman" w:cs="Times New Roman"/>
          <w:sz w:val="20"/>
          <w:szCs w:val="20"/>
          <w:lang w:eastAsia="ru-RU"/>
        </w:rPr>
        <w:t xml:space="preserve">ставления Заказчиком в течение 10 (десяти) календарных дней подписанного акта выполненных работ без письменного уведомления о причинах отказа от подписания, услуги считаются оказанными в полном объеме.   </w:t>
      </w:r>
    </w:p>
    <w:p w14:paraId="7D18D674" w14:textId="77777777" w:rsidR="00BB5440" w:rsidRPr="004C49FE" w:rsidRDefault="00BB5440" w:rsidP="004C49FE">
      <w:pPr>
        <w:shd w:val="clear" w:color="auto" w:fill="FFFFFF"/>
        <w:spacing w:after="240" w:line="240" w:lineRule="auto"/>
        <w:jc w:val="both"/>
        <w:textAlignment w:val="baseline"/>
        <w:rPr>
          <w:rFonts w:ascii="Times New Roman" w:eastAsia="Times New Roman" w:hAnsi="Times New Roman" w:cs="Times New Roman"/>
          <w:sz w:val="20"/>
          <w:szCs w:val="20"/>
          <w:lang w:eastAsia="ru-RU"/>
        </w:rPr>
      </w:pPr>
    </w:p>
    <w:p w14:paraId="3CE82C68" w14:textId="77777777" w:rsidR="004C49FE" w:rsidRPr="004C49FE" w:rsidRDefault="004C49FE" w:rsidP="004C49FE">
      <w:pPr>
        <w:shd w:val="clear" w:color="auto" w:fill="FFFFFF"/>
        <w:spacing w:after="0" w:line="240" w:lineRule="auto"/>
        <w:jc w:val="center"/>
        <w:textAlignment w:val="baseline"/>
        <w:outlineLvl w:val="3"/>
        <w:rPr>
          <w:rFonts w:ascii="PTSansRegular" w:eastAsia="Times New Roman" w:hAnsi="PTSansRegular" w:cs="Times New Roman"/>
          <w:b/>
          <w:bCs/>
          <w:sz w:val="20"/>
          <w:szCs w:val="20"/>
          <w:lang w:eastAsia="ru-RU"/>
        </w:rPr>
      </w:pPr>
      <w:r w:rsidRPr="004C49FE">
        <w:rPr>
          <w:rFonts w:ascii="inherit" w:eastAsia="Times New Roman" w:hAnsi="inherit" w:cs="Times New Roman"/>
          <w:b/>
          <w:bCs/>
          <w:sz w:val="20"/>
          <w:szCs w:val="20"/>
          <w:bdr w:val="none" w:sz="0" w:space="0" w:color="auto" w:frame="1"/>
          <w:lang w:eastAsia="ru-RU"/>
        </w:rPr>
        <w:t>X.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C49FE" w:rsidRPr="004C49FE" w14:paraId="14229A6A" w14:textId="77777777" w:rsidTr="00D30D63">
        <w:tc>
          <w:tcPr>
            <w:tcW w:w="4785" w:type="dxa"/>
          </w:tcPr>
          <w:p w14:paraId="31FC6CD2" w14:textId="77777777" w:rsidR="004C49FE" w:rsidRPr="004C49FE" w:rsidRDefault="004C49FE" w:rsidP="004C49FE">
            <w:pPr>
              <w:spacing w:after="0" w:line="240" w:lineRule="auto"/>
              <w:jc w:val="both"/>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Исполнитель</w:t>
            </w:r>
          </w:p>
          <w:p w14:paraId="3BE7825D"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ООО «МУЦ ДПО </w:t>
            </w:r>
            <w:r w:rsidR="00DA02DD">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ПРОФЦЕНТР»</w:t>
            </w:r>
          </w:p>
        </w:tc>
        <w:tc>
          <w:tcPr>
            <w:tcW w:w="4786" w:type="dxa"/>
          </w:tcPr>
          <w:p w14:paraId="3B810DF7" w14:textId="77777777" w:rsidR="00447E15" w:rsidRPr="00447E15" w:rsidRDefault="004C49FE" w:rsidP="00447E15">
            <w:pPr>
              <w:spacing w:after="0" w:line="240" w:lineRule="auto"/>
              <w:jc w:val="both"/>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Заказчик</w:t>
            </w:r>
            <w:r w:rsidR="00447E15" w:rsidRPr="00447E15">
              <w:rPr>
                <w:rFonts w:ascii="Times New Roman" w:eastAsia="Times New Roman" w:hAnsi="Times New Roman" w:cs="Times New Roman"/>
                <w:sz w:val="20"/>
                <w:szCs w:val="20"/>
                <w:lang w:eastAsia="ru-RU"/>
              </w:rPr>
              <w:tab/>
            </w:r>
          </w:p>
          <w:p w14:paraId="610190F3" w14:textId="77777777" w:rsidR="004C49FE" w:rsidRPr="004C49FE" w:rsidRDefault="004C49FE" w:rsidP="00447E15">
            <w:pPr>
              <w:spacing w:after="0" w:line="240" w:lineRule="auto"/>
              <w:jc w:val="both"/>
              <w:textAlignment w:val="baseline"/>
              <w:rPr>
                <w:rFonts w:ascii="Times New Roman" w:eastAsia="Times New Roman" w:hAnsi="Times New Roman" w:cs="Times New Roman"/>
                <w:sz w:val="20"/>
                <w:szCs w:val="20"/>
                <w:lang w:eastAsia="ru-RU"/>
              </w:rPr>
            </w:pPr>
          </w:p>
        </w:tc>
      </w:tr>
      <w:tr w:rsidR="004C49FE" w:rsidRPr="004C49FE" w14:paraId="721710EB" w14:textId="77777777" w:rsidTr="00D30D63">
        <w:tc>
          <w:tcPr>
            <w:tcW w:w="4785" w:type="dxa"/>
          </w:tcPr>
          <w:p w14:paraId="0E8A89B6"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Юридический адрес:</w:t>
            </w:r>
          </w:p>
          <w:p w14:paraId="73D1BD3E"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124527, Москва г, Зеленоград г, Солнечная аллея, дом № 6, помещение II КОМ 22</w:t>
            </w:r>
          </w:p>
        </w:tc>
        <w:tc>
          <w:tcPr>
            <w:tcW w:w="4786" w:type="dxa"/>
          </w:tcPr>
          <w:p w14:paraId="5055E138" w14:textId="77777777" w:rsidR="00447E15" w:rsidRPr="00447E15" w:rsidRDefault="004C49FE" w:rsidP="00447E15">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Юридический адрес:</w:t>
            </w:r>
          </w:p>
          <w:p w14:paraId="09ADF830" w14:textId="77777777" w:rsidR="004C49FE" w:rsidRPr="004C49FE" w:rsidRDefault="004C49FE" w:rsidP="004131E7">
            <w:pPr>
              <w:spacing w:after="0" w:line="240" w:lineRule="auto"/>
              <w:jc w:val="both"/>
              <w:textAlignment w:val="baseline"/>
              <w:rPr>
                <w:rFonts w:ascii="Times New Roman" w:eastAsia="Times New Roman" w:hAnsi="Times New Roman" w:cs="Times New Roman"/>
                <w:sz w:val="20"/>
                <w:szCs w:val="20"/>
                <w:lang w:eastAsia="ru-RU"/>
              </w:rPr>
            </w:pPr>
          </w:p>
        </w:tc>
      </w:tr>
      <w:tr w:rsidR="004C49FE" w:rsidRPr="004C49FE" w14:paraId="6099F2E0" w14:textId="77777777" w:rsidTr="00D30D63">
        <w:tc>
          <w:tcPr>
            <w:tcW w:w="4785" w:type="dxa"/>
          </w:tcPr>
          <w:p w14:paraId="79F0EC25"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ОГРН: 1187746568195</w:t>
            </w:r>
          </w:p>
          <w:p w14:paraId="2AA0537C"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ИНН: 7735176606</w:t>
            </w:r>
          </w:p>
          <w:p w14:paraId="63AF8241"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КПП: 773501001</w:t>
            </w:r>
          </w:p>
          <w:p w14:paraId="5F24D905"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Банковские реквизиты:</w:t>
            </w:r>
          </w:p>
          <w:p w14:paraId="23A673C1"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Банк: АО </w:t>
            </w:r>
            <w:r w:rsidR="00DA02DD">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РАЙФФАЙЗЕНБАНК</w:t>
            </w:r>
            <w:r w:rsidR="00DA02DD">
              <w:rPr>
                <w:rFonts w:ascii="Times New Roman" w:eastAsia="Times New Roman" w:hAnsi="Times New Roman" w:cs="Times New Roman"/>
                <w:sz w:val="20"/>
                <w:szCs w:val="20"/>
                <w:lang w:eastAsia="ru-RU"/>
              </w:rPr>
              <w:t>»</w:t>
            </w:r>
          </w:p>
          <w:p w14:paraId="43B36BE9"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р/с: 40702810200000080845</w:t>
            </w:r>
          </w:p>
          <w:p w14:paraId="553F9758"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к/с: 30101810200000000700</w:t>
            </w:r>
          </w:p>
          <w:p w14:paraId="039DF2AC"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БИК: 044525700</w:t>
            </w:r>
          </w:p>
          <w:p w14:paraId="5D7372F2"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ОКПО: 29524818</w:t>
            </w:r>
          </w:p>
        </w:tc>
        <w:tc>
          <w:tcPr>
            <w:tcW w:w="4786" w:type="dxa"/>
          </w:tcPr>
          <w:p w14:paraId="310D8C2D"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ОГРН: </w:t>
            </w:r>
          </w:p>
          <w:p w14:paraId="6FC76127"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ИНН:</w:t>
            </w:r>
            <w:r w:rsidR="006231C4">
              <w:rPr>
                <w:rFonts w:ascii="Times New Roman" w:eastAsia="Times New Roman" w:hAnsi="Times New Roman" w:cs="Times New Roman"/>
                <w:sz w:val="20"/>
                <w:szCs w:val="20"/>
                <w:lang w:eastAsia="ru-RU"/>
              </w:rPr>
              <w:t xml:space="preserve"> </w:t>
            </w:r>
          </w:p>
          <w:p w14:paraId="4EE707F5"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КПП: </w:t>
            </w:r>
          </w:p>
          <w:p w14:paraId="10292656"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Банковские реквизиты:</w:t>
            </w:r>
          </w:p>
          <w:p w14:paraId="15B06D0A" w14:textId="77777777" w:rsidR="004C49FE" w:rsidRDefault="00EF7ECF"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р/с: </w:t>
            </w:r>
          </w:p>
          <w:p w14:paraId="2C53CA29"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к/с: </w:t>
            </w:r>
          </w:p>
          <w:p w14:paraId="257F6335"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БИК: </w:t>
            </w:r>
          </w:p>
          <w:p w14:paraId="230DB9B4"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ОКПО:</w:t>
            </w:r>
            <w:r w:rsidRPr="004C49FE">
              <w:rPr>
                <w:rFonts w:ascii="Calibri" w:eastAsia="Calibri" w:hAnsi="Calibri" w:cs="Times New Roman"/>
              </w:rPr>
              <w:t xml:space="preserve"> </w:t>
            </w:r>
          </w:p>
        </w:tc>
      </w:tr>
    </w:tbl>
    <w:p w14:paraId="0D0755F7"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p>
    <w:tbl>
      <w:tblPr>
        <w:tblW w:w="0" w:type="auto"/>
        <w:jc w:val="center"/>
        <w:tblLook w:val="04A0" w:firstRow="1" w:lastRow="0" w:firstColumn="1" w:lastColumn="0" w:noHBand="0" w:noVBand="1"/>
      </w:tblPr>
      <w:tblGrid>
        <w:gridCol w:w="4697"/>
        <w:gridCol w:w="5934"/>
      </w:tblGrid>
      <w:tr w:rsidR="00C1785F" w:rsidRPr="004C49FE" w14:paraId="2C7CE090" w14:textId="77777777" w:rsidTr="00C1785F">
        <w:trPr>
          <w:jc w:val="center"/>
        </w:trPr>
        <w:tc>
          <w:tcPr>
            <w:tcW w:w="4697" w:type="dxa"/>
          </w:tcPr>
          <w:p w14:paraId="6D79AF5B" w14:textId="77777777" w:rsidR="00C1785F" w:rsidRPr="004C49FE" w:rsidRDefault="00C1785F" w:rsidP="00C1785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b/>
                <w:sz w:val="20"/>
                <w:szCs w:val="20"/>
                <w:lang w:eastAsia="ru-RU"/>
              </w:rPr>
              <w:t>Исполнитель:</w:t>
            </w:r>
          </w:p>
          <w:p w14:paraId="704932F6" w14:textId="77777777" w:rsidR="00C1785F" w:rsidRPr="004C49FE" w:rsidRDefault="00C1785F" w:rsidP="00C1785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Генеральный директор </w:t>
            </w:r>
          </w:p>
          <w:p w14:paraId="4334FFC7" w14:textId="77777777" w:rsidR="00C1785F" w:rsidRPr="004C49FE" w:rsidRDefault="00C1785F" w:rsidP="00C1785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ООО «МУЦ ДПО </w:t>
            </w:r>
            <w:r>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ПРОФЦЕНТР»</w:t>
            </w:r>
          </w:p>
          <w:p w14:paraId="63454B3C" w14:textId="77777777" w:rsidR="00C1785F" w:rsidRPr="004C49FE" w:rsidRDefault="00C1785F" w:rsidP="00C1785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_______________ А.Б. Бобылев</w:t>
            </w:r>
          </w:p>
          <w:p w14:paraId="746423BF" w14:textId="77777777" w:rsidR="00C1785F" w:rsidRPr="004C49FE" w:rsidRDefault="00C1785F" w:rsidP="00C1785F">
            <w:pPr>
              <w:shd w:val="clear" w:color="auto" w:fill="FFFFFF"/>
              <w:spacing w:after="0" w:line="240" w:lineRule="auto"/>
              <w:textAlignment w:val="baseline"/>
              <w:rPr>
                <w:rFonts w:ascii="Times New Roman" w:eastAsia="Times New Roman" w:hAnsi="Times New Roman" w:cs="Times New Roman"/>
                <w:b/>
                <w:sz w:val="20"/>
                <w:szCs w:val="20"/>
                <w:lang w:eastAsia="ru-RU"/>
              </w:rPr>
            </w:pPr>
          </w:p>
          <w:p w14:paraId="40BC4641" w14:textId="77777777" w:rsidR="00C1785F" w:rsidRPr="004C49FE" w:rsidRDefault="00C1785F" w:rsidP="00C1785F">
            <w:pPr>
              <w:spacing w:after="0" w:line="240" w:lineRule="auto"/>
              <w:jc w:val="both"/>
              <w:textAlignment w:val="baseline"/>
              <w:rPr>
                <w:rFonts w:ascii="Times New Roman" w:eastAsia="Times New Roman" w:hAnsi="Times New Roman" w:cs="Times New Roman"/>
                <w:sz w:val="20"/>
                <w:szCs w:val="20"/>
                <w:lang w:eastAsia="ru-RU"/>
              </w:rPr>
            </w:pPr>
          </w:p>
        </w:tc>
        <w:tc>
          <w:tcPr>
            <w:tcW w:w="5934" w:type="dxa"/>
          </w:tcPr>
          <w:p w14:paraId="11E00CCC" w14:textId="77777777" w:rsidR="00C1785F" w:rsidRPr="004C49FE" w:rsidRDefault="00C1785F" w:rsidP="00C1785F">
            <w:pPr>
              <w:shd w:val="clear" w:color="auto" w:fill="FFFFFF"/>
              <w:spacing w:after="0" w:line="240" w:lineRule="auto"/>
              <w:ind w:firstLine="1091"/>
              <w:jc w:val="both"/>
              <w:textAlignment w:val="baseline"/>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lastRenderedPageBreak/>
              <w:t>Заказчик:</w:t>
            </w:r>
          </w:p>
          <w:p w14:paraId="5B57B823" w14:textId="77777777" w:rsidR="004131E7" w:rsidRDefault="002638D7" w:rsidP="00C1785F">
            <w:pPr>
              <w:spacing w:after="0" w:line="240" w:lineRule="auto"/>
              <w:ind w:left="1169" w:right="-56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Генеральный директор</w:t>
            </w:r>
          </w:p>
          <w:p w14:paraId="4F40023D" w14:textId="77777777" w:rsidR="004131E7" w:rsidRDefault="002638D7" w:rsidP="00C1785F">
            <w:pPr>
              <w:spacing w:after="0" w:line="240" w:lineRule="auto"/>
              <w:ind w:left="1169" w:right="-56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w:t>
            </w:r>
            <w:r w:rsidR="004131E7" w:rsidRPr="004131E7">
              <w:rPr>
                <w:rFonts w:ascii="Times New Roman" w:eastAsia="Times New Roman" w:hAnsi="Times New Roman" w:cs="Times New Roman"/>
                <w:sz w:val="20"/>
                <w:szCs w:val="20"/>
                <w:lang w:eastAsia="ru-RU"/>
              </w:rPr>
              <w:t>О «»</w:t>
            </w:r>
          </w:p>
          <w:p w14:paraId="65A2AABC" w14:textId="77777777" w:rsidR="00C1785F" w:rsidRPr="004C49FE" w:rsidRDefault="00AB1232" w:rsidP="00C1785F">
            <w:pPr>
              <w:spacing w:after="0" w:line="240" w:lineRule="auto"/>
              <w:ind w:left="1169" w:right="-563"/>
              <w:jc w:val="both"/>
              <w:textAlignment w:val="baseline"/>
              <w:rPr>
                <w:rFonts w:ascii="Times New Roman" w:eastAsia="Times New Roman" w:hAnsi="Times New Roman" w:cs="Times New Roman"/>
                <w:sz w:val="20"/>
                <w:szCs w:val="20"/>
                <w:lang w:eastAsia="ru-RU"/>
              </w:rPr>
            </w:pPr>
            <w:r w:rsidRPr="00AB1232">
              <w:rPr>
                <w:rFonts w:ascii="Times New Roman" w:eastAsia="Times New Roman" w:hAnsi="Times New Roman" w:cs="Times New Roman"/>
                <w:sz w:val="20"/>
                <w:szCs w:val="20"/>
                <w:lang w:eastAsia="ru-RU"/>
              </w:rPr>
              <w:t xml:space="preserve">_______________ </w:t>
            </w:r>
            <w:r w:rsidR="00C1785F" w:rsidRPr="004C49FE">
              <w:rPr>
                <w:rFonts w:ascii="Times New Roman" w:eastAsia="Times New Roman" w:hAnsi="Times New Roman" w:cs="Times New Roman"/>
                <w:sz w:val="20"/>
                <w:szCs w:val="20"/>
                <w:lang w:eastAsia="ru-RU"/>
              </w:rPr>
              <w:t xml:space="preserve">                   </w:t>
            </w:r>
          </w:p>
        </w:tc>
      </w:tr>
    </w:tbl>
    <w:p w14:paraId="4DBFCE3A"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52575FB6"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vanish/>
          <w:sz w:val="20"/>
          <w:szCs w:val="20"/>
          <w:lang w:eastAsia="ru-RU"/>
        </w:rPr>
      </w:pPr>
      <w:bookmarkStart w:id="16" w:name="_Hlk5801147"/>
      <w:r w:rsidRPr="004C49FE">
        <w:rPr>
          <w:rFonts w:ascii="Times New Roman" w:eastAsia="Times New Roman" w:hAnsi="Times New Roman" w:cs="Times New Roman"/>
          <w:b/>
          <w:sz w:val="20"/>
          <w:szCs w:val="20"/>
          <w:lang w:eastAsia="ru-RU"/>
        </w:rPr>
        <w:t>Приложение № 1</w:t>
      </w:r>
    </w:p>
    <w:p w14:paraId="7CFF9E62" w14:textId="608215B3"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 xml:space="preserve"> к договору </w:t>
      </w:r>
      <w:bookmarkStart w:id="17" w:name="_Hlk14961244"/>
      <w:r w:rsidRPr="004C49FE">
        <w:rPr>
          <w:rFonts w:ascii="Times New Roman" w:eastAsia="Times New Roman" w:hAnsi="Times New Roman" w:cs="Times New Roman"/>
          <w:b/>
          <w:sz w:val="20"/>
          <w:szCs w:val="20"/>
          <w:lang w:eastAsia="ru-RU"/>
        </w:rPr>
        <w:t>№</w:t>
      </w:r>
      <w:r w:rsidR="001D1977">
        <w:rPr>
          <w:rFonts w:ascii="Times New Roman" w:eastAsia="Times New Roman" w:hAnsi="Times New Roman" w:cs="Times New Roman"/>
          <w:b/>
          <w:sz w:val="20"/>
          <w:szCs w:val="20"/>
          <w:lang w:eastAsia="ru-RU"/>
        </w:rPr>
        <w:t xml:space="preserve"> </w:t>
      </w:r>
      <w:r w:rsidRPr="004C49FE">
        <w:rPr>
          <w:rFonts w:ascii="Times New Roman" w:eastAsia="Times New Roman" w:hAnsi="Times New Roman" w:cs="Times New Roman"/>
          <w:b/>
          <w:sz w:val="20"/>
          <w:szCs w:val="20"/>
          <w:lang w:eastAsia="ru-RU"/>
        </w:rPr>
        <w:t>/20</w:t>
      </w:r>
      <w:r w:rsidR="003D6262">
        <w:rPr>
          <w:rFonts w:ascii="Times New Roman" w:eastAsia="Times New Roman" w:hAnsi="Times New Roman" w:cs="Times New Roman"/>
          <w:b/>
          <w:sz w:val="20"/>
          <w:szCs w:val="20"/>
          <w:lang w:eastAsia="ru-RU"/>
        </w:rPr>
        <w:t>2</w:t>
      </w:r>
      <w:r w:rsidR="005253D3">
        <w:rPr>
          <w:rFonts w:ascii="Times New Roman" w:eastAsia="Times New Roman" w:hAnsi="Times New Roman" w:cs="Times New Roman"/>
          <w:b/>
          <w:sz w:val="20"/>
          <w:szCs w:val="20"/>
          <w:lang w:eastAsia="ru-RU"/>
        </w:rPr>
        <w:t>4</w:t>
      </w:r>
      <w:r w:rsidRPr="004C49FE">
        <w:rPr>
          <w:rFonts w:ascii="Times New Roman" w:eastAsia="Times New Roman" w:hAnsi="Times New Roman" w:cs="Times New Roman"/>
          <w:b/>
          <w:sz w:val="20"/>
          <w:szCs w:val="20"/>
          <w:lang w:eastAsia="ru-RU"/>
        </w:rPr>
        <w:t xml:space="preserve"> о</w:t>
      </w:r>
      <w:r w:rsidR="001D1977">
        <w:rPr>
          <w:rFonts w:ascii="Times New Roman" w:eastAsia="Times New Roman" w:hAnsi="Times New Roman" w:cs="Times New Roman"/>
          <w:b/>
          <w:sz w:val="20"/>
          <w:szCs w:val="20"/>
          <w:lang w:eastAsia="ru-RU"/>
        </w:rPr>
        <w:t>т</w:t>
      </w:r>
      <w:r w:rsidR="00055BDC">
        <w:rPr>
          <w:rFonts w:ascii="Times New Roman" w:eastAsia="Times New Roman" w:hAnsi="Times New Roman" w:cs="Times New Roman"/>
          <w:b/>
          <w:sz w:val="20"/>
          <w:szCs w:val="20"/>
          <w:lang w:eastAsia="ru-RU"/>
        </w:rPr>
        <w:t xml:space="preserve"> </w:t>
      </w:r>
      <w:r w:rsidR="006231C4">
        <w:rPr>
          <w:rFonts w:ascii="Times New Roman" w:eastAsia="Times New Roman" w:hAnsi="Times New Roman" w:cs="Times New Roman"/>
          <w:b/>
          <w:sz w:val="20"/>
          <w:szCs w:val="20"/>
          <w:lang w:eastAsia="ru-RU"/>
        </w:rPr>
        <w:t>.</w:t>
      </w:r>
      <w:r w:rsidRPr="004C49FE">
        <w:rPr>
          <w:rFonts w:ascii="Times New Roman" w:eastAsia="Times New Roman" w:hAnsi="Times New Roman" w:cs="Times New Roman"/>
          <w:b/>
          <w:sz w:val="20"/>
          <w:szCs w:val="20"/>
          <w:lang w:eastAsia="ru-RU"/>
        </w:rPr>
        <w:t>20</w:t>
      </w:r>
      <w:r w:rsidR="003D6262">
        <w:rPr>
          <w:rFonts w:ascii="Times New Roman" w:eastAsia="Times New Roman" w:hAnsi="Times New Roman" w:cs="Times New Roman"/>
          <w:b/>
          <w:sz w:val="20"/>
          <w:szCs w:val="20"/>
          <w:lang w:eastAsia="ru-RU"/>
        </w:rPr>
        <w:t>2</w:t>
      </w:r>
      <w:r w:rsidR="005253D3">
        <w:rPr>
          <w:rFonts w:ascii="Times New Roman" w:eastAsia="Times New Roman" w:hAnsi="Times New Roman" w:cs="Times New Roman"/>
          <w:b/>
          <w:sz w:val="20"/>
          <w:szCs w:val="20"/>
          <w:lang w:eastAsia="ru-RU"/>
        </w:rPr>
        <w:t>4</w:t>
      </w:r>
      <w:r w:rsidR="001D1977">
        <w:rPr>
          <w:rFonts w:ascii="Times New Roman" w:eastAsia="Times New Roman" w:hAnsi="Times New Roman" w:cs="Times New Roman"/>
          <w:b/>
          <w:sz w:val="20"/>
          <w:szCs w:val="20"/>
          <w:lang w:eastAsia="ru-RU"/>
        </w:rPr>
        <w:t xml:space="preserve"> </w:t>
      </w:r>
      <w:r w:rsidRPr="004C49FE">
        <w:rPr>
          <w:rFonts w:ascii="Times New Roman" w:eastAsia="Times New Roman" w:hAnsi="Times New Roman" w:cs="Times New Roman"/>
          <w:b/>
          <w:sz w:val="20"/>
          <w:szCs w:val="20"/>
          <w:lang w:eastAsia="ru-RU"/>
        </w:rPr>
        <w:t>г.</w:t>
      </w:r>
    </w:p>
    <w:bookmarkEnd w:id="17"/>
    <w:p w14:paraId="756C0A90"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p>
    <w:p w14:paraId="4CDE24FB"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Дополнительная образовательная программа дополнительного профессионального образования</w:t>
      </w:r>
    </w:p>
    <w:p w14:paraId="013D95F7"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i/>
          <w:sz w:val="20"/>
          <w:szCs w:val="20"/>
          <w:lang w:eastAsia="ru-RU"/>
        </w:rPr>
      </w:pPr>
      <w:r w:rsidRPr="004C49FE">
        <w:rPr>
          <w:rFonts w:ascii="Times New Roman" w:eastAsia="Times New Roman" w:hAnsi="Times New Roman" w:cs="Times New Roman"/>
          <w:sz w:val="20"/>
          <w:szCs w:val="20"/>
          <w:lang w:eastAsia="ru-RU"/>
        </w:rPr>
        <w:t>повышения квалификации / профессиональной переподготовки</w:t>
      </w:r>
    </w:p>
    <w:p w14:paraId="32AEE3F9" w14:textId="77777777" w:rsidR="004C49FE" w:rsidRPr="004C378D" w:rsidRDefault="004C49FE" w:rsidP="004C378D">
      <w:pPr>
        <w:shd w:val="clear" w:color="auto" w:fill="FFFFFF"/>
        <w:spacing w:after="0" w:line="240" w:lineRule="auto"/>
        <w:jc w:val="center"/>
        <w:textAlignment w:val="baseline"/>
        <w:rPr>
          <w:rFonts w:ascii="Times New Roman" w:eastAsia="Times New Roman" w:hAnsi="Times New Roman" w:cs="Times New Roman"/>
          <w:i/>
          <w:sz w:val="20"/>
          <w:szCs w:val="20"/>
          <w:lang w:eastAsia="ru-RU"/>
        </w:rPr>
      </w:pPr>
      <w:r w:rsidRPr="004C49FE">
        <w:rPr>
          <w:rFonts w:ascii="Times New Roman" w:eastAsia="Times New Roman" w:hAnsi="Times New Roman" w:cs="Times New Roman"/>
          <w:i/>
          <w:sz w:val="20"/>
          <w:szCs w:val="20"/>
          <w:lang w:eastAsia="ru-RU"/>
        </w:rPr>
        <w:t>(ненужное зачеркнуть)</w:t>
      </w:r>
      <w:bookmarkStart w:id="18" w:name="_Hlk7512160"/>
    </w:p>
    <w:bookmarkEnd w:id="18"/>
    <w:p w14:paraId="7A6C869F"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p w14:paraId="30756BD3" w14:textId="77777777" w:rsidR="002638D7" w:rsidRPr="002638D7" w:rsidRDefault="002638D7" w:rsidP="002638D7">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p>
    <w:p w14:paraId="23B648A8" w14:textId="77777777" w:rsidR="002638D7" w:rsidRDefault="002638D7" w:rsidP="002638D7">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2638D7">
        <w:rPr>
          <w:rFonts w:ascii="Times New Roman" w:eastAsia="Times New Roman" w:hAnsi="Times New Roman" w:cs="Times New Roman"/>
          <w:b/>
          <w:sz w:val="20"/>
          <w:szCs w:val="20"/>
          <w:lang w:eastAsia="ru-RU"/>
        </w:rPr>
        <w:t>«_______________»</w:t>
      </w:r>
    </w:p>
    <w:p w14:paraId="230E280E"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p w14:paraId="71235E73"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tbl>
      <w:tblPr>
        <w:tblStyle w:val="a5"/>
        <w:tblW w:w="0" w:type="auto"/>
        <w:tblLook w:val="04A0" w:firstRow="1" w:lastRow="0" w:firstColumn="1" w:lastColumn="0" w:noHBand="0" w:noVBand="1"/>
      </w:tblPr>
      <w:tblGrid>
        <w:gridCol w:w="1514"/>
        <w:gridCol w:w="1514"/>
        <w:gridCol w:w="1515"/>
        <w:gridCol w:w="1516"/>
        <w:gridCol w:w="1528"/>
        <w:gridCol w:w="1518"/>
        <w:gridCol w:w="1516"/>
      </w:tblGrid>
      <w:tr w:rsidR="003D5C2D" w14:paraId="2529073B" w14:textId="77777777" w:rsidTr="00843CDF">
        <w:tc>
          <w:tcPr>
            <w:tcW w:w="1514" w:type="dxa"/>
            <w:tcBorders>
              <w:top w:val="single" w:sz="4" w:space="0" w:color="auto"/>
              <w:left w:val="single" w:sz="4" w:space="0" w:color="auto"/>
              <w:bottom w:val="single" w:sz="4" w:space="0" w:color="auto"/>
              <w:right w:val="single" w:sz="4" w:space="0" w:color="auto"/>
            </w:tcBorders>
            <w:vAlign w:val="center"/>
          </w:tcPr>
          <w:p w14:paraId="74EB58E9"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Форма обучения</w:t>
            </w:r>
          </w:p>
        </w:tc>
        <w:tc>
          <w:tcPr>
            <w:tcW w:w="1514" w:type="dxa"/>
            <w:tcBorders>
              <w:top w:val="single" w:sz="4" w:space="0" w:color="auto"/>
              <w:left w:val="single" w:sz="4" w:space="0" w:color="auto"/>
              <w:bottom w:val="single" w:sz="4" w:space="0" w:color="auto"/>
              <w:right w:val="single" w:sz="4" w:space="0" w:color="auto"/>
            </w:tcBorders>
            <w:vAlign w:val="center"/>
          </w:tcPr>
          <w:p w14:paraId="03BEDBA8"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Объем курса</w:t>
            </w:r>
          </w:p>
          <w:p w14:paraId="4BFD7CFE"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w:t>
            </w:r>
            <w:proofErr w:type="spellStart"/>
            <w:proofErr w:type="gramStart"/>
            <w:r w:rsidRPr="004C49FE">
              <w:rPr>
                <w:rFonts w:ascii="Times New Roman" w:eastAsia="Times New Roman" w:hAnsi="Times New Roman" w:cs="Times New Roman"/>
                <w:b/>
                <w:sz w:val="20"/>
                <w:szCs w:val="20"/>
                <w:lang w:eastAsia="ru-RU"/>
              </w:rPr>
              <w:t>ак.час</w:t>
            </w:r>
            <w:proofErr w:type="spellEnd"/>
            <w:proofErr w:type="gramEnd"/>
            <w:r w:rsidRPr="004C49FE">
              <w:rPr>
                <w:rFonts w:ascii="Times New Roman" w:eastAsia="Times New Roman" w:hAnsi="Times New Roman" w:cs="Times New Roman"/>
                <w:b/>
                <w:sz w:val="20"/>
                <w:szCs w:val="20"/>
                <w:lang w:eastAsia="ru-RU"/>
              </w:rPr>
              <w:t>.)</w:t>
            </w:r>
          </w:p>
        </w:tc>
        <w:tc>
          <w:tcPr>
            <w:tcW w:w="1515" w:type="dxa"/>
            <w:tcBorders>
              <w:top w:val="single" w:sz="4" w:space="0" w:color="auto"/>
              <w:left w:val="single" w:sz="4" w:space="0" w:color="auto"/>
              <w:bottom w:val="single" w:sz="4" w:space="0" w:color="auto"/>
              <w:right w:val="single" w:sz="4" w:space="0" w:color="auto"/>
            </w:tcBorders>
            <w:vAlign w:val="center"/>
          </w:tcPr>
          <w:p w14:paraId="56B1089E"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Форма итоговой аттестации</w:t>
            </w:r>
          </w:p>
        </w:tc>
        <w:tc>
          <w:tcPr>
            <w:tcW w:w="1516" w:type="dxa"/>
            <w:tcBorders>
              <w:top w:val="single" w:sz="4" w:space="0" w:color="auto"/>
              <w:left w:val="single" w:sz="4" w:space="0" w:color="auto"/>
              <w:bottom w:val="single" w:sz="4" w:space="0" w:color="auto"/>
              <w:right w:val="single" w:sz="4" w:space="0" w:color="auto"/>
            </w:tcBorders>
            <w:vAlign w:val="center"/>
          </w:tcPr>
          <w:p w14:paraId="60A48843"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Вид документа, выдаваемого по окончании обучения</w:t>
            </w:r>
          </w:p>
        </w:tc>
        <w:tc>
          <w:tcPr>
            <w:tcW w:w="1528" w:type="dxa"/>
            <w:tcBorders>
              <w:top w:val="single" w:sz="4" w:space="0" w:color="auto"/>
              <w:left w:val="single" w:sz="4" w:space="0" w:color="auto"/>
              <w:bottom w:val="single" w:sz="4" w:space="0" w:color="auto"/>
              <w:right w:val="single" w:sz="4" w:space="0" w:color="auto"/>
            </w:tcBorders>
            <w:vAlign w:val="center"/>
          </w:tcPr>
          <w:p w14:paraId="230C5DA4"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Стоимость обучения за обучающегося (руб.)</w:t>
            </w:r>
          </w:p>
        </w:tc>
        <w:tc>
          <w:tcPr>
            <w:tcW w:w="1518" w:type="dxa"/>
            <w:tcBorders>
              <w:top w:val="single" w:sz="4" w:space="0" w:color="auto"/>
              <w:left w:val="single" w:sz="4" w:space="0" w:color="auto"/>
              <w:bottom w:val="single" w:sz="4" w:space="0" w:color="auto"/>
              <w:right w:val="single" w:sz="4" w:space="0" w:color="auto"/>
            </w:tcBorders>
            <w:vAlign w:val="center"/>
          </w:tcPr>
          <w:p w14:paraId="2C711440"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Количество обучающихся (слушателей)</w:t>
            </w:r>
          </w:p>
        </w:tc>
        <w:tc>
          <w:tcPr>
            <w:tcW w:w="1516" w:type="dxa"/>
            <w:tcBorders>
              <w:top w:val="single" w:sz="4" w:space="0" w:color="auto"/>
              <w:left w:val="single" w:sz="4" w:space="0" w:color="auto"/>
              <w:bottom w:val="single" w:sz="4" w:space="0" w:color="auto"/>
              <w:right w:val="single" w:sz="4" w:space="0" w:color="auto"/>
            </w:tcBorders>
            <w:vAlign w:val="center"/>
          </w:tcPr>
          <w:p w14:paraId="0922B385"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Общая стоимость</w:t>
            </w:r>
          </w:p>
          <w:p w14:paraId="134DA7BF" w14:textId="77777777" w:rsidR="003D5C2D" w:rsidRPr="004C49FE" w:rsidRDefault="003D5C2D" w:rsidP="00843CDF">
            <w:pPr>
              <w:shd w:val="clear" w:color="auto" w:fill="FFFFFF"/>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(руб.)</w:t>
            </w:r>
          </w:p>
        </w:tc>
      </w:tr>
      <w:tr w:rsidR="003D5C2D" w14:paraId="4D361924" w14:textId="77777777" w:rsidTr="00FD3F42">
        <w:trPr>
          <w:trHeight w:val="359"/>
        </w:trPr>
        <w:tc>
          <w:tcPr>
            <w:tcW w:w="1514" w:type="dxa"/>
          </w:tcPr>
          <w:p w14:paraId="320728CB"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14" w:type="dxa"/>
          </w:tcPr>
          <w:p w14:paraId="57B4BCBA"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15" w:type="dxa"/>
          </w:tcPr>
          <w:p w14:paraId="4BB90243"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16" w:type="dxa"/>
          </w:tcPr>
          <w:p w14:paraId="1398A440"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28" w:type="dxa"/>
          </w:tcPr>
          <w:p w14:paraId="61E1F1E8"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18" w:type="dxa"/>
          </w:tcPr>
          <w:p w14:paraId="340A3623"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c>
          <w:tcPr>
            <w:tcW w:w="1516" w:type="dxa"/>
          </w:tcPr>
          <w:p w14:paraId="06CBA2ED" w14:textId="77777777" w:rsidR="003D5C2D" w:rsidRDefault="003D5C2D" w:rsidP="00843CDF">
            <w:pPr>
              <w:jc w:val="center"/>
              <w:textAlignment w:val="baseline"/>
              <w:rPr>
                <w:rFonts w:ascii="Times New Roman" w:eastAsia="Times New Roman" w:hAnsi="Times New Roman" w:cs="Times New Roman"/>
                <w:sz w:val="20"/>
                <w:szCs w:val="20"/>
                <w:lang w:eastAsia="ru-RU"/>
              </w:rPr>
            </w:pPr>
          </w:p>
        </w:tc>
      </w:tr>
    </w:tbl>
    <w:p w14:paraId="2F6F5903"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p w14:paraId="5DB6A73F"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p w14:paraId="433B0FF3" w14:textId="77777777" w:rsidR="002638D7" w:rsidRDefault="002638D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p>
    <w:p w14:paraId="4BDFC4FA" w14:textId="3C67D307" w:rsidR="006041C7" w:rsidRPr="004C49FE" w:rsidRDefault="006041C7" w:rsidP="006041C7">
      <w:pPr>
        <w:shd w:val="clear" w:color="auto" w:fill="FFFFFF"/>
        <w:spacing w:after="0" w:line="240" w:lineRule="auto"/>
        <w:jc w:val="both"/>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Полная стоимость оказания платных образовательных услуг по приложению № 1 </w:t>
      </w:r>
      <w:r w:rsidR="003C7DB0">
        <w:rPr>
          <w:rFonts w:ascii="Times New Roman" w:eastAsia="Times New Roman" w:hAnsi="Times New Roman" w:cs="Times New Roman"/>
          <w:b/>
          <w:sz w:val="20"/>
          <w:szCs w:val="20"/>
          <w:lang w:eastAsia="ru-RU"/>
        </w:rPr>
        <w:t>к договору №</w:t>
      </w:r>
      <w:r w:rsidR="00055BDC">
        <w:rPr>
          <w:rFonts w:ascii="Times New Roman" w:eastAsia="Times New Roman" w:hAnsi="Times New Roman" w:cs="Times New Roman"/>
          <w:b/>
          <w:sz w:val="20"/>
          <w:szCs w:val="20"/>
          <w:lang w:eastAsia="ru-RU"/>
        </w:rPr>
        <w:t xml:space="preserve"> </w:t>
      </w:r>
      <w:r w:rsidR="003C7DB0">
        <w:rPr>
          <w:rFonts w:ascii="Times New Roman" w:eastAsia="Times New Roman" w:hAnsi="Times New Roman" w:cs="Times New Roman"/>
          <w:b/>
          <w:sz w:val="20"/>
          <w:szCs w:val="20"/>
          <w:lang w:eastAsia="ru-RU"/>
        </w:rPr>
        <w:t>/20</w:t>
      </w:r>
      <w:r w:rsidR="003D6262">
        <w:rPr>
          <w:rFonts w:ascii="Times New Roman" w:eastAsia="Times New Roman" w:hAnsi="Times New Roman" w:cs="Times New Roman"/>
          <w:b/>
          <w:sz w:val="20"/>
          <w:szCs w:val="20"/>
          <w:lang w:eastAsia="ru-RU"/>
        </w:rPr>
        <w:t>2</w:t>
      </w:r>
      <w:r w:rsidR="005253D3">
        <w:rPr>
          <w:rFonts w:ascii="Times New Roman" w:eastAsia="Times New Roman" w:hAnsi="Times New Roman" w:cs="Times New Roman"/>
          <w:b/>
          <w:sz w:val="20"/>
          <w:szCs w:val="20"/>
          <w:lang w:eastAsia="ru-RU"/>
        </w:rPr>
        <w:t>4</w:t>
      </w:r>
      <w:r w:rsidR="003C7DB0">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от</w:t>
      </w:r>
      <w:r w:rsidR="00DB51BB">
        <w:rPr>
          <w:rFonts w:ascii="Times New Roman" w:eastAsia="Times New Roman" w:hAnsi="Times New Roman" w:cs="Times New Roman"/>
          <w:b/>
          <w:sz w:val="20"/>
          <w:szCs w:val="20"/>
          <w:lang w:eastAsia="ru-RU"/>
        </w:rPr>
        <w:t xml:space="preserve"> </w:t>
      </w:r>
      <w:r w:rsidR="003D6262">
        <w:rPr>
          <w:rFonts w:ascii="Times New Roman" w:eastAsia="Times New Roman" w:hAnsi="Times New Roman" w:cs="Times New Roman"/>
          <w:b/>
          <w:sz w:val="20"/>
          <w:szCs w:val="20"/>
          <w:lang w:eastAsia="ru-RU"/>
        </w:rPr>
        <w:t>.202</w:t>
      </w:r>
      <w:r w:rsidR="005253D3">
        <w:rPr>
          <w:rFonts w:ascii="Times New Roman" w:eastAsia="Times New Roman" w:hAnsi="Times New Roman" w:cs="Times New Roman"/>
          <w:b/>
          <w:sz w:val="20"/>
          <w:szCs w:val="20"/>
          <w:lang w:eastAsia="ru-RU"/>
        </w:rPr>
        <w:t>4 г.</w:t>
      </w:r>
      <w:r>
        <w:rPr>
          <w:rFonts w:ascii="Times New Roman" w:eastAsia="Times New Roman" w:hAnsi="Times New Roman" w:cs="Times New Roman"/>
          <w:b/>
          <w:sz w:val="20"/>
          <w:szCs w:val="20"/>
          <w:lang w:eastAsia="ru-RU"/>
        </w:rPr>
        <w:t xml:space="preserve"> составляет </w:t>
      </w:r>
      <w:r w:rsidR="002638D7">
        <w:rPr>
          <w:rFonts w:ascii="Times New Roman" w:eastAsia="Times New Roman" w:hAnsi="Times New Roman" w:cs="Times New Roman"/>
          <w:b/>
          <w:sz w:val="20"/>
          <w:szCs w:val="20"/>
          <w:lang w:eastAsia="ru-RU"/>
        </w:rPr>
        <w:t>__________</w:t>
      </w:r>
      <w:r w:rsidR="003C7DB0">
        <w:rPr>
          <w:rFonts w:ascii="Times New Roman" w:eastAsia="Times New Roman" w:hAnsi="Times New Roman" w:cs="Times New Roman"/>
          <w:b/>
          <w:sz w:val="20"/>
          <w:szCs w:val="20"/>
          <w:lang w:eastAsia="ru-RU"/>
        </w:rPr>
        <w:t xml:space="preserve"> (</w:t>
      </w:r>
      <w:r w:rsidR="002638D7">
        <w:rPr>
          <w:rFonts w:ascii="Times New Roman" w:eastAsia="Times New Roman" w:hAnsi="Times New Roman" w:cs="Times New Roman"/>
          <w:bCs/>
          <w:sz w:val="20"/>
          <w:szCs w:val="20"/>
          <w:lang w:eastAsia="ru-RU"/>
        </w:rPr>
        <w:t>прописью</w:t>
      </w:r>
      <w:r w:rsidR="003C7DB0">
        <w:rPr>
          <w:rFonts w:ascii="Times New Roman" w:eastAsia="Times New Roman" w:hAnsi="Times New Roman" w:cs="Times New Roman"/>
          <w:b/>
          <w:sz w:val="20"/>
          <w:szCs w:val="20"/>
          <w:lang w:eastAsia="ru-RU"/>
        </w:rPr>
        <w:t>) р</w:t>
      </w:r>
      <w:r>
        <w:rPr>
          <w:rFonts w:ascii="Times New Roman" w:eastAsia="Times New Roman" w:hAnsi="Times New Roman" w:cs="Times New Roman"/>
          <w:b/>
          <w:sz w:val="20"/>
          <w:szCs w:val="20"/>
          <w:lang w:eastAsia="ru-RU"/>
        </w:rPr>
        <w:t>ублей</w:t>
      </w:r>
      <w:r w:rsidR="003C7DB0">
        <w:rPr>
          <w:rFonts w:ascii="Times New Roman" w:eastAsia="Times New Roman" w:hAnsi="Times New Roman" w:cs="Times New Roman"/>
          <w:b/>
          <w:sz w:val="20"/>
          <w:szCs w:val="20"/>
          <w:lang w:eastAsia="ru-RU"/>
        </w:rPr>
        <w:t>.</w:t>
      </w:r>
    </w:p>
    <w:p w14:paraId="629493A5"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r w:rsidRPr="004C49FE">
        <w:rPr>
          <w:rFonts w:ascii="Times New Roman" w:eastAsia="Times New Roman" w:hAnsi="Times New Roman" w:cs="Times New Roman"/>
          <w:b/>
          <w:sz w:val="20"/>
          <w:szCs w:val="20"/>
          <w:lang w:eastAsia="ru-RU"/>
        </w:rPr>
        <w:tab/>
      </w:r>
    </w:p>
    <w:p w14:paraId="78F0FF33"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 xml:space="preserve">                                                                      </w:t>
      </w:r>
    </w:p>
    <w:tbl>
      <w:tblPr>
        <w:tblW w:w="0" w:type="auto"/>
        <w:jc w:val="center"/>
        <w:tblLook w:val="04A0" w:firstRow="1" w:lastRow="0" w:firstColumn="1" w:lastColumn="0" w:noHBand="0" w:noVBand="1"/>
      </w:tblPr>
      <w:tblGrid>
        <w:gridCol w:w="5025"/>
        <w:gridCol w:w="5026"/>
      </w:tblGrid>
      <w:tr w:rsidR="004C49FE" w:rsidRPr="004C49FE" w14:paraId="673BB473" w14:textId="77777777" w:rsidTr="00D30D63">
        <w:trPr>
          <w:trHeight w:val="1725"/>
          <w:jc w:val="center"/>
        </w:trPr>
        <w:tc>
          <w:tcPr>
            <w:tcW w:w="5025" w:type="dxa"/>
          </w:tcPr>
          <w:p w14:paraId="507B34B2"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b/>
                <w:sz w:val="20"/>
                <w:szCs w:val="20"/>
                <w:lang w:eastAsia="ru-RU"/>
              </w:rPr>
              <w:t>Исполнитель:</w:t>
            </w:r>
          </w:p>
          <w:p w14:paraId="21A18388"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Генеральный директор </w:t>
            </w:r>
          </w:p>
          <w:p w14:paraId="4C3FBD57"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ООО «МУЦ ДПО </w:t>
            </w:r>
            <w:r w:rsidR="00DA02DD">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ПРОФЦЕНТР»</w:t>
            </w:r>
          </w:p>
          <w:p w14:paraId="444F90A4"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_______________ А.Б. Бобылев</w:t>
            </w:r>
          </w:p>
          <w:p w14:paraId="3B6CBBD8"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p>
          <w:p w14:paraId="556F2642"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p>
        </w:tc>
        <w:tc>
          <w:tcPr>
            <w:tcW w:w="5026" w:type="dxa"/>
          </w:tcPr>
          <w:p w14:paraId="241B952F" w14:textId="77777777" w:rsidR="004C49FE" w:rsidRPr="004C49FE" w:rsidRDefault="004C49FE" w:rsidP="004C49FE">
            <w:pPr>
              <w:shd w:val="clear" w:color="auto" w:fill="FFFFFF"/>
              <w:spacing w:after="0" w:line="240" w:lineRule="auto"/>
              <w:ind w:firstLine="1091"/>
              <w:jc w:val="both"/>
              <w:textAlignment w:val="baseline"/>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t>Заказчик:</w:t>
            </w:r>
          </w:p>
          <w:p w14:paraId="5136F26E" w14:textId="77777777" w:rsidR="002638D7" w:rsidRPr="002638D7" w:rsidRDefault="002638D7" w:rsidP="002638D7">
            <w:pPr>
              <w:shd w:val="clear" w:color="auto" w:fill="FFFFFF"/>
              <w:spacing w:after="0" w:line="240" w:lineRule="auto"/>
              <w:ind w:firstLine="1091"/>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Генеральный директор</w:t>
            </w:r>
          </w:p>
          <w:p w14:paraId="43FF554E" w14:textId="77777777" w:rsidR="002638D7" w:rsidRPr="002638D7" w:rsidRDefault="002638D7" w:rsidP="002638D7">
            <w:pPr>
              <w:shd w:val="clear" w:color="auto" w:fill="FFFFFF"/>
              <w:spacing w:after="0" w:line="240" w:lineRule="auto"/>
              <w:ind w:firstLine="1091"/>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ООО «»</w:t>
            </w:r>
          </w:p>
          <w:p w14:paraId="35786807" w14:textId="77777777" w:rsidR="004C49FE" w:rsidRPr="004C49FE" w:rsidRDefault="002638D7" w:rsidP="002638D7">
            <w:pPr>
              <w:spacing w:after="0" w:line="240" w:lineRule="auto"/>
              <w:ind w:left="1169" w:right="-563"/>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 xml:space="preserve">_______________                    </w:t>
            </w:r>
          </w:p>
        </w:tc>
      </w:tr>
      <w:bookmarkEnd w:id="16"/>
    </w:tbl>
    <w:p w14:paraId="78868CCB"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5CD452F6"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587F9416"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3160FF56"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71305CEE"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676A1CBB"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6CDD1EF4"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79F95B7E"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6E37DD7E"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70391A30"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59AEA789"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1C5E159A"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606F7ED3"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3061423D"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1E36F2FB"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sz w:val="20"/>
          <w:szCs w:val="20"/>
          <w:lang w:eastAsia="ru-RU"/>
        </w:rPr>
      </w:pPr>
    </w:p>
    <w:p w14:paraId="3D145256"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4FA78E33" w14:textId="77777777" w:rsidR="004C49FE" w:rsidRDefault="004C49FE"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6A071603"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2CE468FA"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519C0A46"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6A42F5E5"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25E0438F"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278C97F9"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57AEE8D2"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6C26B76C"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2457A319"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5118A91C"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3A1C6566"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6E6AC5CE"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1133622E"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7B4A3960"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698820B1"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265B1A37"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100989BF" w14:textId="77777777" w:rsidR="00E232B6" w:rsidRDefault="00E232B6"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58F62F17" w14:textId="77777777" w:rsidR="00E232B6" w:rsidRDefault="00E232B6"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777962DD" w14:textId="77777777" w:rsidR="006041C7" w:rsidRDefault="006041C7" w:rsidP="004C49FE">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06D2AC81" w14:textId="77777777" w:rsidR="004C49FE" w:rsidRPr="004C49FE" w:rsidRDefault="004C49FE" w:rsidP="00FD35C3">
      <w:pPr>
        <w:shd w:val="clear" w:color="auto" w:fill="FFFFFF"/>
        <w:spacing w:after="0" w:line="240" w:lineRule="auto"/>
        <w:textAlignment w:val="baseline"/>
        <w:rPr>
          <w:rFonts w:ascii="Times New Roman" w:eastAsia="Times New Roman" w:hAnsi="Times New Roman" w:cs="Times New Roman"/>
          <w:sz w:val="20"/>
          <w:szCs w:val="20"/>
          <w:lang w:eastAsia="ru-RU"/>
        </w:rPr>
      </w:pPr>
    </w:p>
    <w:p w14:paraId="5B3079D9"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vanish/>
          <w:sz w:val="20"/>
          <w:szCs w:val="20"/>
          <w:lang w:eastAsia="ru-RU"/>
        </w:rPr>
      </w:pPr>
      <w:r w:rsidRPr="004C49FE">
        <w:rPr>
          <w:rFonts w:ascii="Times New Roman" w:eastAsia="Times New Roman" w:hAnsi="Times New Roman" w:cs="Times New Roman"/>
          <w:b/>
          <w:sz w:val="20"/>
          <w:szCs w:val="20"/>
          <w:lang w:eastAsia="ru-RU"/>
        </w:rPr>
        <w:t>Приложение № 2</w:t>
      </w:r>
    </w:p>
    <w:p w14:paraId="6DBF6161" w14:textId="55EBB9C2"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 xml:space="preserve"> к договору №</w:t>
      </w:r>
      <w:r w:rsidR="001D1977">
        <w:rPr>
          <w:rFonts w:ascii="Times New Roman" w:eastAsia="Times New Roman" w:hAnsi="Times New Roman" w:cs="Times New Roman"/>
          <w:b/>
          <w:sz w:val="20"/>
          <w:szCs w:val="20"/>
          <w:lang w:eastAsia="ru-RU"/>
        </w:rPr>
        <w:t xml:space="preserve"> </w:t>
      </w:r>
      <w:r w:rsidRPr="004C49FE">
        <w:rPr>
          <w:rFonts w:ascii="Times New Roman" w:eastAsia="Times New Roman" w:hAnsi="Times New Roman" w:cs="Times New Roman"/>
          <w:b/>
          <w:sz w:val="20"/>
          <w:szCs w:val="20"/>
          <w:lang w:eastAsia="ru-RU"/>
        </w:rPr>
        <w:t>/2</w:t>
      </w:r>
      <w:r w:rsidR="00AB1232">
        <w:rPr>
          <w:rFonts w:ascii="Times New Roman" w:eastAsia="Times New Roman" w:hAnsi="Times New Roman" w:cs="Times New Roman"/>
          <w:b/>
          <w:sz w:val="20"/>
          <w:szCs w:val="20"/>
          <w:lang w:eastAsia="ru-RU"/>
        </w:rPr>
        <w:t>02</w:t>
      </w:r>
      <w:r w:rsidR="005253D3">
        <w:rPr>
          <w:rFonts w:ascii="Times New Roman" w:eastAsia="Times New Roman" w:hAnsi="Times New Roman" w:cs="Times New Roman"/>
          <w:b/>
          <w:sz w:val="20"/>
          <w:szCs w:val="20"/>
          <w:lang w:eastAsia="ru-RU"/>
        </w:rPr>
        <w:t>4</w:t>
      </w:r>
      <w:r w:rsidRPr="004C49FE">
        <w:rPr>
          <w:rFonts w:ascii="Times New Roman" w:eastAsia="Times New Roman" w:hAnsi="Times New Roman" w:cs="Times New Roman"/>
          <w:b/>
          <w:sz w:val="20"/>
          <w:szCs w:val="20"/>
          <w:lang w:eastAsia="ru-RU"/>
        </w:rPr>
        <w:t xml:space="preserve"> </w:t>
      </w:r>
      <w:proofErr w:type="gramStart"/>
      <w:r w:rsidRPr="004C49FE">
        <w:rPr>
          <w:rFonts w:ascii="Times New Roman" w:eastAsia="Times New Roman" w:hAnsi="Times New Roman" w:cs="Times New Roman"/>
          <w:b/>
          <w:sz w:val="20"/>
          <w:szCs w:val="20"/>
          <w:lang w:eastAsia="ru-RU"/>
        </w:rPr>
        <w:t>от</w:t>
      </w:r>
      <w:r w:rsidR="009071BE">
        <w:rPr>
          <w:rFonts w:ascii="Times New Roman" w:eastAsia="Times New Roman" w:hAnsi="Times New Roman" w:cs="Times New Roman"/>
          <w:b/>
          <w:sz w:val="20"/>
          <w:szCs w:val="20"/>
          <w:lang w:eastAsia="ru-RU"/>
        </w:rPr>
        <w:t xml:space="preserve"> </w:t>
      </w:r>
      <w:r w:rsidR="00055BDC">
        <w:rPr>
          <w:rFonts w:ascii="Times New Roman" w:eastAsia="Times New Roman" w:hAnsi="Times New Roman" w:cs="Times New Roman"/>
          <w:b/>
          <w:sz w:val="20"/>
          <w:szCs w:val="20"/>
          <w:lang w:eastAsia="ru-RU"/>
        </w:rPr>
        <w:t xml:space="preserve"> </w:t>
      </w:r>
      <w:r w:rsidRPr="004C49FE">
        <w:rPr>
          <w:rFonts w:ascii="Times New Roman" w:eastAsia="Times New Roman" w:hAnsi="Times New Roman" w:cs="Times New Roman"/>
          <w:b/>
          <w:sz w:val="20"/>
          <w:szCs w:val="20"/>
          <w:lang w:eastAsia="ru-RU"/>
        </w:rPr>
        <w:t>.</w:t>
      </w:r>
      <w:proofErr w:type="gramEnd"/>
      <w:r w:rsidRPr="004C49FE">
        <w:rPr>
          <w:rFonts w:ascii="Times New Roman" w:eastAsia="Times New Roman" w:hAnsi="Times New Roman" w:cs="Times New Roman"/>
          <w:b/>
          <w:sz w:val="20"/>
          <w:szCs w:val="20"/>
          <w:lang w:eastAsia="ru-RU"/>
        </w:rPr>
        <w:t>20</w:t>
      </w:r>
      <w:r w:rsidR="00AB1232">
        <w:rPr>
          <w:rFonts w:ascii="Times New Roman" w:eastAsia="Times New Roman" w:hAnsi="Times New Roman" w:cs="Times New Roman"/>
          <w:b/>
          <w:sz w:val="20"/>
          <w:szCs w:val="20"/>
          <w:lang w:eastAsia="ru-RU"/>
        </w:rPr>
        <w:t>2</w:t>
      </w:r>
      <w:r w:rsidR="005253D3">
        <w:rPr>
          <w:rFonts w:ascii="Times New Roman" w:eastAsia="Times New Roman" w:hAnsi="Times New Roman" w:cs="Times New Roman"/>
          <w:b/>
          <w:sz w:val="20"/>
          <w:szCs w:val="20"/>
          <w:lang w:eastAsia="ru-RU"/>
        </w:rPr>
        <w:t>4</w:t>
      </w:r>
      <w:r w:rsidR="004C378D">
        <w:rPr>
          <w:rFonts w:ascii="Times New Roman" w:eastAsia="Times New Roman" w:hAnsi="Times New Roman" w:cs="Times New Roman"/>
          <w:b/>
          <w:sz w:val="20"/>
          <w:szCs w:val="20"/>
          <w:lang w:eastAsia="ru-RU"/>
        </w:rPr>
        <w:t xml:space="preserve"> </w:t>
      </w:r>
      <w:r w:rsidRPr="004C49FE">
        <w:rPr>
          <w:rFonts w:ascii="Times New Roman" w:eastAsia="Times New Roman" w:hAnsi="Times New Roman" w:cs="Times New Roman"/>
          <w:b/>
          <w:sz w:val="20"/>
          <w:szCs w:val="20"/>
          <w:lang w:eastAsia="ru-RU"/>
        </w:rPr>
        <w:t>г.</w:t>
      </w:r>
    </w:p>
    <w:p w14:paraId="6207C77D" w14:textId="77777777" w:rsidR="004C49FE" w:rsidRPr="004C49FE" w:rsidRDefault="004C49FE" w:rsidP="004C49FE">
      <w:pPr>
        <w:shd w:val="clear" w:color="auto" w:fill="FFFFFF"/>
        <w:spacing w:after="0" w:line="240" w:lineRule="auto"/>
        <w:jc w:val="right"/>
        <w:textAlignment w:val="baseline"/>
        <w:rPr>
          <w:rFonts w:ascii="Times New Roman" w:eastAsia="Times New Roman" w:hAnsi="Times New Roman" w:cs="Times New Roman"/>
          <w:b/>
          <w:sz w:val="20"/>
          <w:szCs w:val="20"/>
          <w:lang w:eastAsia="ru-RU"/>
        </w:rPr>
      </w:pPr>
    </w:p>
    <w:p w14:paraId="5F7CECFC"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Список слушателей, направляемых на обучение</w:t>
      </w:r>
    </w:p>
    <w:p w14:paraId="569C72EF" w14:textId="77777777" w:rsidR="004C49FE" w:rsidRPr="00E232B6" w:rsidRDefault="004C49FE" w:rsidP="004C49FE">
      <w:pPr>
        <w:shd w:val="clear" w:color="auto" w:fill="FFFFFF"/>
        <w:spacing w:after="0" w:line="240" w:lineRule="auto"/>
        <w:jc w:val="center"/>
        <w:textAlignment w:val="baseline"/>
        <w:rPr>
          <w:rFonts w:ascii="Times New Roman" w:eastAsia="Times New Roman" w:hAnsi="Times New Roman" w:cs="Times New Roman"/>
          <w:b/>
          <w:sz w:val="16"/>
          <w:szCs w:val="16"/>
          <w:lang w:eastAsia="ru-RU"/>
        </w:rPr>
      </w:pPr>
    </w:p>
    <w:p w14:paraId="4AF23089" w14:textId="77777777" w:rsidR="004C49FE" w:rsidRPr="000F2BED" w:rsidRDefault="000F2BED" w:rsidP="004C49FE">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w:t>
      </w:r>
    </w:p>
    <w:p w14:paraId="483CDF52"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36"/>
        <w:gridCol w:w="1219"/>
        <w:gridCol w:w="1468"/>
        <w:gridCol w:w="1410"/>
        <w:gridCol w:w="1802"/>
        <w:gridCol w:w="2154"/>
      </w:tblGrid>
      <w:tr w:rsidR="004A5364" w:rsidRPr="004C49FE" w14:paraId="3D84AF2F" w14:textId="77777777" w:rsidTr="004A5364">
        <w:tc>
          <w:tcPr>
            <w:tcW w:w="562" w:type="dxa"/>
            <w:vAlign w:val="center"/>
          </w:tcPr>
          <w:p w14:paraId="625027AD" w14:textId="77777777" w:rsidR="004A5364" w:rsidRPr="004C49FE" w:rsidRDefault="004A5364" w:rsidP="004A5364">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036" w:type="dxa"/>
            <w:vAlign w:val="center"/>
          </w:tcPr>
          <w:p w14:paraId="380EFE5A" w14:textId="77777777" w:rsidR="004A5364" w:rsidRPr="004C49FE" w:rsidRDefault="004A5364" w:rsidP="000F2BED">
            <w:pPr>
              <w:spacing w:after="0" w:line="240" w:lineRule="auto"/>
              <w:jc w:val="center"/>
              <w:textAlignment w:val="baseline"/>
              <w:rPr>
                <w:rFonts w:ascii="Times New Roman" w:eastAsia="Times New Roman" w:hAnsi="Times New Roman" w:cs="Times New Roman"/>
                <w:b/>
                <w:sz w:val="20"/>
                <w:szCs w:val="20"/>
                <w:lang w:eastAsia="ru-RU"/>
              </w:rPr>
            </w:pPr>
            <w:bookmarkStart w:id="19" w:name="_Hlk14962385"/>
            <w:r w:rsidRPr="004C49FE">
              <w:rPr>
                <w:rFonts w:ascii="Times New Roman" w:eastAsia="Times New Roman" w:hAnsi="Times New Roman" w:cs="Times New Roman"/>
                <w:b/>
                <w:sz w:val="20"/>
                <w:szCs w:val="20"/>
                <w:lang w:eastAsia="ru-RU"/>
              </w:rPr>
              <w:t>ФИО слушателя</w:t>
            </w:r>
          </w:p>
        </w:tc>
        <w:tc>
          <w:tcPr>
            <w:tcW w:w="1189" w:type="dxa"/>
            <w:vAlign w:val="center"/>
          </w:tcPr>
          <w:p w14:paraId="324088C1" w14:textId="77777777" w:rsidR="004A5364" w:rsidRPr="004C49FE" w:rsidRDefault="00D75F0A" w:rsidP="000F2BED">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Должность</w:t>
            </w:r>
          </w:p>
        </w:tc>
        <w:tc>
          <w:tcPr>
            <w:tcW w:w="1468" w:type="dxa"/>
            <w:vAlign w:val="center"/>
          </w:tcPr>
          <w:p w14:paraId="70CB2795" w14:textId="77777777" w:rsidR="004A5364" w:rsidRDefault="00D75F0A" w:rsidP="000F2BED">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Год</w:t>
            </w:r>
          </w:p>
          <w:p w14:paraId="3CBA664E" w14:textId="77777777" w:rsidR="00D75F0A" w:rsidRPr="004C49FE" w:rsidRDefault="00D75F0A" w:rsidP="000F2BED">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рождения</w:t>
            </w:r>
          </w:p>
        </w:tc>
        <w:tc>
          <w:tcPr>
            <w:tcW w:w="1410" w:type="dxa"/>
            <w:vAlign w:val="center"/>
          </w:tcPr>
          <w:p w14:paraId="55F39CD2" w14:textId="77777777" w:rsidR="004A5364" w:rsidRDefault="00D75F0A" w:rsidP="00C61A59">
            <w:pPr>
              <w:spacing w:after="0" w:line="240" w:lineRule="auto"/>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Уровень образования</w:t>
            </w:r>
          </w:p>
        </w:tc>
        <w:tc>
          <w:tcPr>
            <w:tcW w:w="1802" w:type="dxa"/>
            <w:vAlign w:val="center"/>
          </w:tcPr>
          <w:p w14:paraId="7DD3FFFF" w14:textId="77777777" w:rsidR="004A5364" w:rsidRPr="00AF7680" w:rsidRDefault="004A5364" w:rsidP="000F2BED">
            <w:pPr>
              <w:spacing w:after="0" w:line="240" w:lineRule="auto"/>
              <w:jc w:val="center"/>
              <w:textAlignment w:val="baseline"/>
              <w:rPr>
                <w:rFonts w:ascii="Times New Roman" w:eastAsia="Times New Roman" w:hAnsi="Times New Roman" w:cs="Times New Roman"/>
                <w:b/>
                <w:sz w:val="16"/>
                <w:szCs w:val="16"/>
                <w:lang w:eastAsia="ru-RU"/>
              </w:rPr>
            </w:pPr>
            <w:r w:rsidRPr="00AF7680">
              <w:rPr>
                <w:rFonts w:ascii="Times New Roman" w:eastAsia="Times New Roman" w:hAnsi="Times New Roman" w:cs="Times New Roman"/>
                <w:b/>
                <w:sz w:val="16"/>
                <w:szCs w:val="16"/>
                <w:lang w:eastAsia="ru-RU"/>
              </w:rPr>
              <w:t>Адрес места жительства (место пребывания), контактный телефон</w:t>
            </w:r>
          </w:p>
        </w:tc>
        <w:tc>
          <w:tcPr>
            <w:tcW w:w="2154" w:type="dxa"/>
            <w:vAlign w:val="center"/>
          </w:tcPr>
          <w:p w14:paraId="4910E66D" w14:textId="77777777" w:rsidR="004A5364" w:rsidRPr="00AF7680" w:rsidRDefault="004A5364" w:rsidP="000F2BED">
            <w:pPr>
              <w:spacing w:after="0" w:line="240" w:lineRule="auto"/>
              <w:jc w:val="center"/>
              <w:textAlignment w:val="baseline"/>
              <w:rPr>
                <w:rFonts w:ascii="Times New Roman" w:eastAsia="Times New Roman" w:hAnsi="Times New Roman" w:cs="Times New Roman"/>
                <w:b/>
                <w:sz w:val="16"/>
                <w:szCs w:val="16"/>
                <w:lang w:eastAsia="ru-RU"/>
              </w:rPr>
            </w:pPr>
            <w:r w:rsidRPr="00AF7680">
              <w:rPr>
                <w:rFonts w:ascii="Times New Roman" w:eastAsia="Times New Roman" w:hAnsi="Times New Roman" w:cs="Times New Roman"/>
                <w:b/>
                <w:sz w:val="16"/>
                <w:szCs w:val="16"/>
                <w:lang w:eastAsia="ru-RU"/>
              </w:rPr>
              <w:t>Подпись слушателя, подтверждающая</w:t>
            </w:r>
          </w:p>
          <w:p w14:paraId="2864C921" w14:textId="77777777" w:rsidR="004A5364" w:rsidRPr="00AF7680" w:rsidRDefault="004A5364" w:rsidP="000F2BED">
            <w:pPr>
              <w:spacing w:after="0" w:line="240" w:lineRule="auto"/>
              <w:jc w:val="center"/>
              <w:textAlignment w:val="baseline"/>
              <w:rPr>
                <w:rFonts w:ascii="Times New Roman" w:eastAsia="Times New Roman" w:hAnsi="Times New Roman" w:cs="Times New Roman"/>
                <w:b/>
                <w:sz w:val="16"/>
                <w:szCs w:val="16"/>
                <w:lang w:eastAsia="ru-RU"/>
              </w:rPr>
            </w:pPr>
            <w:r w:rsidRPr="00AF7680">
              <w:rPr>
                <w:rFonts w:ascii="Times New Roman" w:eastAsia="Times New Roman" w:hAnsi="Times New Roman" w:cs="Times New Roman"/>
                <w:b/>
                <w:sz w:val="16"/>
                <w:szCs w:val="16"/>
                <w:lang w:eastAsia="ru-RU"/>
              </w:rPr>
              <w:t>согласие на передачу, обработку, использование и хранение персональных данных</w:t>
            </w:r>
          </w:p>
        </w:tc>
      </w:tr>
      <w:tr w:rsidR="004A5364" w:rsidRPr="004C49FE" w14:paraId="3989EE87" w14:textId="77777777" w:rsidTr="00FD3F42">
        <w:trPr>
          <w:trHeight w:val="371"/>
        </w:trPr>
        <w:tc>
          <w:tcPr>
            <w:tcW w:w="562" w:type="dxa"/>
            <w:vAlign w:val="center"/>
          </w:tcPr>
          <w:p w14:paraId="264180C2" w14:textId="77777777" w:rsidR="004A5364" w:rsidRPr="004A5364" w:rsidRDefault="004A5364" w:rsidP="00FD3F42">
            <w:pPr>
              <w:pStyle w:val="a4"/>
              <w:numPr>
                <w:ilvl w:val="0"/>
                <w:numId w:val="1"/>
              </w:numPr>
              <w:spacing w:after="0" w:line="240" w:lineRule="auto"/>
              <w:jc w:val="center"/>
              <w:textAlignment w:val="baseline"/>
              <w:rPr>
                <w:rFonts w:ascii="Times New Roman" w:eastAsia="Times New Roman" w:hAnsi="Times New Roman" w:cs="Times New Roman"/>
                <w:bCs/>
                <w:sz w:val="20"/>
                <w:szCs w:val="20"/>
                <w:lang w:eastAsia="ru-RU"/>
              </w:rPr>
            </w:pPr>
          </w:p>
        </w:tc>
        <w:tc>
          <w:tcPr>
            <w:tcW w:w="2036" w:type="dxa"/>
            <w:vAlign w:val="center"/>
          </w:tcPr>
          <w:p w14:paraId="39F54E6B" w14:textId="77777777" w:rsidR="004A5364" w:rsidRPr="004C49FE" w:rsidRDefault="004A5364" w:rsidP="00FD3F42">
            <w:pPr>
              <w:spacing w:after="0" w:line="240" w:lineRule="auto"/>
              <w:jc w:val="center"/>
              <w:textAlignment w:val="baseline"/>
              <w:rPr>
                <w:rFonts w:ascii="Times New Roman" w:eastAsia="Times New Roman" w:hAnsi="Times New Roman" w:cs="Times New Roman"/>
                <w:bCs/>
                <w:sz w:val="20"/>
                <w:szCs w:val="20"/>
                <w:lang w:eastAsia="ru-RU"/>
              </w:rPr>
            </w:pPr>
          </w:p>
        </w:tc>
        <w:tc>
          <w:tcPr>
            <w:tcW w:w="1189" w:type="dxa"/>
            <w:vAlign w:val="center"/>
          </w:tcPr>
          <w:p w14:paraId="12CE44B4" w14:textId="77777777" w:rsidR="004A5364" w:rsidRPr="004C49FE" w:rsidRDefault="004A5364" w:rsidP="00FD3F42">
            <w:pPr>
              <w:spacing w:after="0" w:line="276" w:lineRule="auto"/>
              <w:jc w:val="center"/>
              <w:rPr>
                <w:rFonts w:ascii="Times New Roman" w:eastAsia="Calibri" w:hAnsi="Times New Roman" w:cs="Times New Roman"/>
                <w:bCs/>
                <w:sz w:val="20"/>
                <w:szCs w:val="20"/>
              </w:rPr>
            </w:pPr>
          </w:p>
        </w:tc>
        <w:tc>
          <w:tcPr>
            <w:tcW w:w="1468" w:type="dxa"/>
            <w:vAlign w:val="center"/>
          </w:tcPr>
          <w:p w14:paraId="0E2E5B1A" w14:textId="77777777" w:rsidR="004A5364" w:rsidRPr="004C49FE" w:rsidRDefault="004A5364" w:rsidP="00FD3F42">
            <w:pPr>
              <w:spacing w:after="0" w:line="240" w:lineRule="auto"/>
              <w:jc w:val="center"/>
              <w:textAlignment w:val="baseline"/>
              <w:rPr>
                <w:rFonts w:ascii="Times New Roman" w:eastAsia="Times New Roman" w:hAnsi="Times New Roman" w:cs="Times New Roman"/>
                <w:b/>
                <w:sz w:val="20"/>
                <w:szCs w:val="20"/>
                <w:lang w:eastAsia="ru-RU"/>
              </w:rPr>
            </w:pPr>
          </w:p>
        </w:tc>
        <w:tc>
          <w:tcPr>
            <w:tcW w:w="1410" w:type="dxa"/>
            <w:vAlign w:val="center"/>
          </w:tcPr>
          <w:p w14:paraId="2369A048" w14:textId="77777777" w:rsidR="004A5364" w:rsidRPr="004C49FE" w:rsidRDefault="004A5364" w:rsidP="00FD3F42">
            <w:pPr>
              <w:spacing w:after="0" w:line="240" w:lineRule="auto"/>
              <w:jc w:val="center"/>
              <w:textAlignment w:val="baseline"/>
              <w:rPr>
                <w:rFonts w:ascii="Times New Roman" w:eastAsia="Times New Roman" w:hAnsi="Times New Roman" w:cs="Times New Roman"/>
                <w:b/>
                <w:sz w:val="20"/>
                <w:szCs w:val="20"/>
                <w:lang w:eastAsia="ru-RU"/>
              </w:rPr>
            </w:pPr>
          </w:p>
        </w:tc>
        <w:tc>
          <w:tcPr>
            <w:tcW w:w="1802" w:type="dxa"/>
            <w:vAlign w:val="center"/>
          </w:tcPr>
          <w:p w14:paraId="2636A799" w14:textId="77777777" w:rsidR="004A5364" w:rsidRPr="00FD3F42" w:rsidRDefault="004A5364" w:rsidP="00FD3F42">
            <w:pPr>
              <w:spacing w:after="0" w:line="240" w:lineRule="auto"/>
              <w:jc w:val="center"/>
              <w:textAlignment w:val="baseline"/>
              <w:rPr>
                <w:rFonts w:ascii="Times New Roman" w:eastAsia="Times New Roman" w:hAnsi="Times New Roman" w:cs="Times New Roman"/>
                <w:b/>
                <w:sz w:val="14"/>
                <w:szCs w:val="14"/>
                <w:lang w:eastAsia="ru-RU"/>
              </w:rPr>
            </w:pPr>
          </w:p>
        </w:tc>
        <w:tc>
          <w:tcPr>
            <w:tcW w:w="2154" w:type="dxa"/>
            <w:vAlign w:val="center"/>
          </w:tcPr>
          <w:p w14:paraId="19C87053" w14:textId="77777777" w:rsidR="004A5364" w:rsidRPr="00AF7680" w:rsidRDefault="004A5364" w:rsidP="00FD3F42">
            <w:pPr>
              <w:spacing w:after="0" w:line="240" w:lineRule="auto"/>
              <w:jc w:val="center"/>
              <w:textAlignment w:val="baseline"/>
              <w:rPr>
                <w:rFonts w:ascii="Times New Roman" w:eastAsia="Times New Roman" w:hAnsi="Times New Roman" w:cs="Times New Roman"/>
                <w:b/>
                <w:sz w:val="16"/>
                <w:szCs w:val="16"/>
                <w:lang w:eastAsia="ru-RU"/>
              </w:rPr>
            </w:pPr>
          </w:p>
        </w:tc>
      </w:tr>
      <w:tr w:rsidR="004A5364" w:rsidRPr="004C49FE" w14:paraId="2B28CD78" w14:textId="77777777" w:rsidTr="00FD3F42">
        <w:trPr>
          <w:trHeight w:val="371"/>
        </w:trPr>
        <w:tc>
          <w:tcPr>
            <w:tcW w:w="562" w:type="dxa"/>
            <w:vAlign w:val="center"/>
          </w:tcPr>
          <w:p w14:paraId="7B908ABB" w14:textId="77777777" w:rsidR="004A5364" w:rsidRPr="004A5364" w:rsidRDefault="004A5364" w:rsidP="00FD3F42">
            <w:pPr>
              <w:pStyle w:val="a4"/>
              <w:numPr>
                <w:ilvl w:val="0"/>
                <w:numId w:val="1"/>
              </w:numPr>
              <w:spacing w:after="0" w:line="240" w:lineRule="auto"/>
              <w:jc w:val="center"/>
              <w:textAlignment w:val="baseline"/>
              <w:rPr>
                <w:rFonts w:ascii="Times New Roman" w:eastAsia="Times New Roman" w:hAnsi="Times New Roman" w:cs="Times New Roman"/>
                <w:bCs/>
                <w:sz w:val="20"/>
                <w:szCs w:val="20"/>
                <w:lang w:eastAsia="ru-RU"/>
              </w:rPr>
            </w:pPr>
          </w:p>
        </w:tc>
        <w:tc>
          <w:tcPr>
            <w:tcW w:w="2036" w:type="dxa"/>
            <w:vAlign w:val="center"/>
          </w:tcPr>
          <w:p w14:paraId="73271207" w14:textId="77777777" w:rsidR="004A5364" w:rsidRPr="004C49FE" w:rsidRDefault="004A5364" w:rsidP="00FD3F42">
            <w:pPr>
              <w:spacing w:after="0" w:line="240" w:lineRule="auto"/>
              <w:jc w:val="center"/>
              <w:textAlignment w:val="baseline"/>
              <w:rPr>
                <w:rFonts w:ascii="Times New Roman" w:eastAsia="Times New Roman" w:hAnsi="Times New Roman" w:cs="Times New Roman"/>
                <w:bCs/>
                <w:sz w:val="20"/>
                <w:szCs w:val="20"/>
                <w:lang w:eastAsia="ru-RU"/>
              </w:rPr>
            </w:pPr>
          </w:p>
        </w:tc>
        <w:tc>
          <w:tcPr>
            <w:tcW w:w="1189" w:type="dxa"/>
            <w:vAlign w:val="center"/>
          </w:tcPr>
          <w:p w14:paraId="3CEB9E8A" w14:textId="77777777" w:rsidR="004A5364" w:rsidRPr="004C49FE" w:rsidRDefault="004A5364" w:rsidP="00FD3F42">
            <w:pPr>
              <w:spacing w:after="0" w:line="276" w:lineRule="auto"/>
              <w:jc w:val="center"/>
              <w:rPr>
                <w:rFonts w:ascii="Times New Roman" w:eastAsia="Calibri" w:hAnsi="Times New Roman" w:cs="Times New Roman"/>
                <w:bCs/>
                <w:sz w:val="20"/>
                <w:szCs w:val="20"/>
              </w:rPr>
            </w:pPr>
          </w:p>
        </w:tc>
        <w:tc>
          <w:tcPr>
            <w:tcW w:w="1468" w:type="dxa"/>
            <w:vAlign w:val="center"/>
          </w:tcPr>
          <w:p w14:paraId="362DE1AF" w14:textId="77777777" w:rsidR="004A5364" w:rsidRPr="004C49FE" w:rsidRDefault="004A5364" w:rsidP="00FD3F42">
            <w:pPr>
              <w:spacing w:after="0" w:line="240" w:lineRule="auto"/>
              <w:jc w:val="center"/>
              <w:textAlignment w:val="baseline"/>
              <w:rPr>
                <w:rFonts w:ascii="Times New Roman" w:eastAsia="Times New Roman" w:hAnsi="Times New Roman" w:cs="Times New Roman"/>
                <w:b/>
                <w:sz w:val="20"/>
                <w:szCs w:val="20"/>
                <w:lang w:eastAsia="ru-RU"/>
              </w:rPr>
            </w:pPr>
          </w:p>
        </w:tc>
        <w:tc>
          <w:tcPr>
            <w:tcW w:w="1410" w:type="dxa"/>
            <w:vAlign w:val="center"/>
          </w:tcPr>
          <w:p w14:paraId="1937D057" w14:textId="77777777" w:rsidR="004A5364" w:rsidRPr="004C49FE" w:rsidRDefault="004A5364" w:rsidP="00FD3F42">
            <w:pPr>
              <w:spacing w:after="0" w:line="240" w:lineRule="auto"/>
              <w:jc w:val="center"/>
              <w:textAlignment w:val="baseline"/>
              <w:rPr>
                <w:rFonts w:ascii="Times New Roman" w:eastAsia="Times New Roman" w:hAnsi="Times New Roman" w:cs="Times New Roman"/>
                <w:b/>
                <w:sz w:val="20"/>
                <w:szCs w:val="20"/>
                <w:lang w:eastAsia="ru-RU"/>
              </w:rPr>
            </w:pPr>
          </w:p>
        </w:tc>
        <w:tc>
          <w:tcPr>
            <w:tcW w:w="1802" w:type="dxa"/>
            <w:vAlign w:val="center"/>
          </w:tcPr>
          <w:p w14:paraId="0D406450" w14:textId="77777777" w:rsidR="004A5364" w:rsidRPr="00FD3F42" w:rsidRDefault="004A5364" w:rsidP="00FD3F42">
            <w:pPr>
              <w:spacing w:after="0" w:line="240" w:lineRule="auto"/>
              <w:jc w:val="center"/>
              <w:textAlignment w:val="baseline"/>
              <w:rPr>
                <w:rFonts w:ascii="Times New Roman" w:eastAsia="Times New Roman" w:hAnsi="Times New Roman" w:cs="Times New Roman"/>
                <w:b/>
                <w:sz w:val="14"/>
                <w:szCs w:val="14"/>
                <w:lang w:eastAsia="ru-RU"/>
              </w:rPr>
            </w:pPr>
          </w:p>
        </w:tc>
        <w:tc>
          <w:tcPr>
            <w:tcW w:w="2154" w:type="dxa"/>
            <w:vAlign w:val="center"/>
          </w:tcPr>
          <w:p w14:paraId="7A550835" w14:textId="77777777" w:rsidR="004A5364" w:rsidRPr="00AF7680" w:rsidRDefault="004A5364" w:rsidP="00FD3F42">
            <w:pPr>
              <w:spacing w:after="0" w:line="240" w:lineRule="auto"/>
              <w:jc w:val="center"/>
              <w:textAlignment w:val="baseline"/>
              <w:rPr>
                <w:rFonts w:ascii="Times New Roman" w:eastAsia="Times New Roman" w:hAnsi="Times New Roman" w:cs="Times New Roman"/>
                <w:b/>
                <w:sz w:val="16"/>
                <w:szCs w:val="16"/>
                <w:lang w:eastAsia="ru-RU"/>
              </w:rPr>
            </w:pPr>
          </w:p>
        </w:tc>
      </w:tr>
    </w:tbl>
    <w:bookmarkEnd w:id="19"/>
    <w:p w14:paraId="575F43F1"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 xml:space="preserve">         </w:t>
      </w:r>
    </w:p>
    <w:p w14:paraId="7CBE5C19"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p>
    <w:p w14:paraId="2DE02C56"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r w:rsidRPr="004C49FE">
        <w:rPr>
          <w:rFonts w:ascii="Times New Roman" w:eastAsia="Times New Roman" w:hAnsi="Times New Roman" w:cs="Times New Roman"/>
          <w:b/>
          <w:sz w:val="20"/>
          <w:szCs w:val="20"/>
          <w:lang w:eastAsia="ru-RU"/>
        </w:rPr>
        <w:t xml:space="preserve">                                                             </w:t>
      </w:r>
    </w:p>
    <w:tbl>
      <w:tblPr>
        <w:tblW w:w="0" w:type="auto"/>
        <w:jc w:val="center"/>
        <w:tblLook w:val="04A0" w:firstRow="1" w:lastRow="0" w:firstColumn="1" w:lastColumn="0" w:noHBand="0" w:noVBand="1"/>
      </w:tblPr>
      <w:tblGrid>
        <w:gridCol w:w="4785"/>
        <w:gridCol w:w="5246"/>
      </w:tblGrid>
      <w:tr w:rsidR="004C49FE" w:rsidRPr="004C49FE" w14:paraId="2EC84B4B" w14:textId="77777777" w:rsidTr="00D30D63">
        <w:trPr>
          <w:jc w:val="center"/>
        </w:trPr>
        <w:tc>
          <w:tcPr>
            <w:tcW w:w="4785" w:type="dxa"/>
          </w:tcPr>
          <w:p w14:paraId="0C119F76"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b/>
                <w:sz w:val="20"/>
                <w:szCs w:val="20"/>
                <w:lang w:eastAsia="ru-RU"/>
              </w:rPr>
              <w:t>Исполнитель:</w:t>
            </w:r>
          </w:p>
          <w:p w14:paraId="1B1F1888"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Генеральный директор </w:t>
            </w:r>
          </w:p>
          <w:p w14:paraId="12FCE8C2"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 xml:space="preserve">ООО «МУЦ ДПО </w:t>
            </w:r>
            <w:r w:rsidR="00DA02DD">
              <w:rPr>
                <w:rFonts w:ascii="Times New Roman" w:eastAsia="Times New Roman" w:hAnsi="Times New Roman" w:cs="Times New Roman"/>
                <w:sz w:val="20"/>
                <w:szCs w:val="20"/>
                <w:lang w:eastAsia="ru-RU"/>
              </w:rPr>
              <w:t>«</w:t>
            </w:r>
            <w:r w:rsidRPr="004C49FE">
              <w:rPr>
                <w:rFonts w:ascii="Times New Roman" w:eastAsia="Times New Roman" w:hAnsi="Times New Roman" w:cs="Times New Roman"/>
                <w:sz w:val="20"/>
                <w:szCs w:val="20"/>
                <w:lang w:eastAsia="ru-RU"/>
              </w:rPr>
              <w:t>ПРОФЦЕНТР»</w:t>
            </w:r>
          </w:p>
          <w:p w14:paraId="0B7A1BAB" w14:textId="77777777" w:rsidR="004C49FE" w:rsidRPr="004C49FE" w:rsidRDefault="004C49FE" w:rsidP="004C49F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4C49FE">
              <w:rPr>
                <w:rFonts w:ascii="Times New Roman" w:eastAsia="Times New Roman" w:hAnsi="Times New Roman" w:cs="Times New Roman"/>
                <w:sz w:val="20"/>
                <w:szCs w:val="20"/>
                <w:lang w:eastAsia="ru-RU"/>
              </w:rPr>
              <w:t>_______________ А.Б. Бобылев</w:t>
            </w:r>
          </w:p>
          <w:p w14:paraId="668423A5" w14:textId="77777777" w:rsidR="004C49FE" w:rsidRPr="004C49FE" w:rsidRDefault="004C49FE" w:rsidP="004C49FE">
            <w:pPr>
              <w:shd w:val="clear" w:color="auto" w:fill="FFFFFF"/>
              <w:spacing w:after="0" w:line="240" w:lineRule="auto"/>
              <w:textAlignment w:val="baseline"/>
              <w:rPr>
                <w:rFonts w:ascii="Times New Roman" w:eastAsia="Times New Roman" w:hAnsi="Times New Roman" w:cs="Times New Roman"/>
                <w:b/>
                <w:sz w:val="20"/>
                <w:szCs w:val="20"/>
                <w:lang w:eastAsia="ru-RU"/>
              </w:rPr>
            </w:pPr>
          </w:p>
          <w:p w14:paraId="76585771" w14:textId="77777777" w:rsidR="004C49FE" w:rsidRPr="004C49FE" w:rsidRDefault="004C49FE" w:rsidP="004C49FE">
            <w:pPr>
              <w:spacing w:after="0" w:line="240" w:lineRule="auto"/>
              <w:jc w:val="both"/>
              <w:textAlignment w:val="baseline"/>
              <w:rPr>
                <w:rFonts w:ascii="Times New Roman" w:eastAsia="Times New Roman" w:hAnsi="Times New Roman" w:cs="Times New Roman"/>
                <w:sz w:val="20"/>
                <w:szCs w:val="20"/>
                <w:lang w:eastAsia="ru-RU"/>
              </w:rPr>
            </w:pPr>
          </w:p>
        </w:tc>
        <w:tc>
          <w:tcPr>
            <w:tcW w:w="5246" w:type="dxa"/>
          </w:tcPr>
          <w:p w14:paraId="361F7679" w14:textId="77777777" w:rsidR="003C7DB0" w:rsidRPr="004C49FE" w:rsidRDefault="003C7DB0" w:rsidP="003C7DB0">
            <w:pPr>
              <w:shd w:val="clear" w:color="auto" w:fill="FFFFFF"/>
              <w:spacing w:after="0" w:line="240" w:lineRule="auto"/>
              <w:ind w:firstLine="1091"/>
              <w:jc w:val="both"/>
              <w:textAlignment w:val="baseline"/>
              <w:rPr>
                <w:rFonts w:ascii="Times New Roman" w:eastAsia="Times New Roman" w:hAnsi="Times New Roman" w:cs="Times New Roman"/>
                <w:b/>
                <w:bCs/>
                <w:sz w:val="20"/>
                <w:szCs w:val="20"/>
                <w:lang w:eastAsia="ru-RU"/>
              </w:rPr>
            </w:pPr>
            <w:r w:rsidRPr="004C49FE">
              <w:rPr>
                <w:rFonts w:ascii="Times New Roman" w:eastAsia="Times New Roman" w:hAnsi="Times New Roman" w:cs="Times New Roman"/>
                <w:b/>
                <w:bCs/>
                <w:sz w:val="20"/>
                <w:szCs w:val="20"/>
                <w:lang w:eastAsia="ru-RU"/>
              </w:rPr>
              <w:t>Заказчик:</w:t>
            </w:r>
          </w:p>
          <w:p w14:paraId="7010D380" w14:textId="77777777" w:rsidR="002638D7" w:rsidRPr="002638D7" w:rsidRDefault="002638D7" w:rsidP="002638D7">
            <w:pPr>
              <w:shd w:val="clear" w:color="auto" w:fill="FFFFFF"/>
              <w:spacing w:after="0" w:line="240" w:lineRule="auto"/>
              <w:ind w:firstLine="1091"/>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Генеральный директор</w:t>
            </w:r>
          </w:p>
          <w:p w14:paraId="508EC3A5" w14:textId="77777777" w:rsidR="002638D7" w:rsidRPr="002638D7" w:rsidRDefault="002638D7" w:rsidP="002638D7">
            <w:pPr>
              <w:shd w:val="clear" w:color="auto" w:fill="FFFFFF"/>
              <w:spacing w:after="0" w:line="240" w:lineRule="auto"/>
              <w:ind w:firstLine="1091"/>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ООО «»</w:t>
            </w:r>
          </w:p>
          <w:p w14:paraId="0FF46B62" w14:textId="77777777" w:rsidR="004C49FE" w:rsidRPr="004C49FE" w:rsidRDefault="002638D7" w:rsidP="002638D7">
            <w:pPr>
              <w:spacing w:after="0" w:line="240" w:lineRule="auto"/>
              <w:ind w:left="1169" w:right="-563"/>
              <w:jc w:val="both"/>
              <w:textAlignment w:val="baseline"/>
              <w:rPr>
                <w:rFonts w:ascii="Times New Roman" w:eastAsia="Times New Roman" w:hAnsi="Times New Roman" w:cs="Times New Roman"/>
                <w:sz w:val="20"/>
                <w:szCs w:val="20"/>
                <w:lang w:eastAsia="ru-RU"/>
              </w:rPr>
            </w:pPr>
            <w:r w:rsidRPr="002638D7">
              <w:rPr>
                <w:rFonts w:ascii="Times New Roman" w:eastAsia="Times New Roman" w:hAnsi="Times New Roman" w:cs="Times New Roman"/>
                <w:sz w:val="20"/>
                <w:szCs w:val="20"/>
                <w:lang w:eastAsia="ru-RU"/>
              </w:rPr>
              <w:t xml:space="preserve">_______________                    </w:t>
            </w:r>
          </w:p>
        </w:tc>
      </w:tr>
    </w:tbl>
    <w:p w14:paraId="54FD5B08"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p w14:paraId="169A1322" w14:textId="77777777" w:rsidR="004C49FE" w:rsidRPr="004C49FE" w:rsidRDefault="004C49FE" w:rsidP="004C49FE">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p w14:paraId="2FDCAEEF" w14:textId="77777777" w:rsidR="004C49FE" w:rsidRPr="004C49FE" w:rsidRDefault="004C49FE" w:rsidP="004C49FE">
      <w:pPr>
        <w:spacing w:before="100" w:beforeAutospacing="1" w:after="100" w:afterAutospacing="1" w:line="240" w:lineRule="auto"/>
        <w:rPr>
          <w:rFonts w:ascii="Times New Roman" w:eastAsia="Times New Roman" w:hAnsi="Times New Roman" w:cs="Times New Roman"/>
          <w:b/>
          <w:bCs/>
          <w:sz w:val="24"/>
          <w:szCs w:val="24"/>
          <w:lang w:eastAsia="ru-RU"/>
        </w:rPr>
      </w:pPr>
    </w:p>
    <w:p w14:paraId="402FC76A" w14:textId="77777777" w:rsidR="00835DD9" w:rsidRDefault="00835DD9"/>
    <w:sectPr w:rsidR="00835DD9" w:rsidSect="005253D3">
      <w:pgSz w:w="11906" w:h="16838"/>
      <w:pgMar w:top="426" w:right="424" w:bottom="567" w:left="851"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Serif">
    <w:altName w:val="Calibri"/>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F6DFC"/>
    <w:multiLevelType w:val="hybridMultilevel"/>
    <w:tmpl w:val="3D8208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55065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C49FE"/>
    <w:rsid w:val="00032E03"/>
    <w:rsid w:val="00040403"/>
    <w:rsid w:val="00055BDC"/>
    <w:rsid w:val="00097D2A"/>
    <w:rsid w:val="000C5E43"/>
    <w:rsid w:val="000F2BED"/>
    <w:rsid w:val="001106C8"/>
    <w:rsid w:val="00166530"/>
    <w:rsid w:val="001B69EB"/>
    <w:rsid w:val="001D1977"/>
    <w:rsid w:val="002638D7"/>
    <w:rsid w:val="00286BFF"/>
    <w:rsid w:val="002A0D82"/>
    <w:rsid w:val="002B078B"/>
    <w:rsid w:val="0032400A"/>
    <w:rsid w:val="00360AEF"/>
    <w:rsid w:val="003C7DB0"/>
    <w:rsid w:val="003D5C2D"/>
    <w:rsid w:val="003D6262"/>
    <w:rsid w:val="004131E7"/>
    <w:rsid w:val="00447E15"/>
    <w:rsid w:val="00493090"/>
    <w:rsid w:val="004A5364"/>
    <w:rsid w:val="004C378D"/>
    <w:rsid w:val="004C49FE"/>
    <w:rsid w:val="005253D3"/>
    <w:rsid w:val="005C494E"/>
    <w:rsid w:val="006041C7"/>
    <w:rsid w:val="006231C4"/>
    <w:rsid w:val="0065134F"/>
    <w:rsid w:val="00652635"/>
    <w:rsid w:val="00754A4B"/>
    <w:rsid w:val="007C66A6"/>
    <w:rsid w:val="007E7A06"/>
    <w:rsid w:val="00835DD9"/>
    <w:rsid w:val="009071BE"/>
    <w:rsid w:val="00910BE0"/>
    <w:rsid w:val="009405AA"/>
    <w:rsid w:val="0094708C"/>
    <w:rsid w:val="00A13165"/>
    <w:rsid w:val="00A63D37"/>
    <w:rsid w:val="00A86334"/>
    <w:rsid w:val="00AB1232"/>
    <w:rsid w:val="00AF7680"/>
    <w:rsid w:val="00B311F3"/>
    <w:rsid w:val="00BB5440"/>
    <w:rsid w:val="00C1785F"/>
    <w:rsid w:val="00C30DCF"/>
    <w:rsid w:val="00C61A59"/>
    <w:rsid w:val="00C774A4"/>
    <w:rsid w:val="00C87000"/>
    <w:rsid w:val="00CF1C54"/>
    <w:rsid w:val="00D06260"/>
    <w:rsid w:val="00D13759"/>
    <w:rsid w:val="00D361BE"/>
    <w:rsid w:val="00D75F0A"/>
    <w:rsid w:val="00DA02DD"/>
    <w:rsid w:val="00DB1F3C"/>
    <w:rsid w:val="00DB51BB"/>
    <w:rsid w:val="00DC2731"/>
    <w:rsid w:val="00E232B6"/>
    <w:rsid w:val="00EF7ECF"/>
    <w:rsid w:val="00F9312B"/>
    <w:rsid w:val="00FD35C3"/>
    <w:rsid w:val="00FD3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0F32"/>
  <w15:docId w15:val="{2C456149-6FC1-47DD-8706-A608C027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440"/>
    <w:rPr>
      <w:color w:val="0563C1" w:themeColor="hyperlink"/>
      <w:u w:val="single"/>
    </w:rPr>
  </w:style>
  <w:style w:type="character" w:customStyle="1" w:styleId="1">
    <w:name w:val="Неразрешенное упоминание1"/>
    <w:basedOn w:val="a0"/>
    <w:uiPriority w:val="99"/>
    <w:semiHidden/>
    <w:unhideWhenUsed/>
    <w:rsid w:val="00BB5440"/>
    <w:rPr>
      <w:color w:val="605E5C"/>
      <w:shd w:val="clear" w:color="auto" w:fill="E1DFDD"/>
    </w:rPr>
  </w:style>
  <w:style w:type="paragraph" w:styleId="a4">
    <w:name w:val="List Paragraph"/>
    <w:basedOn w:val="a"/>
    <w:uiPriority w:val="34"/>
    <w:qFormat/>
    <w:rsid w:val="004A5364"/>
    <w:pPr>
      <w:ind w:left="720"/>
      <w:contextualSpacing/>
    </w:pPr>
  </w:style>
  <w:style w:type="table" w:styleId="a5">
    <w:name w:val="Table Grid"/>
    <w:basedOn w:val="a1"/>
    <w:uiPriority w:val="39"/>
    <w:rsid w:val="0005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3" Type="http://schemas.openxmlformats.org/officeDocument/2006/relationships/styles" Target="styles.xml"/><Relationship Id="rId7" Type="http://schemas.openxmlformats.org/officeDocument/2006/relationships/hyperlink" Target="http://xn--273--84d1f.xn--p1ai/zakonodatelstvo/zakon-rf-ot-07021992-no-230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fcen.ru" TargetMode="Externa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96F4-63AF-43BB-8927-18C91833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2682</Words>
  <Characters>15289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n.kudryashova</dc:creator>
  <cp:keywords/>
  <dc:description/>
  <cp:lastModifiedBy>Кузина Надежда</cp:lastModifiedBy>
  <cp:revision>57</cp:revision>
  <dcterms:created xsi:type="dcterms:W3CDTF">2019-07-31T08:04:00Z</dcterms:created>
  <dcterms:modified xsi:type="dcterms:W3CDTF">2024-01-10T09:58:00Z</dcterms:modified>
</cp:coreProperties>
</file>