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56F14AF" w14:textId="77777777" w:rsidR="00326643" w:rsidRDefault="00326643" w:rsidP="00326643">
      <w:r w:rsidRPr="006C5C85">
        <w:rPr>
          <w:noProof/>
          <w:color w:val="000000" w:themeColor="text1"/>
          <w:lang w:eastAsia="ru-RU"/>
        </w:rPr>
        <mc:AlternateContent>
          <mc:Choice Requires="wps">
            <w:drawing>
              <wp:anchor distT="0" distB="0" distL="0" distR="0" simplePos="0" relativeHeight="251666432" behindDoc="0" locked="0" layoutInCell="1" allowOverlap="1" wp14:anchorId="0A23EDE5" wp14:editId="1F6A1DAB">
                <wp:simplePos x="0" y="0"/>
                <wp:positionH relativeFrom="page">
                  <wp:posOffset>3801533</wp:posOffset>
                </wp:positionH>
                <wp:positionV relativeFrom="paragraph">
                  <wp:posOffset>92498</wp:posOffset>
                </wp:positionV>
                <wp:extent cx="45719" cy="1569156"/>
                <wp:effectExtent l="0" t="0" r="0" b="1206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69156"/>
                        </a:xfrm>
                        <a:custGeom>
                          <a:avLst/>
                          <a:gdLst/>
                          <a:ahLst/>
                          <a:cxnLst/>
                          <a:rect l="l" t="t" r="r" b="b"/>
                          <a:pathLst>
                            <a:path h="1150620">
                              <a:moveTo>
                                <a:pt x="0" y="0"/>
                              </a:moveTo>
                              <a:lnTo>
                                <a:pt x="0" y="115062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A8CAF" id="Graphic 2" o:spid="_x0000_s1026" style="position:absolute;margin-left:299.35pt;margin-top:7.3pt;width:3.6pt;height:12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" path="m,l,1150620e" filled="f" strokecolor="black [3040]">
                <v:path arrowok="t"/>
                <w10:wrap anchorx="page"/>
              </v:shape>
            </w:pict>
          </mc:Fallback>
        </mc:AlternateContent>
      </w:r>
    </w:p>
    <w:p w14:paraId="417974DD" w14:textId="77777777" w:rsidR="00326643" w:rsidRPr="00304FBB" w:rsidRDefault="00326643" w:rsidP="00326643">
      <w:pPr>
        <w:pStyle w:val="1"/>
        <w:spacing w:line="249" w:lineRule="exact"/>
        <w:ind w:left="5706"/>
        <w:rPr>
          <w:color w:val="2B2A29"/>
          <w:sz w:val="20"/>
          <w:szCs w:val="20"/>
          <w:lang w:val="en-US"/>
        </w:rPr>
      </w:pPr>
      <w:bookmarkStart w:id="0" w:name="_Hlk230540006"/>
      <w:proofErr w:type="spellStart"/>
      <w:r w:rsidRPr="00304FBB">
        <w:rPr>
          <w:color w:val="2B2A29"/>
          <w:sz w:val="20"/>
          <w:szCs w:val="20"/>
          <w:lang w:val="en-US"/>
        </w:rPr>
        <w:t>Niksilogistic</w:t>
      </w:r>
      <w:proofErr w:type="spellEnd"/>
      <w:r w:rsidRPr="00304FBB">
        <w:rPr>
          <w:color w:val="2B2A29"/>
          <w:sz w:val="20"/>
          <w:szCs w:val="20"/>
          <w:lang w:val="en-US"/>
        </w:rPr>
        <w:t xml:space="preserve"> LLC</w:t>
      </w:r>
    </w:p>
    <w:p w14:paraId="6B8507E4" w14:textId="77777777" w:rsidR="00326643" w:rsidRPr="00304FBB" w:rsidRDefault="00326643" w:rsidP="00326643">
      <w:pPr>
        <w:pStyle w:val="1"/>
        <w:spacing w:line="249" w:lineRule="exact"/>
        <w:ind w:left="5706"/>
        <w:rPr>
          <w:color w:val="2B2A29"/>
          <w:sz w:val="20"/>
          <w:szCs w:val="20"/>
          <w:lang w:val="en-US"/>
        </w:rPr>
      </w:pPr>
      <w:r w:rsidRPr="00304FBB">
        <w:rPr>
          <w:noProof/>
          <w:color w:val="5B5B5B"/>
          <w:spacing w:val="-6"/>
          <w:lang w:eastAsia="ru-RU"/>
        </w:rPr>
        <w:drawing>
          <wp:anchor distT="0" distB="0" distL="114300" distR="114300" simplePos="0" relativeHeight="251667456" behindDoc="0" locked="0" layoutInCell="1" allowOverlap="1" wp14:anchorId="4500FACB" wp14:editId="51A21723">
            <wp:simplePos x="0" y="0"/>
            <wp:positionH relativeFrom="column">
              <wp:posOffset>509886</wp:posOffset>
            </wp:positionH>
            <wp:positionV relativeFrom="paragraph">
              <wp:posOffset>75565</wp:posOffset>
            </wp:positionV>
            <wp:extent cx="2006221" cy="774966"/>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2006221" cy="774966"/>
                    </a:xfrm>
                    <a:prstGeom prst="rect">
                      <a:avLst/>
                    </a:prstGeom>
                  </pic:spPr>
                </pic:pic>
              </a:graphicData>
            </a:graphic>
            <wp14:sizeRelH relativeFrom="margin">
              <wp14:pctWidth>0</wp14:pctWidth>
            </wp14:sizeRelH>
            <wp14:sizeRelV relativeFrom="margin">
              <wp14:pctHeight>0</wp14:pctHeight>
            </wp14:sizeRelV>
          </wp:anchor>
        </w:drawing>
      </w:r>
      <w:r w:rsidRPr="00304FBB">
        <w:rPr>
          <w:color w:val="2B2A29"/>
          <w:sz w:val="20"/>
          <w:szCs w:val="20"/>
          <w:lang w:val="en-US"/>
        </w:rPr>
        <w:t xml:space="preserve">Registered address: Premises 7, Building 7, </w:t>
      </w:r>
      <w:proofErr w:type="spellStart"/>
      <w:r w:rsidRPr="00304FBB">
        <w:rPr>
          <w:color w:val="2B2A29"/>
          <w:sz w:val="20"/>
          <w:szCs w:val="20"/>
          <w:lang w:val="en-US"/>
        </w:rPr>
        <w:t>Soyuznaya</w:t>
      </w:r>
      <w:proofErr w:type="spellEnd"/>
      <w:r w:rsidRPr="00304FBB">
        <w:rPr>
          <w:color w:val="2B2A29"/>
          <w:sz w:val="20"/>
          <w:szCs w:val="20"/>
          <w:lang w:val="en-US"/>
        </w:rPr>
        <w:t xml:space="preserve"> Street, </w:t>
      </w:r>
      <w:proofErr w:type="spellStart"/>
      <w:r w:rsidRPr="00304FBB">
        <w:rPr>
          <w:color w:val="2B2A29"/>
          <w:sz w:val="20"/>
          <w:szCs w:val="20"/>
          <w:lang w:val="en-US"/>
        </w:rPr>
        <w:t>Khimki</w:t>
      </w:r>
      <w:proofErr w:type="spellEnd"/>
      <w:r w:rsidRPr="00304FBB">
        <w:rPr>
          <w:color w:val="2B2A29"/>
          <w:sz w:val="20"/>
          <w:szCs w:val="20"/>
          <w:lang w:val="en-US"/>
        </w:rPr>
        <w:t xml:space="preserve">, </w:t>
      </w:r>
      <w:proofErr w:type="spellStart"/>
      <w:r w:rsidRPr="00304FBB">
        <w:rPr>
          <w:color w:val="2B2A29"/>
          <w:sz w:val="20"/>
          <w:szCs w:val="20"/>
          <w:lang w:val="en-US"/>
        </w:rPr>
        <w:t>Khimki</w:t>
      </w:r>
      <w:proofErr w:type="spellEnd"/>
      <w:r w:rsidRPr="00304FBB">
        <w:rPr>
          <w:color w:val="2B2A29"/>
          <w:sz w:val="20"/>
          <w:szCs w:val="20"/>
          <w:lang w:val="en-US"/>
        </w:rPr>
        <w:t xml:space="preserve"> Urban District, Moscow Region, 141402, Russia</w:t>
      </w:r>
    </w:p>
    <w:p w14:paraId="698CAC36" w14:textId="77777777" w:rsidR="00326643" w:rsidRPr="00304FBB" w:rsidRDefault="00326643" w:rsidP="00326643">
      <w:pPr>
        <w:pStyle w:val="1"/>
        <w:spacing w:line="249" w:lineRule="exact"/>
        <w:ind w:left="5706"/>
        <w:rPr>
          <w:color w:val="2B2A29"/>
          <w:sz w:val="20"/>
          <w:szCs w:val="20"/>
          <w:lang w:val="en-US"/>
        </w:rPr>
      </w:pPr>
      <w:r w:rsidRPr="00304FBB">
        <w:rPr>
          <w:color w:val="2B2A29"/>
          <w:sz w:val="20"/>
          <w:szCs w:val="20"/>
          <w:lang w:val="en-US"/>
        </w:rPr>
        <w:t xml:space="preserve">Office: Office 113, Premises 1/1, Building 4, 116 </w:t>
      </w:r>
      <w:proofErr w:type="spellStart"/>
      <w:r w:rsidRPr="00304FBB">
        <w:rPr>
          <w:color w:val="2B2A29"/>
          <w:sz w:val="20"/>
          <w:szCs w:val="20"/>
          <w:lang w:val="en-US"/>
        </w:rPr>
        <w:t>Volokolamskoye</w:t>
      </w:r>
      <w:proofErr w:type="spellEnd"/>
      <w:r w:rsidRPr="00304FBB">
        <w:rPr>
          <w:color w:val="2B2A29"/>
          <w:sz w:val="20"/>
          <w:szCs w:val="20"/>
          <w:lang w:val="en-US"/>
        </w:rPr>
        <w:t xml:space="preserve"> Highway, Moscow, 125371, Russia</w:t>
      </w:r>
    </w:p>
    <w:p w14:paraId="54B79385" w14:textId="77777777" w:rsidR="00326643" w:rsidRPr="00304FBB" w:rsidRDefault="00326643" w:rsidP="00326643">
      <w:pPr>
        <w:pStyle w:val="1"/>
        <w:spacing w:line="249" w:lineRule="exact"/>
        <w:ind w:left="5706"/>
        <w:rPr>
          <w:color w:val="2B2A29"/>
          <w:sz w:val="20"/>
          <w:szCs w:val="20"/>
          <w:lang w:val="en-US"/>
        </w:rPr>
      </w:pPr>
      <w:r w:rsidRPr="00304FBB">
        <w:rPr>
          <w:color w:val="2B2A29"/>
          <w:sz w:val="20"/>
          <w:szCs w:val="20"/>
          <w:lang w:val="en-US"/>
        </w:rPr>
        <w:t>OGRN: 1227700239854</w:t>
      </w:r>
    </w:p>
    <w:p w14:paraId="21A3317B" w14:textId="77777777" w:rsidR="00326643" w:rsidRPr="00304FBB" w:rsidRDefault="00326643" w:rsidP="00326643">
      <w:pPr>
        <w:pStyle w:val="1"/>
        <w:spacing w:line="249" w:lineRule="exact"/>
        <w:ind w:left="5706"/>
        <w:rPr>
          <w:color w:val="2B2A29"/>
          <w:sz w:val="20"/>
          <w:szCs w:val="20"/>
          <w:lang w:val="en-US"/>
        </w:rPr>
      </w:pPr>
      <w:r w:rsidRPr="00304FBB">
        <w:rPr>
          <w:color w:val="2B2A29"/>
          <w:sz w:val="20"/>
          <w:szCs w:val="20"/>
          <w:lang w:val="en-US"/>
        </w:rPr>
        <w:t>INN: 9709080235</w:t>
      </w:r>
    </w:p>
    <w:p w14:paraId="0CADFF33" w14:textId="77777777" w:rsidR="00326643" w:rsidRPr="00304FBB" w:rsidRDefault="00326643" w:rsidP="00326643">
      <w:pPr>
        <w:pStyle w:val="1"/>
        <w:spacing w:line="249" w:lineRule="exact"/>
        <w:ind w:left="5706"/>
        <w:rPr>
          <w:sz w:val="20"/>
          <w:szCs w:val="20"/>
          <w:lang w:val="en-US"/>
        </w:rPr>
      </w:pPr>
      <w:r w:rsidRPr="00304FBB">
        <w:rPr>
          <w:color w:val="2B2A29"/>
          <w:sz w:val="20"/>
          <w:szCs w:val="20"/>
          <w:lang w:val="en-US"/>
        </w:rPr>
        <w:t>KPP: 504701001</w:t>
      </w:r>
    </w:p>
    <w:bookmarkEnd w:id="0"/>
    <w:p w14:paraId="1D6485D5" w14:textId="6E4FDB47" w:rsidR="008E4FB1" w:rsidRPr="00923600" w:rsidRDefault="008E4FB1">
      <w:pPr>
        <w:rPr>
          <w:lang w:val="en-US"/>
        </w:rPr>
      </w:pPr>
    </w:p>
    <w:p w14:paraId="346F0E20" w14:textId="4F9B103C" w:rsidR="008E4FB1" w:rsidRPr="00923600" w:rsidRDefault="008E4FB1">
      <w:pPr>
        <w:rPr>
          <w:lang w:val="en-US"/>
        </w:rPr>
      </w:pPr>
    </w:p>
    <w:p w14:paraId="0ACAB893" w14:textId="77777777" w:rsidR="00F1491E" w:rsidRPr="00923600" w:rsidRDefault="00F1491E">
      <w:pPr>
        <w:rPr>
          <w:lang w:val="en-US"/>
        </w:rPr>
      </w:pPr>
    </w:p>
    <w:p w14:paraId="5A18C808" w14:textId="77777777" w:rsidR="00F1491E" w:rsidRPr="00923600" w:rsidRDefault="00F1491E" w:rsidP="00B0705C">
      <w:pPr>
        <w:spacing w:before="53"/>
        <w:rPr>
          <w:b/>
          <w:sz w:val="28"/>
          <w:szCs w:val="28"/>
          <w:lang w:val="en-US"/>
        </w:rPr>
      </w:pPr>
    </w:p>
    <w:p w14:paraId="43706CF4" w14:textId="590C17E9" w:rsidR="008E4FB1" w:rsidRPr="00923600" w:rsidRDefault="008E4FB1" w:rsidP="00B0705C">
      <w:pPr>
        <w:jc w:val="both"/>
        <w:rPr>
          <w:b/>
          <w:sz w:val="20"/>
          <w:lang w:val="en-US"/>
        </w:rPr>
      </w:pPr>
    </w:p>
    <w:p w14:paraId="54D4F49B" w14:textId="77777777" w:rsidR="00923600" w:rsidRPr="001010C9" w:rsidRDefault="00923600" w:rsidP="00923600">
      <w:pPr>
        <w:jc w:val="center"/>
        <w:rPr>
          <w:rFonts w:eastAsia="Arial"/>
          <w:b/>
          <w:sz w:val="24"/>
          <w:lang w:val="en-US"/>
        </w:rPr>
      </w:pPr>
      <w:bookmarkStart w:id="1" w:name="_Hlk230538598"/>
      <w:bookmarkStart w:id="2" w:name="_Hlk230540147"/>
      <w:r w:rsidRPr="001010C9">
        <w:rPr>
          <w:rFonts w:eastAsia="Arial"/>
          <w:b/>
          <w:sz w:val="24"/>
          <w:lang w:val="en-US"/>
        </w:rPr>
        <w:t>GENERAL TERMS AND CONDITIONS FOR LOGISTICS SERVICES</w:t>
      </w:r>
    </w:p>
    <w:p w14:paraId="08B8BB73" w14:textId="77777777" w:rsidR="00923600" w:rsidRPr="001010C9" w:rsidRDefault="00923600" w:rsidP="00923600">
      <w:pPr>
        <w:jc w:val="center"/>
        <w:rPr>
          <w:rFonts w:eastAsia="Arial"/>
          <w:b/>
          <w:sz w:val="24"/>
          <w:lang w:val="en-US"/>
        </w:rPr>
      </w:pPr>
    </w:p>
    <w:p w14:paraId="31FBD5CA" w14:textId="77777777" w:rsidR="00923600" w:rsidRPr="001010C9" w:rsidRDefault="00923600" w:rsidP="00923600">
      <w:pPr>
        <w:rPr>
          <w:b/>
          <w:sz w:val="24"/>
          <w:szCs w:val="24"/>
          <w:lang w:val="en-US"/>
        </w:rPr>
      </w:pPr>
      <w:r w:rsidRPr="001010C9">
        <w:rPr>
          <w:rFonts w:eastAsia="Arial"/>
          <w:sz w:val="24"/>
          <w:lang w:val="en-US"/>
        </w:rPr>
        <w:t>Version dated 24 May 2026</w:t>
      </w:r>
    </w:p>
    <w:p w14:paraId="254563E7" w14:textId="77777777" w:rsidR="00923600" w:rsidRPr="001010C9" w:rsidRDefault="00923600" w:rsidP="00923600">
      <w:pPr>
        <w:rPr>
          <w:sz w:val="24"/>
          <w:szCs w:val="24"/>
          <w:lang w:val="en-US"/>
        </w:rPr>
      </w:pPr>
      <w:r w:rsidRPr="001010C9">
        <w:rPr>
          <w:rFonts w:eastAsia="Arial"/>
          <w:sz w:val="24"/>
          <w:lang w:val="en-US"/>
        </w:rPr>
        <w:t xml:space="preserve">These General Terms and Conditions for Logistics Services are published on https://www.niksilogistic.com and https://www.niksilogistic.ru and set out the general procedure for interaction between Website users and </w:t>
      </w:r>
      <w:proofErr w:type="spellStart"/>
      <w:r w:rsidRPr="001010C9">
        <w:rPr>
          <w:rFonts w:eastAsia="Arial"/>
          <w:sz w:val="24"/>
          <w:lang w:val="en-US"/>
        </w:rPr>
        <w:t>Niksilogistic</w:t>
      </w:r>
      <w:proofErr w:type="spellEnd"/>
      <w:r w:rsidRPr="001010C9">
        <w:rPr>
          <w:rFonts w:eastAsia="Arial"/>
          <w:sz w:val="24"/>
          <w:lang w:val="en-US"/>
        </w:rPr>
        <w:t xml:space="preserve"> Limited Liability Company when submitting requests, obtaining quotations, and agreeing logistics services.</w:t>
      </w:r>
    </w:p>
    <w:p w14:paraId="72164D43" w14:textId="77777777" w:rsidR="00923600" w:rsidRPr="001010C9" w:rsidRDefault="00923600" w:rsidP="00923600">
      <w:pPr>
        <w:ind w:firstLine="720"/>
        <w:jc w:val="both"/>
        <w:rPr>
          <w:sz w:val="24"/>
          <w:szCs w:val="24"/>
          <w:lang w:val="en-US"/>
        </w:rPr>
      </w:pPr>
      <w:r w:rsidRPr="001010C9">
        <w:rPr>
          <w:rFonts w:eastAsia="Arial"/>
          <w:b/>
          <w:sz w:val="24"/>
          <w:lang w:val="en-US"/>
        </w:rPr>
        <w:t>1. General Provisions</w:t>
      </w:r>
    </w:p>
    <w:p w14:paraId="5C9EF3F5" w14:textId="77777777" w:rsidR="00923600" w:rsidRPr="001010C9" w:rsidRDefault="00923600" w:rsidP="00923600">
      <w:pPr>
        <w:jc w:val="both"/>
        <w:rPr>
          <w:sz w:val="24"/>
          <w:szCs w:val="24"/>
          <w:lang w:val="en-US"/>
        </w:rPr>
      </w:pPr>
      <w:r w:rsidRPr="001010C9">
        <w:rPr>
          <w:rFonts w:eastAsia="Arial"/>
          <w:sz w:val="24"/>
          <w:lang w:val="en-US"/>
        </w:rPr>
        <w:t xml:space="preserve">1.1. </w:t>
      </w:r>
      <w:proofErr w:type="spellStart"/>
      <w:r w:rsidRPr="001010C9">
        <w:rPr>
          <w:rFonts w:eastAsia="Arial"/>
          <w:sz w:val="24"/>
          <w:lang w:val="en-US"/>
        </w:rPr>
        <w:t>Niksilogistic</w:t>
      </w:r>
      <w:proofErr w:type="spellEnd"/>
      <w:r w:rsidRPr="001010C9">
        <w:rPr>
          <w:rFonts w:eastAsia="Arial"/>
          <w:sz w:val="24"/>
          <w:lang w:val="en-US"/>
        </w:rPr>
        <w:t xml:space="preserve"> LLC arranges logistics services, including air freight, international transportation, warehousing, customs clearance, and integrated cargo solutions.</w:t>
      </w:r>
    </w:p>
    <w:p w14:paraId="5901D824" w14:textId="77777777" w:rsidR="00923600" w:rsidRPr="001010C9" w:rsidRDefault="00923600" w:rsidP="00923600">
      <w:pPr>
        <w:jc w:val="both"/>
        <w:rPr>
          <w:b/>
          <w:bCs/>
          <w:sz w:val="24"/>
          <w:szCs w:val="24"/>
          <w:lang w:val="en-US"/>
        </w:rPr>
      </w:pPr>
      <w:r w:rsidRPr="001010C9">
        <w:rPr>
          <w:rFonts w:eastAsia="Arial"/>
          <w:sz w:val="24"/>
          <w:lang w:val="en-US"/>
        </w:rPr>
        <w:t xml:space="preserve">1.2. </w:t>
      </w:r>
      <w:proofErr w:type="spellStart"/>
      <w:r w:rsidRPr="001010C9">
        <w:rPr>
          <w:rFonts w:eastAsia="Arial"/>
          <w:sz w:val="24"/>
          <w:lang w:val="en-US"/>
        </w:rPr>
        <w:t>Niksilogistic</w:t>
      </w:r>
      <w:proofErr w:type="spellEnd"/>
      <w:r w:rsidRPr="001010C9">
        <w:rPr>
          <w:rFonts w:eastAsia="Arial"/>
          <w:sz w:val="24"/>
          <w:lang w:val="en-US"/>
        </w:rPr>
        <w:t xml:space="preserve"> LLC may arrange transportation through airlines, agents, partners, warehouse operators, customs representatives, insurance companies, and other participants in the logistics process.</w:t>
      </w:r>
    </w:p>
    <w:p w14:paraId="36CDCAA0" w14:textId="77777777" w:rsidR="00923600" w:rsidRPr="001010C9" w:rsidRDefault="00923600" w:rsidP="00923600">
      <w:pPr>
        <w:jc w:val="both"/>
        <w:rPr>
          <w:sz w:val="24"/>
          <w:szCs w:val="24"/>
          <w:lang w:val="en-US"/>
        </w:rPr>
      </w:pPr>
      <w:r w:rsidRPr="001010C9">
        <w:rPr>
          <w:rFonts w:eastAsia="Arial"/>
          <w:sz w:val="24"/>
          <w:lang w:val="en-US"/>
        </w:rPr>
        <w:t xml:space="preserve">1.3. These General Terms are provided solely to inform Website users of the basic operating procedures of </w:t>
      </w:r>
      <w:proofErr w:type="spellStart"/>
      <w:r w:rsidRPr="001010C9">
        <w:rPr>
          <w:rFonts w:eastAsia="Arial"/>
          <w:sz w:val="24"/>
          <w:lang w:val="en-US"/>
        </w:rPr>
        <w:t>Niksilogistic</w:t>
      </w:r>
      <w:proofErr w:type="spellEnd"/>
      <w:r w:rsidRPr="001010C9">
        <w:rPr>
          <w:rFonts w:eastAsia="Arial"/>
          <w:sz w:val="24"/>
          <w:lang w:val="en-US"/>
        </w:rPr>
        <w:t xml:space="preserve"> LLC and do not constitute a standalone contract of carriage, freight forwarding agreement, or service agreement.</w:t>
      </w:r>
    </w:p>
    <w:p w14:paraId="0FE32509" w14:textId="77777777" w:rsidR="00923600" w:rsidRPr="001010C9" w:rsidRDefault="00923600" w:rsidP="00923600">
      <w:pPr>
        <w:jc w:val="both"/>
        <w:rPr>
          <w:sz w:val="24"/>
          <w:szCs w:val="24"/>
          <w:lang w:val="en-US"/>
        </w:rPr>
      </w:pPr>
      <w:r w:rsidRPr="001010C9">
        <w:rPr>
          <w:rFonts w:eastAsia="Arial"/>
          <w:sz w:val="24"/>
          <w:lang w:val="en-US"/>
        </w:rPr>
        <w:t>1.4. Final service terms are agreed separately in a shipment request, commercial proposal, contract, invoice, acceptance certificate, universal transfer document, or other document approved by the parties.</w:t>
      </w:r>
    </w:p>
    <w:p w14:paraId="181073A2" w14:textId="77777777" w:rsidR="00923600" w:rsidRPr="001010C9" w:rsidRDefault="00923600" w:rsidP="00923600">
      <w:pPr>
        <w:jc w:val="both"/>
        <w:rPr>
          <w:sz w:val="24"/>
          <w:szCs w:val="24"/>
          <w:lang w:val="en-US"/>
        </w:rPr>
      </w:pPr>
      <w:r w:rsidRPr="001010C9">
        <w:rPr>
          <w:rFonts w:eastAsia="Arial"/>
          <w:sz w:val="24"/>
          <w:lang w:val="en-US"/>
        </w:rPr>
        <w:t>1.5. Information published on the Website, including service descriptions, destinations, rates, lead times, and other information, is provided for informational purposes and does not constitute a public offer unless expressly stated otherwise.</w:t>
      </w:r>
    </w:p>
    <w:p w14:paraId="4A30CB84" w14:textId="77777777" w:rsidR="00923600" w:rsidRPr="001010C9" w:rsidRDefault="00923600" w:rsidP="00475562">
      <w:pPr>
        <w:ind w:firstLine="720"/>
        <w:jc w:val="both"/>
        <w:rPr>
          <w:sz w:val="24"/>
          <w:szCs w:val="24"/>
          <w:lang w:val="en-US"/>
        </w:rPr>
      </w:pPr>
      <w:r w:rsidRPr="001010C9">
        <w:rPr>
          <w:rFonts w:eastAsia="Arial"/>
          <w:b/>
          <w:sz w:val="24"/>
          <w:lang w:val="en-US"/>
        </w:rPr>
        <w:t>2. Request Procedure</w:t>
      </w:r>
    </w:p>
    <w:p w14:paraId="4CFC7399" w14:textId="77777777" w:rsidR="00923600" w:rsidRPr="001010C9" w:rsidRDefault="00923600" w:rsidP="00923600">
      <w:pPr>
        <w:jc w:val="both"/>
        <w:rPr>
          <w:sz w:val="24"/>
          <w:szCs w:val="24"/>
          <w:lang w:val="en-US"/>
        </w:rPr>
      </w:pPr>
      <w:r w:rsidRPr="001010C9">
        <w:rPr>
          <w:rFonts w:eastAsia="Arial"/>
          <w:sz w:val="24"/>
          <w:lang w:val="en-US"/>
        </w:rPr>
        <w:t>2.1. The User may submit a request through Website forms, by telephone, by email, or by another agreed method.</w:t>
      </w:r>
    </w:p>
    <w:p w14:paraId="0BEB9CF6" w14:textId="77777777" w:rsidR="00923600" w:rsidRPr="001010C9" w:rsidRDefault="00923600" w:rsidP="00923600">
      <w:pPr>
        <w:jc w:val="both"/>
        <w:rPr>
          <w:b/>
          <w:bCs/>
          <w:sz w:val="24"/>
          <w:szCs w:val="24"/>
          <w:lang w:val="en-US"/>
        </w:rPr>
      </w:pPr>
      <w:r w:rsidRPr="001010C9">
        <w:rPr>
          <w:rFonts w:eastAsia="Arial"/>
          <w:sz w:val="24"/>
          <w:lang w:val="en-US"/>
        </w:rPr>
        <w:t>2.2. To prepare a quotation and arrange transportation, the customer may be required to provide information about the cargo, route, shipper, consignee, weight, volume, number of packages, nature of the cargo, required timing, documents, and additional conditions.</w:t>
      </w:r>
    </w:p>
    <w:p w14:paraId="68F13DD1" w14:textId="77777777" w:rsidR="00923600" w:rsidRPr="001010C9" w:rsidRDefault="00923600" w:rsidP="00923600">
      <w:pPr>
        <w:jc w:val="both"/>
        <w:rPr>
          <w:sz w:val="24"/>
          <w:szCs w:val="24"/>
          <w:lang w:val="en-US"/>
        </w:rPr>
      </w:pPr>
      <w:r w:rsidRPr="001010C9">
        <w:rPr>
          <w:rFonts w:eastAsia="Arial"/>
          <w:sz w:val="24"/>
          <w:lang w:val="en-US"/>
        </w:rPr>
        <w:t>2.3. Submission of a request through the Website does not automatically create a contract and does not guarantee that the service will be provided on the terms specified by the User.</w:t>
      </w:r>
    </w:p>
    <w:p w14:paraId="09DD5A77" w14:textId="77777777" w:rsidR="00923600" w:rsidRPr="001010C9" w:rsidRDefault="00923600" w:rsidP="00923600">
      <w:pPr>
        <w:jc w:val="both"/>
        <w:rPr>
          <w:sz w:val="24"/>
          <w:szCs w:val="24"/>
          <w:lang w:val="en-US"/>
        </w:rPr>
      </w:pPr>
      <w:r w:rsidRPr="001010C9">
        <w:rPr>
          <w:rFonts w:eastAsia="Arial"/>
          <w:sz w:val="24"/>
          <w:lang w:val="en-US"/>
        </w:rPr>
        <w:t xml:space="preserve">2.4. After receiving a request, a </w:t>
      </w:r>
      <w:proofErr w:type="spellStart"/>
      <w:r w:rsidRPr="001010C9">
        <w:rPr>
          <w:rFonts w:eastAsia="Arial"/>
          <w:sz w:val="24"/>
          <w:lang w:val="en-US"/>
        </w:rPr>
        <w:t>Niksilogistic</w:t>
      </w:r>
      <w:proofErr w:type="spellEnd"/>
      <w:r w:rsidRPr="001010C9">
        <w:rPr>
          <w:rFonts w:eastAsia="Arial"/>
          <w:sz w:val="24"/>
          <w:lang w:val="en-US"/>
        </w:rPr>
        <w:t xml:space="preserve"> LLC manager contacts the customer to clarify shipment parameters, verify service feasibility, and prepare a commercial proposal.</w:t>
      </w:r>
    </w:p>
    <w:p w14:paraId="0BE42B0D" w14:textId="77777777" w:rsidR="00923600" w:rsidRPr="001010C9" w:rsidRDefault="00923600" w:rsidP="00923600">
      <w:pPr>
        <w:jc w:val="both"/>
        <w:rPr>
          <w:sz w:val="24"/>
          <w:szCs w:val="24"/>
          <w:lang w:val="en-US"/>
        </w:rPr>
      </w:pPr>
      <w:r w:rsidRPr="001010C9">
        <w:rPr>
          <w:rFonts w:eastAsia="Arial"/>
          <w:sz w:val="24"/>
          <w:lang w:val="en-US"/>
        </w:rPr>
        <w:t>2.5. The standard interaction process may include the following stages:</w:t>
      </w:r>
    </w:p>
    <w:p w14:paraId="4B543E74" w14:textId="77777777" w:rsidR="00923600" w:rsidRPr="001010C9" w:rsidRDefault="00923600" w:rsidP="00923600">
      <w:pPr>
        <w:jc w:val="both"/>
        <w:rPr>
          <w:sz w:val="24"/>
          <w:szCs w:val="24"/>
          <w:lang w:val="en-US"/>
        </w:rPr>
      </w:pPr>
      <w:r w:rsidRPr="001010C9">
        <w:rPr>
          <w:rFonts w:eastAsia="Arial"/>
          <w:sz w:val="24"/>
          <w:lang w:val="en-US"/>
        </w:rPr>
        <w:t>submission of a request by the customer;</w:t>
      </w:r>
    </w:p>
    <w:p w14:paraId="79ECD2D6" w14:textId="77777777" w:rsidR="00923600" w:rsidRPr="001010C9" w:rsidRDefault="00923600" w:rsidP="00923600">
      <w:pPr>
        <w:jc w:val="both"/>
        <w:rPr>
          <w:sz w:val="24"/>
          <w:szCs w:val="24"/>
          <w:lang w:val="en-US"/>
        </w:rPr>
      </w:pPr>
      <w:r w:rsidRPr="001010C9">
        <w:rPr>
          <w:rFonts w:eastAsia="Arial"/>
          <w:sz w:val="24"/>
          <w:lang w:val="en-US"/>
        </w:rPr>
        <w:t>clarification of cargo and route parameters;</w:t>
      </w:r>
    </w:p>
    <w:p w14:paraId="0D614EC3"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preparation of a commercial proposal;</w:t>
      </w:r>
    </w:p>
    <w:p w14:paraId="69173B6C" w14:textId="77777777" w:rsidR="00923600" w:rsidRPr="001010C9" w:rsidRDefault="00923600" w:rsidP="00923600">
      <w:pPr>
        <w:pStyle w:val="a5"/>
        <w:numPr>
          <w:ilvl w:val="0"/>
          <w:numId w:val="11"/>
        </w:numPr>
        <w:jc w:val="both"/>
        <w:rPr>
          <w:sz w:val="24"/>
          <w:szCs w:val="24"/>
        </w:rPr>
      </w:pPr>
      <w:proofErr w:type="spellStart"/>
      <w:r w:rsidRPr="001010C9">
        <w:rPr>
          <w:rFonts w:eastAsia="Arial"/>
          <w:sz w:val="24"/>
        </w:rPr>
        <w:t>agreement</w:t>
      </w:r>
      <w:proofErr w:type="spellEnd"/>
      <w:r w:rsidRPr="001010C9">
        <w:rPr>
          <w:rFonts w:eastAsia="Arial"/>
          <w:sz w:val="24"/>
        </w:rPr>
        <w:t xml:space="preserve"> </w:t>
      </w:r>
      <w:proofErr w:type="spellStart"/>
      <w:r w:rsidRPr="001010C9">
        <w:rPr>
          <w:rFonts w:eastAsia="Arial"/>
          <w:sz w:val="24"/>
        </w:rPr>
        <w:t>of</w:t>
      </w:r>
      <w:proofErr w:type="spellEnd"/>
      <w:r w:rsidRPr="001010C9">
        <w:rPr>
          <w:rFonts w:eastAsia="Arial"/>
          <w:sz w:val="24"/>
        </w:rPr>
        <w:t xml:space="preserve"> </w:t>
      </w:r>
      <w:proofErr w:type="spellStart"/>
      <w:r w:rsidRPr="001010C9">
        <w:rPr>
          <w:rFonts w:eastAsia="Arial"/>
          <w:sz w:val="24"/>
        </w:rPr>
        <w:t>terms</w:t>
      </w:r>
      <w:proofErr w:type="spellEnd"/>
      <w:r w:rsidRPr="001010C9">
        <w:rPr>
          <w:rFonts w:eastAsia="Arial"/>
          <w:sz w:val="24"/>
        </w:rPr>
        <w:t>;</w:t>
      </w:r>
    </w:p>
    <w:p w14:paraId="3B4F7AFF"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execution of a contract or shipment request;</w:t>
      </w:r>
    </w:p>
    <w:p w14:paraId="732E5D87" w14:textId="77777777" w:rsidR="00923600" w:rsidRPr="001010C9" w:rsidRDefault="00923600" w:rsidP="00923600">
      <w:pPr>
        <w:pStyle w:val="a5"/>
        <w:numPr>
          <w:ilvl w:val="0"/>
          <w:numId w:val="11"/>
        </w:numPr>
        <w:jc w:val="both"/>
        <w:rPr>
          <w:sz w:val="24"/>
          <w:szCs w:val="24"/>
        </w:rPr>
      </w:pPr>
      <w:proofErr w:type="spellStart"/>
      <w:r w:rsidRPr="001010C9">
        <w:rPr>
          <w:rFonts w:eastAsia="Arial"/>
          <w:sz w:val="24"/>
        </w:rPr>
        <w:t>issuance</w:t>
      </w:r>
      <w:proofErr w:type="spellEnd"/>
      <w:r w:rsidRPr="001010C9">
        <w:rPr>
          <w:rFonts w:eastAsia="Arial"/>
          <w:sz w:val="24"/>
        </w:rPr>
        <w:t xml:space="preserve"> </w:t>
      </w:r>
      <w:proofErr w:type="spellStart"/>
      <w:r w:rsidRPr="001010C9">
        <w:rPr>
          <w:rFonts w:eastAsia="Arial"/>
          <w:sz w:val="24"/>
        </w:rPr>
        <w:t>of</w:t>
      </w:r>
      <w:proofErr w:type="spellEnd"/>
      <w:r w:rsidRPr="001010C9">
        <w:rPr>
          <w:rFonts w:eastAsia="Arial"/>
          <w:sz w:val="24"/>
        </w:rPr>
        <w:t xml:space="preserve"> </w:t>
      </w:r>
      <w:proofErr w:type="spellStart"/>
      <w:r w:rsidRPr="001010C9">
        <w:rPr>
          <w:rFonts w:eastAsia="Arial"/>
          <w:sz w:val="24"/>
        </w:rPr>
        <w:t>an</w:t>
      </w:r>
      <w:proofErr w:type="spellEnd"/>
      <w:r w:rsidRPr="001010C9">
        <w:rPr>
          <w:rFonts w:eastAsia="Arial"/>
          <w:sz w:val="24"/>
        </w:rPr>
        <w:t xml:space="preserve"> </w:t>
      </w:r>
      <w:proofErr w:type="spellStart"/>
      <w:r w:rsidRPr="001010C9">
        <w:rPr>
          <w:rFonts w:eastAsia="Arial"/>
          <w:sz w:val="24"/>
        </w:rPr>
        <w:t>invoice</w:t>
      </w:r>
      <w:proofErr w:type="spellEnd"/>
      <w:r w:rsidRPr="001010C9">
        <w:rPr>
          <w:rFonts w:eastAsia="Arial"/>
          <w:sz w:val="24"/>
        </w:rPr>
        <w:t>;</w:t>
      </w:r>
    </w:p>
    <w:p w14:paraId="54C6FC87"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arrangement of transportation and related services;</w:t>
      </w:r>
    </w:p>
    <w:p w14:paraId="70D2A3E0"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preparation of shipment and sales documents;</w:t>
      </w:r>
    </w:p>
    <w:p w14:paraId="5BE5CA99"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signing an acceptance certificate or other closing document.</w:t>
      </w:r>
    </w:p>
    <w:p w14:paraId="199A4419" w14:textId="77777777" w:rsidR="00923600" w:rsidRPr="001010C9" w:rsidRDefault="00923600" w:rsidP="00923600">
      <w:pPr>
        <w:pStyle w:val="a5"/>
        <w:numPr>
          <w:ilvl w:val="0"/>
          <w:numId w:val="11"/>
        </w:numPr>
        <w:jc w:val="both"/>
        <w:rPr>
          <w:sz w:val="24"/>
          <w:szCs w:val="24"/>
          <w:lang w:val="en-US"/>
        </w:rPr>
      </w:pPr>
      <w:r w:rsidRPr="001010C9">
        <w:rPr>
          <w:rFonts w:eastAsia="Arial"/>
          <w:sz w:val="24"/>
          <w:lang w:val="en-US"/>
        </w:rPr>
        <w:t>2.6. The specific sequence of documents and actions may vary depending on the customer, cargo, route, transportation terms, and agreements between the parties.</w:t>
      </w:r>
    </w:p>
    <w:p w14:paraId="4E3337DE" w14:textId="77777777" w:rsidR="00923600" w:rsidRPr="00475562" w:rsidRDefault="00923600" w:rsidP="00475562">
      <w:pPr>
        <w:ind w:firstLine="360"/>
        <w:jc w:val="both"/>
        <w:rPr>
          <w:sz w:val="24"/>
          <w:szCs w:val="24"/>
        </w:rPr>
      </w:pPr>
      <w:r w:rsidRPr="00475562">
        <w:rPr>
          <w:rFonts w:eastAsia="Arial"/>
          <w:b/>
          <w:sz w:val="24"/>
        </w:rPr>
        <w:t xml:space="preserve">3. </w:t>
      </w:r>
      <w:proofErr w:type="spellStart"/>
      <w:r w:rsidRPr="00475562">
        <w:rPr>
          <w:rFonts w:eastAsia="Arial"/>
          <w:b/>
          <w:sz w:val="24"/>
        </w:rPr>
        <w:t>Pricing</w:t>
      </w:r>
      <w:proofErr w:type="spellEnd"/>
      <w:r w:rsidRPr="00475562">
        <w:rPr>
          <w:rFonts w:eastAsia="Arial"/>
          <w:b/>
          <w:sz w:val="24"/>
        </w:rPr>
        <w:t xml:space="preserve">, </w:t>
      </w:r>
      <w:proofErr w:type="spellStart"/>
      <w:r w:rsidRPr="00475562">
        <w:rPr>
          <w:rFonts w:eastAsia="Arial"/>
          <w:b/>
          <w:sz w:val="24"/>
        </w:rPr>
        <w:t>Rates</w:t>
      </w:r>
      <w:proofErr w:type="spellEnd"/>
      <w:r w:rsidRPr="00475562">
        <w:rPr>
          <w:rFonts w:eastAsia="Arial"/>
          <w:b/>
          <w:sz w:val="24"/>
        </w:rPr>
        <w:t xml:space="preserve">, </w:t>
      </w:r>
      <w:proofErr w:type="spellStart"/>
      <w:r w:rsidRPr="00475562">
        <w:rPr>
          <w:rFonts w:eastAsia="Arial"/>
          <w:b/>
          <w:sz w:val="24"/>
        </w:rPr>
        <w:t>and</w:t>
      </w:r>
      <w:proofErr w:type="spellEnd"/>
      <w:r w:rsidRPr="00475562">
        <w:rPr>
          <w:rFonts w:eastAsia="Arial"/>
          <w:b/>
          <w:sz w:val="24"/>
        </w:rPr>
        <w:t xml:space="preserve"> </w:t>
      </w:r>
      <w:proofErr w:type="spellStart"/>
      <w:r w:rsidRPr="00475562">
        <w:rPr>
          <w:rFonts w:eastAsia="Arial"/>
          <w:b/>
          <w:sz w:val="24"/>
        </w:rPr>
        <w:t>Payment</w:t>
      </w:r>
      <w:proofErr w:type="spellEnd"/>
    </w:p>
    <w:p w14:paraId="1DF30FC0" w14:textId="77777777" w:rsidR="00923600" w:rsidRPr="001010C9" w:rsidRDefault="00923600" w:rsidP="00923600">
      <w:pPr>
        <w:jc w:val="both"/>
        <w:rPr>
          <w:sz w:val="24"/>
          <w:szCs w:val="24"/>
          <w:lang w:val="en-US"/>
        </w:rPr>
      </w:pPr>
      <w:r w:rsidRPr="001010C9">
        <w:rPr>
          <w:rFonts w:eastAsia="Arial"/>
          <w:sz w:val="24"/>
          <w:lang w:val="en-US"/>
        </w:rPr>
        <w:lastRenderedPageBreak/>
        <w:t>3.1. Rates, prices, freight charges, and other information concerning service costs published on the Website are indicative and informational.</w:t>
      </w:r>
    </w:p>
    <w:p w14:paraId="10AFF2E6" w14:textId="77777777" w:rsidR="00923600" w:rsidRPr="001010C9" w:rsidRDefault="00923600" w:rsidP="00923600">
      <w:pPr>
        <w:jc w:val="both"/>
        <w:rPr>
          <w:b/>
          <w:bCs/>
          <w:sz w:val="24"/>
          <w:szCs w:val="24"/>
          <w:lang w:val="en-US"/>
        </w:rPr>
      </w:pPr>
      <w:r w:rsidRPr="001010C9">
        <w:rPr>
          <w:rFonts w:eastAsia="Arial"/>
          <w:sz w:val="24"/>
          <w:lang w:val="en-US"/>
        </w:rPr>
        <w:t>3.2. The final service price is determined after the request has been processed and the cargo parameters, route, timing, required documents, additional services, and requirements of carriers, warehouses, agents, customs authorities, and other participants have been clarified.</w:t>
      </w:r>
    </w:p>
    <w:p w14:paraId="4906133B" w14:textId="77777777" w:rsidR="00923600" w:rsidRPr="001010C9" w:rsidRDefault="00923600" w:rsidP="00923600">
      <w:pPr>
        <w:jc w:val="both"/>
        <w:rPr>
          <w:sz w:val="24"/>
          <w:szCs w:val="24"/>
          <w:lang w:val="en-US"/>
        </w:rPr>
      </w:pPr>
      <w:r w:rsidRPr="001010C9">
        <w:rPr>
          <w:rFonts w:eastAsia="Arial"/>
          <w:sz w:val="24"/>
          <w:lang w:val="en-US"/>
        </w:rPr>
        <w:t>3.3. The price may depend on:</w:t>
      </w:r>
    </w:p>
    <w:p w14:paraId="091CA8B0" w14:textId="77777777" w:rsidR="00923600" w:rsidRPr="001010C9" w:rsidRDefault="00923600" w:rsidP="00923600">
      <w:pPr>
        <w:jc w:val="both"/>
        <w:rPr>
          <w:sz w:val="24"/>
          <w:szCs w:val="24"/>
          <w:lang w:val="en-US"/>
        </w:rPr>
      </w:pPr>
      <w:r w:rsidRPr="001010C9">
        <w:rPr>
          <w:rFonts w:eastAsia="Arial"/>
          <w:sz w:val="24"/>
          <w:lang w:val="en-US"/>
        </w:rPr>
        <w:t>transportation destination;</w:t>
      </w:r>
    </w:p>
    <w:p w14:paraId="2B800AC8" w14:textId="77777777" w:rsidR="00923600" w:rsidRPr="001010C9" w:rsidRDefault="00923600" w:rsidP="00923600">
      <w:pPr>
        <w:jc w:val="both"/>
        <w:rPr>
          <w:sz w:val="24"/>
          <w:szCs w:val="24"/>
          <w:lang w:val="en-US"/>
        </w:rPr>
      </w:pPr>
      <w:r w:rsidRPr="001010C9">
        <w:rPr>
          <w:rFonts w:eastAsia="Arial"/>
          <w:sz w:val="24"/>
          <w:lang w:val="en-US"/>
        </w:rPr>
        <w:t>cargo weight and volume;</w:t>
      </w:r>
    </w:p>
    <w:p w14:paraId="6A2A5FE3" w14:textId="77777777" w:rsidR="00923600" w:rsidRPr="001010C9" w:rsidRDefault="00923600" w:rsidP="00923600">
      <w:pPr>
        <w:jc w:val="both"/>
        <w:rPr>
          <w:sz w:val="24"/>
          <w:szCs w:val="24"/>
          <w:lang w:val="en-US"/>
        </w:rPr>
      </w:pPr>
      <w:r w:rsidRPr="001010C9">
        <w:rPr>
          <w:rFonts w:eastAsia="Arial"/>
          <w:sz w:val="24"/>
          <w:lang w:val="en-US"/>
        </w:rPr>
        <w:t>number of packages;</w:t>
      </w:r>
    </w:p>
    <w:p w14:paraId="76AD815F" w14:textId="77777777" w:rsidR="00923600" w:rsidRPr="001010C9" w:rsidRDefault="00923600" w:rsidP="00923600">
      <w:pPr>
        <w:jc w:val="both"/>
        <w:rPr>
          <w:sz w:val="24"/>
          <w:szCs w:val="24"/>
          <w:lang w:val="en-US"/>
        </w:rPr>
      </w:pPr>
      <w:r w:rsidRPr="001010C9">
        <w:rPr>
          <w:rFonts w:eastAsia="Arial"/>
          <w:sz w:val="24"/>
          <w:lang w:val="en-US"/>
        </w:rPr>
        <w:t>nature of the cargo;</w:t>
      </w:r>
    </w:p>
    <w:p w14:paraId="794907A7" w14:textId="77777777" w:rsidR="00923600" w:rsidRPr="001010C9" w:rsidRDefault="00923600" w:rsidP="00923600">
      <w:pPr>
        <w:jc w:val="both"/>
        <w:rPr>
          <w:sz w:val="24"/>
          <w:szCs w:val="24"/>
          <w:lang w:val="en-US"/>
        </w:rPr>
      </w:pPr>
      <w:r w:rsidRPr="001010C9">
        <w:rPr>
          <w:rFonts w:eastAsia="Arial"/>
          <w:sz w:val="24"/>
          <w:lang w:val="en-US"/>
        </w:rPr>
        <w:t>urgency;</w:t>
      </w:r>
    </w:p>
    <w:p w14:paraId="01B79279" w14:textId="77777777" w:rsidR="00923600" w:rsidRPr="001010C9" w:rsidRDefault="00923600" w:rsidP="00923600">
      <w:pPr>
        <w:jc w:val="both"/>
        <w:rPr>
          <w:sz w:val="24"/>
          <w:szCs w:val="24"/>
          <w:lang w:val="en-US"/>
        </w:rPr>
      </w:pPr>
      <w:r w:rsidRPr="001010C9">
        <w:rPr>
          <w:rFonts w:eastAsia="Arial"/>
          <w:sz w:val="24"/>
          <w:lang w:val="en-US"/>
        </w:rPr>
        <w:t>availability of flights and routes;</w:t>
      </w:r>
    </w:p>
    <w:p w14:paraId="7A7AE8B8" w14:textId="77777777" w:rsidR="00923600" w:rsidRPr="001010C9" w:rsidRDefault="00923600" w:rsidP="00923600">
      <w:pPr>
        <w:jc w:val="both"/>
        <w:rPr>
          <w:sz w:val="24"/>
          <w:szCs w:val="24"/>
          <w:lang w:val="en-US"/>
        </w:rPr>
      </w:pPr>
      <w:r w:rsidRPr="001010C9">
        <w:rPr>
          <w:rFonts w:eastAsia="Arial"/>
          <w:sz w:val="24"/>
          <w:lang w:val="en-US"/>
        </w:rPr>
        <w:t>rates charged by airlines, agents, and partners;</w:t>
      </w:r>
    </w:p>
    <w:p w14:paraId="583EE6F6" w14:textId="77777777" w:rsidR="00923600" w:rsidRPr="001010C9" w:rsidRDefault="00923600" w:rsidP="00923600">
      <w:pPr>
        <w:jc w:val="both"/>
        <w:rPr>
          <w:sz w:val="24"/>
          <w:szCs w:val="24"/>
          <w:lang w:val="en-US"/>
        </w:rPr>
      </w:pPr>
      <w:r w:rsidRPr="001010C9">
        <w:rPr>
          <w:rFonts w:eastAsia="Arial"/>
          <w:sz w:val="24"/>
          <w:lang w:val="en-US"/>
        </w:rPr>
        <w:t>warehouse, terminal, and customs costs;</w:t>
      </w:r>
    </w:p>
    <w:p w14:paraId="002F4F8D" w14:textId="77777777" w:rsidR="00923600" w:rsidRPr="001010C9" w:rsidRDefault="00923600" w:rsidP="00923600">
      <w:pPr>
        <w:jc w:val="both"/>
        <w:rPr>
          <w:sz w:val="24"/>
          <w:szCs w:val="24"/>
          <w:lang w:val="en-US"/>
        </w:rPr>
      </w:pPr>
      <w:r w:rsidRPr="001010C9">
        <w:rPr>
          <w:rFonts w:eastAsia="Arial"/>
          <w:sz w:val="24"/>
          <w:lang w:val="en-US"/>
        </w:rPr>
        <w:t>need for packaging, labelling, storage, consolidation, insurance, or other additional services.</w:t>
      </w:r>
    </w:p>
    <w:p w14:paraId="320B8214" w14:textId="77777777" w:rsidR="00923600" w:rsidRPr="001010C9" w:rsidRDefault="00923600" w:rsidP="00923600">
      <w:pPr>
        <w:jc w:val="both"/>
        <w:rPr>
          <w:sz w:val="24"/>
          <w:szCs w:val="24"/>
          <w:lang w:val="en-US"/>
        </w:rPr>
      </w:pPr>
      <w:r w:rsidRPr="001010C9">
        <w:rPr>
          <w:rFonts w:eastAsia="Arial"/>
          <w:sz w:val="24"/>
          <w:lang w:val="en-US"/>
        </w:rPr>
        <w:t xml:space="preserve">3.4. Payment is made as agreed with a </w:t>
      </w:r>
      <w:proofErr w:type="spellStart"/>
      <w:r w:rsidRPr="001010C9">
        <w:rPr>
          <w:rFonts w:eastAsia="Arial"/>
          <w:sz w:val="24"/>
          <w:lang w:val="en-US"/>
        </w:rPr>
        <w:t>Niksilogistic</w:t>
      </w:r>
      <w:proofErr w:type="spellEnd"/>
      <w:r w:rsidRPr="001010C9">
        <w:rPr>
          <w:rFonts w:eastAsia="Arial"/>
          <w:sz w:val="24"/>
          <w:lang w:val="en-US"/>
        </w:rPr>
        <w:t xml:space="preserve"> LLC manager and in accordance with the contract, shipment request, invoice, or other document agreed by the parties.</w:t>
      </w:r>
    </w:p>
    <w:p w14:paraId="7E8A1966" w14:textId="77777777" w:rsidR="00923600" w:rsidRPr="001010C9" w:rsidRDefault="00923600" w:rsidP="00923600">
      <w:pPr>
        <w:jc w:val="both"/>
        <w:rPr>
          <w:sz w:val="24"/>
          <w:szCs w:val="24"/>
          <w:lang w:val="en-US"/>
        </w:rPr>
      </w:pPr>
      <w:r w:rsidRPr="001010C9">
        <w:rPr>
          <w:rFonts w:eastAsia="Arial"/>
          <w:sz w:val="24"/>
          <w:lang w:val="en-US"/>
        </w:rPr>
        <w:t>3.5. Prepayment, post-payment, deferred payment, or other settlement terms are agreed individually and recorded in the contract, invoice, or other agreed document.</w:t>
      </w:r>
    </w:p>
    <w:p w14:paraId="12FD4802" w14:textId="77777777" w:rsidR="00923600" w:rsidRPr="001010C9" w:rsidRDefault="00923600" w:rsidP="00475562">
      <w:pPr>
        <w:ind w:firstLine="720"/>
        <w:jc w:val="both"/>
        <w:rPr>
          <w:sz w:val="24"/>
          <w:szCs w:val="24"/>
          <w:lang w:val="en-US"/>
        </w:rPr>
      </w:pPr>
      <w:r w:rsidRPr="001010C9">
        <w:rPr>
          <w:rFonts w:eastAsia="Arial"/>
          <w:b/>
          <w:sz w:val="24"/>
          <w:lang w:val="en-US"/>
        </w:rPr>
        <w:t>4. Cargo Documents</w:t>
      </w:r>
    </w:p>
    <w:p w14:paraId="19C02236" w14:textId="77777777" w:rsidR="00923600" w:rsidRPr="001010C9" w:rsidRDefault="00923600" w:rsidP="00923600">
      <w:pPr>
        <w:jc w:val="both"/>
        <w:rPr>
          <w:sz w:val="24"/>
          <w:szCs w:val="24"/>
          <w:lang w:val="en-US"/>
        </w:rPr>
      </w:pPr>
      <w:r w:rsidRPr="001010C9">
        <w:rPr>
          <w:rFonts w:eastAsia="Arial"/>
          <w:sz w:val="24"/>
          <w:lang w:val="en-US"/>
        </w:rPr>
        <w:t>4.1. The customer provides the documents and information required to arrange transportation, customs clearance, warehouse handling, and other related services.</w:t>
      </w:r>
    </w:p>
    <w:p w14:paraId="7AED2EE8" w14:textId="77777777" w:rsidR="00923600" w:rsidRPr="001010C9" w:rsidRDefault="00923600" w:rsidP="00923600">
      <w:pPr>
        <w:jc w:val="both"/>
        <w:rPr>
          <w:b/>
          <w:bCs/>
          <w:sz w:val="24"/>
          <w:szCs w:val="24"/>
          <w:lang w:val="en-US"/>
        </w:rPr>
      </w:pPr>
      <w:r w:rsidRPr="001010C9">
        <w:rPr>
          <w:rFonts w:eastAsia="Arial"/>
          <w:sz w:val="24"/>
          <w:lang w:val="en-US"/>
        </w:rPr>
        <w:t xml:space="preserve">4.2. </w:t>
      </w:r>
      <w:proofErr w:type="spellStart"/>
      <w:r w:rsidRPr="001010C9">
        <w:rPr>
          <w:rFonts w:eastAsia="Arial"/>
          <w:sz w:val="24"/>
          <w:lang w:val="en-US"/>
        </w:rPr>
        <w:t>Niksilogistic</w:t>
      </w:r>
      <w:proofErr w:type="spellEnd"/>
      <w:r w:rsidRPr="001010C9">
        <w:rPr>
          <w:rFonts w:eastAsia="Arial"/>
          <w:sz w:val="24"/>
          <w:lang w:val="en-US"/>
        </w:rPr>
        <w:t xml:space="preserve"> LLC requests the required documents, reviews the information provided, assists with document flow, and supports the process within the scope of the agreed services.</w:t>
      </w:r>
    </w:p>
    <w:p w14:paraId="782D6A72" w14:textId="77777777" w:rsidR="00923600" w:rsidRPr="001010C9" w:rsidRDefault="00923600" w:rsidP="00923600">
      <w:pPr>
        <w:jc w:val="both"/>
        <w:rPr>
          <w:sz w:val="24"/>
          <w:szCs w:val="24"/>
          <w:lang w:val="en-US"/>
        </w:rPr>
      </w:pPr>
      <w:r w:rsidRPr="001010C9">
        <w:rPr>
          <w:rFonts w:eastAsia="Arial"/>
          <w:sz w:val="24"/>
          <w:lang w:val="en-US"/>
        </w:rPr>
        <w:t>4.3. Unless otherwise provided by the contract, the customer is responsible for the accuracy, completeness, and legality of the information and documents provided.</w:t>
      </w:r>
    </w:p>
    <w:p w14:paraId="01599479" w14:textId="77777777" w:rsidR="00923600" w:rsidRPr="001010C9" w:rsidRDefault="00923600" w:rsidP="00923600">
      <w:pPr>
        <w:jc w:val="both"/>
        <w:rPr>
          <w:sz w:val="24"/>
          <w:szCs w:val="24"/>
          <w:lang w:val="en-US"/>
        </w:rPr>
      </w:pPr>
      <w:r w:rsidRPr="001010C9">
        <w:rPr>
          <w:rFonts w:eastAsia="Arial"/>
          <w:sz w:val="24"/>
          <w:lang w:val="en-US"/>
        </w:rPr>
        <w:t xml:space="preserve">4.4. </w:t>
      </w:r>
      <w:proofErr w:type="spellStart"/>
      <w:r w:rsidRPr="001010C9">
        <w:rPr>
          <w:rFonts w:eastAsia="Arial"/>
          <w:sz w:val="24"/>
          <w:lang w:val="en-US"/>
        </w:rPr>
        <w:t>Niksilogistic</w:t>
      </w:r>
      <w:proofErr w:type="spellEnd"/>
      <w:r w:rsidRPr="001010C9">
        <w:rPr>
          <w:rFonts w:eastAsia="Arial"/>
          <w:sz w:val="24"/>
          <w:lang w:val="en-US"/>
        </w:rPr>
        <w:t xml:space="preserve"> LLC may request additional documents, explanations, or confirmations required for transportation, customs clearance, insurance, storage, or other cargo handling.</w:t>
      </w:r>
    </w:p>
    <w:p w14:paraId="64A19F93" w14:textId="77777777" w:rsidR="00923600" w:rsidRPr="001010C9" w:rsidRDefault="00923600" w:rsidP="00923600">
      <w:pPr>
        <w:jc w:val="both"/>
        <w:rPr>
          <w:sz w:val="24"/>
          <w:szCs w:val="24"/>
          <w:lang w:val="en-US"/>
        </w:rPr>
      </w:pPr>
      <w:r w:rsidRPr="001010C9">
        <w:rPr>
          <w:rFonts w:eastAsia="Arial"/>
          <w:sz w:val="24"/>
          <w:lang w:val="en-US"/>
        </w:rPr>
        <w:t>4.5. Missing documents, inaccurate information, errors in the cargo description, or discrepancies between the cargo and the declared information may affect timing, price, and service feasibility.</w:t>
      </w:r>
    </w:p>
    <w:p w14:paraId="2773BE65" w14:textId="77777777" w:rsidR="00923600" w:rsidRPr="001010C9" w:rsidRDefault="00923600" w:rsidP="00475562">
      <w:pPr>
        <w:ind w:firstLine="720"/>
        <w:jc w:val="both"/>
        <w:rPr>
          <w:sz w:val="24"/>
          <w:szCs w:val="24"/>
          <w:lang w:val="en-US"/>
        </w:rPr>
      </w:pPr>
      <w:r w:rsidRPr="001010C9">
        <w:rPr>
          <w:rFonts w:eastAsia="Arial"/>
          <w:b/>
          <w:sz w:val="24"/>
          <w:lang w:val="en-US"/>
        </w:rPr>
        <w:t>5. Cargo Accepted and Not Accepted for Transportation</w:t>
      </w:r>
    </w:p>
    <w:p w14:paraId="1E5BEE87" w14:textId="77777777" w:rsidR="00923600" w:rsidRPr="001010C9" w:rsidRDefault="00923600" w:rsidP="00923600">
      <w:pPr>
        <w:jc w:val="both"/>
        <w:rPr>
          <w:sz w:val="24"/>
          <w:szCs w:val="24"/>
          <w:lang w:val="en-US"/>
        </w:rPr>
      </w:pPr>
      <w:r w:rsidRPr="001010C9">
        <w:rPr>
          <w:rFonts w:eastAsia="Arial"/>
          <w:sz w:val="24"/>
          <w:lang w:val="en-US"/>
        </w:rPr>
        <w:t xml:space="preserve">5.1. </w:t>
      </w:r>
      <w:proofErr w:type="spellStart"/>
      <w:r w:rsidRPr="001010C9">
        <w:rPr>
          <w:rFonts w:eastAsia="Arial"/>
          <w:sz w:val="24"/>
          <w:lang w:val="en-US"/>
        </w:rPr>
        <w:t>Niksilogistic</w:t>
      </w:r>
      <w:proofErr w:type="spellEnd"/>
      <w:r w:rsidRPr="001010C9">
        <w:rPr>
          <w:rFonts w:eastAsia="Arial"/>
          <w:sz w:val="24"/>
          <w:lang w:val="en-US"/>
        </w:rPr>
        <w:t xml:space="preserve"> LLC arranges transportation of various cargo categories, including standard, commercial, valuable, premium, project, international, warehoused, and other cargo, provided that transportation is feasible and lawful.</w:t>
      </w:r>
    </w:p>
    <w:p w14:paraId="47DA6F9C" w14:textId="77777777" w:rsidR="00923600" w:rsidRPr="001010C9" w:rsidRDefault="00923600" w:rsidP="00923600">
      <w:pPr>
        <w:jc w:val="both"/>
        <w:rPr>
          <w:b/>
          <w:bCs/>
          <w:sz w:val="24"/>
          <w:szCs w:val="24"/>
          <w:lang w:val="en-US"/>
        </w:rPr>
      </w:pPr>
      <w:r w:rsidRPr="001010C9">
        <w:rPr>
          <w:rFonts w:eastAsia="Arial"/>
          <w:sz w:val="24"/>
          <w:lang w:val="en-US"/>
        </w:rPr>
        <w:t>5.2. Cargo prohibited by Russian law, international rules, airline requirements, customs regulations, or other mandatory rules is not accepted for transportation.</w:t>
      </w:r>
    </w:p>
    <w:p w14:paraId="21F880DA" w14:textId="77777777" w:rsidR="00923600" w:rsidRPr="001010C9" w:rsidRDefault="00923600" w:rsidP="00923600">
      <w:pPr>
        <w:jc w:val="both"/>
        <w:rPr>
          <w:sz w:val="24"/>
          <w:szCs w:val="24"/>
          <w:lang w:val="en-US"/>
        </w:rPr>
      </w:pPr>
      <w:r w:rsidRPr="001010C9">
        <w:rPr>
          <w:rFonts w:eastAsia="Arial"/>
          <w:sz w:val="24"/>
          <w:lang w:val="en-US"/>
        </w:rPr>
        <w:t>5.3. The following cargo requires separate approval:</w:t>
      </w:r>
    </w:p>
    <w:p w14:paraId="5573E21E" w14:textId="77777777" w:rsidR="00923600" w:rsidRPr="001010C9" w:rsidRDefault="00923600" w:rsidP="00923600">
      <w:pPr>
        <w:jc w:val="both"/>
        <w:rPr>
          <w:sz w:val="24"/>
          <w:szCs w:val="24"/>
          <w:lang w:val="en-US"/>
        </w:rPr>
      </w:pPr>
      <w:r w:rsidRPr="001010C9">
        <w:rPr>
          <w:rFonts w:eastAsia="Arial"/>
          <w:sz w:val="24"/>
          <w:lang w:val="en-US"/>
        </w:rPr>
        <w:t>dangerous goods;</w:t>
      </w:r>
    </w:p>
    <w:p w14:paraId="59B67835" w14:textId="77777777" w:rsidR="00923600" w:rsidRPr="001010C9" w:rsidRDefault="00923600" w:rsidP="00923600">
      <w:pPr>
        <w:jc w:val="both"/>
        <w:rPr>
          <w:sz w:val="24"/>
          <w:szCs w:val="24"/>
          <w:lang w:val="en-US"/>
        </w:rPr>
      </w:pPr>
      <w:r w:rsidRPr="001010C9">
        <w:rPr>
          <w:rFonts w:eastAsia="Arial"/>
          <w:sz w:val="24"/>
          <w:lang w:val="en-US"/>
        </w:rPr>
        <w:t>temperature-controlled cargo;</w:t>
      </w:r>
    </w:p>
    <w:p w14:paraId="482E64E4" w14:textId="77777777" w:rsidR="00923600" w:rsidRPr="001010C9" w:rsidRDefault="00923600" w:rsidP="00923600">
      <w:pPr>
        <w:jc w:val="both"/>
        <w:rPr>
          <w:sz w:val="24"/>
          <w:szCs w:val="24"/>
          <w:lang w:val="en-US"/>
        </w:rPr>
      </w:pPr>
      <w:r w:rsidRPr="001010C9">
        <w:rPr>
          <w:rFonts w:eastAsia="Arial"/>
          <w:sz w:val="24"/>
          <w:lang w:val="en-US"/>
        </w:rPr>
        <w:t>chemical products;</w:t>
      </w:r>
    </w:p>
    <w:p w14:paraId="36E15E4A" w14:textId="77777777" w:rsidR="00923600" w:rsidRPr="001010C9" w:rsidRDefault="00923600" w:rsidP="00923600">
      <w:pPr>
        <w:jc w:val="both"/>
        <w:rPr>
          <w:sz w:val="24"/>
          <w:szCs w:val="24"/>
          <w:lang w:val="en-US"/>
        </w:rPr>
      </w:pPr>
      <w:r w:rsidRPr="001010C9">
        <w:rPr>
          <w:rFonts w:eastAsia="Arial"/>
          <w:sz w:val="24"/>
          <w:lang w:val="en-US"/>
        </w:rPr>
        <w:t>cosmetic products;</w:t>
      </w:r>
    </w:p>
    <w:p w14:paraId="7EEB0017" w14:textId="77777777" w:rsidR="00923600" w:rsidRPr="001010C9" w:rsidRDefault="00923600" w:rsidP="00923600">
      <w:pPr>
        <w:jc w:val="both"/>
        <w:rPr>
          <w:sz w:val="24"/>
          <w:szCs w:val="24"/>
          <w:lang w:val="en-US"/>
        </w:rPr>
      </w:pPr>
      <w:r w:rsidRPr="001010C9">
        <w:rPr>
          <w:rFonts w:eastAsia="Arial"/>
          <w:sz w:val="24"/>
          <w:lang w:val="en-US"/>
        </w:rPr>
        <w:t>equipment;</w:t>
      </w:r>
    </w:p>
    <w:p w14:paraId="186F6FF0" w14:textId="77777777" w:rsidR="00923600" w:rsidRPr="001010C9" w:rsidRDefault="00923600" w:rsidP="00923600">
      <w:pPr>
        <w:jc w:val="both"/>
        <w:rPr>
          <w:sz w:val="24"/>
          <w:szCs w:val="24"/>
          <w:lang w:val="en-US"/>
        </w:rPr>
      </w:pPr>
      <w:r w:rsidRPr="001010C9">
        <w:rPr>
          <w:rFonts w:eastAsia="Arial"/>
          <w:sz w:val="24"/>
          <w:lang w:val="en-US"/>
        </w:rPr>
        <w:t>valuable and premium cargo;</w:t>
      </w:r>
    </w:p>
    <w:p w14:paraId="06260E27" w14:textId="77777777" w:rsidR="00923600" w:rsidRPr="001010C9" w:rsidRDefault="00923600" w:rsidP="00923600">
      <w:pPr>
        <w:jc w:val="both"/>
        <w:rPr>
          <w:sz w:val="24"/>
          <w:szCs w:val="24"/>
          <w:lang w:val="en-US"/>
        </w:rPr>
      </w:pPr>
      <w:r w:rsidRPr="001010C9">
        <w:rPr>
          <w:rFonts w:eastAsia="Arial"/>
          <w:sz w:val="24"/>
          <w:lang w:val="en-US"/>
        </w:rPr>
        <w:t>sanctioned goods or goods subject to enhanced regulatory controls;</w:t>
      </w:r>
    </w:p>
    <w:p w14:paraId="7CF997F9" w14:textId="77777777" w:rsidR="00923600" w:rsidRPr="001010C9" w:rsidRDefault="00923600" w:rsidP="00923600">
      <w:pPr>
        <w:jc w:val="both"/>
        <w:rPr>
          <w:sz w:val="24"/>
          <w:szCs w:val="24"/>
          <w:lang w:val="en-US"/>
        </w:rPr>
      </w:pPr>
      <w:r w:rsidRPr="001010C9">
        <w:rPr>
          <w:rFonts w:eastAsia="Arial"/>
          <w:sz w:val="24"/>
          <w:lang w:val="en-US"/>
        </w:rPr>
        <w:t>oversized and heavy cargo;</w:t>
      </w:r>
    </w:p>
    <w:p w14:paraId="0E48394D" w14:textId="77777777" w:rsidR="00923600" w:rsidRPr="001010C9" w:rsidRDefault="00923600" w:rsidP="00923600">
      <w:pPr>
        <w:jc w:val="both"/>
        <w:rPr>
          <w:sz w:val="24"/>
          <w:szCs w:val="24"/>
          <w:lang w:val="en-US"/>
        </w:rPr>
      </w:pPr>
      <w:r w:rsidRPr="001010C9">
        <w:rPr>
          <w:rFonts w:eastAsia="Arial"/>
          <w:sz w:val="24"/>
          <w:lang w:val="en-US"/>
        </w:rPr>
        <w:t>cargo requiring special permits, packaging, labelling, or documents.</w:t>
      </w:r>
    </w:p>
    <w:p w14:paraId="03CAEC9C" w14:textId="77777777" w:rsidR="00923600" w:rsidRPr="001010C9" w:rsidRDefault="00923600" w:rsidP="00923600">
      <w:pPr>
        <w:jc w:val="both"/>
        <w:rPr>
          <w:sz w:val="24"/>
          <w:szCs w:val="24"/>
          <w:lang w:val="en-US"/>
        </w:rPr>
      </w:pPr>
      <w:r w:rsidRPr="001010C9">
        <w:rPr>
          <w:rFonts w:eastAsia="Arial"/>
          <w:sz w:val="24"/>
          <w:lang w:val="en-US"/>
        </w:rPr>
        <w:t>5.4. The feasibility of transporting special cargo categories is determined individually after reviewing documents, transportation conditions, carrier requirements, and applicable restrictions.</w:t>
      </w:r>
    </w:p>
    <w:p w14:paraId="1AE3C18A" w14:textId="77777777" w:rsidR="00923600" w:rsidRPr="001010C9" w:rsidRDefault="00923600" w:rsidP="00923600">
      <w:pPr>
        <w:jc w:val="both"/>
        <w:rPr>
          <w:sz w:val="24"/>
          <w:szCs w:val="24"/>
          <w:lang w:val="en-US"/>
        </w:rPr>
      </w:pPr>
      <w:r w:rsidRPr="001010C9">
        <w:rPr>
          <w:rFonts w:eastAsia="Arial"/>
          <w:sz w:val="24"/>
          <w:lang w:val="en-US"/>
        </w:rPr>
        <w:t xml:space="preserve">5.5. </w:t>
      </w:r>
      <w:proofErr w:type="spellStart"/>
      <w:r w:rsidRPr="001010C9">
        <w:rPr>
          <w:rFonts w:eastAsia="Arial"/>
          <w:sz w:val="24"/>
          <w:lang w:val="en-US"/>
        </w:rPr>
        <w:t>Niksilogistic</w:t>
      </w:r>
      <w:proofErr w:type="spellEnd"/>
      <w:r w:rsidRPr="001010C9">
        <w:rPr>
          <w:rFonts w:eastAsia="Arial"/>
          <w:sz w:val="24"/>
          <w:lang w:val="en-US"/>
        </w:rPr>
        <w:t xml:space="preserve"> LLC may refuse to arrange transportation where the cargo is prohibited, improperly documented, inconsistent with the declared information, requires unavailable documents, or cannot be transported on the agreed terms.</w:t>
      </w:r>
    </w:p>
    <w:p w14:paraId="2E848CB2" w14:textId="77777777" w:rsidR="00923600" w:rsidRPr="001010C9" w:rsidRDefault="00923600" w:rsidP="00475562">
      <w:pPr>
        <w:ind w:firstLine="720"/>
        <w:jc w:val="both"/>
        <w:rPr>
          <w:sz w:val="24"/>
          <w:szCs w:val="24"/>
          <w:lang w:val="en-US"/>
        </w:rPr>
      </w:pPr>
      <w:r w:rsidRPr="001010C9">
        <w:rPr>
          <w:rFonts w:eastAsia="Arial"/>
          <w:b/>
          <w:sz w:val="24"/>
          <w:lang w:val="en-US"/>
        </w:rPr>
        <w:t>6. Service and Transportation Lead Times</w:t>
      </w:r>
    </w:p>
    <w:p w14:paraId="2E166008" w14:textId="77777777" w:rsidR="00923600" w:rsidRPr="001010C9" w:rsidRDefault="00923600" w:rsidP="00923600">
      <w:pPr>
        <w:jc w:val="both"/>
        <w:rPr>
          <w:sz w:val="24"/>
          <w:szCs w:val="24"/>
          <w:lang w:val="en-US"/>
        </w:rPr>
      </w:pPr>
      <w:r w:rsidRPr="001010C9">
        <w:rPr>
          <w:rFonts w:eastAsia="Arial"/>
          <w:sz w:val="24"/>
          <w:lang w:val="en-US"/>
        </w:rPr>
        <w:t>6.1. Transportation and related service lead times are agreed individually, taking into account the route, cargo type, flight availability, carrier requirements, terminal handling, customs procedures, warehouse operations, and other factors.</w:t>
      </w:r>
    </w:p>
    <w:p w14:paraId="2B6EE4CE" w14:textId="77777777" w:rsidR="00923600" w:rsidRPr="001010C9" w:rsidRDefault="00923600" w:rsidP="00923600">
      <w:pPr>
        <w:jc w:val="both"/>
        <w:rPr>
          <w:b/>
          <w:bCs/>
          <w:sz w:val="24"/>
          <w:szCs w:val="24"/>
          <w:lang w:val="en-US"/>
        </w:rPr>
      </w:pPr>
      <w:r w:rsidRPr="001010C9">
        <w:rPr>
          <w:rFonts w:eastAsia="Arial"/>
          <w:sz w:val="24"/>
          <w:lang w:val="en-US"/>
        </w:rPr>
        <w:t>6.2. Lead times shown on the Website, in preliminary quotations, or during oral consultations may be indicative until the final terms have been agreed.</w:t>
      </w:r>
    </w:p>
    <w:p w14:paraId="584C7AC4" w14:textId="77777777" w:rsidR="00923600" w:rsidRPr="001010C9" w:rsidRDefault="00923600" w:rsidP="00923600">
      <w:pPr>
        <w:jc w:val="both"/>
        <w:rPr>
          <w:sz w:val="24"/>
          <w:szCs w:val="24"/>
          <w:lang w:val="en-US"/>
        </w:rPr>
      </w:pPr>
      <w:r w:rsidRPr="001010C9">
        <w:rPr>
          <w:rFonts w:eastAsia="Arial"/>
          <w:sz w:val="24"/>
          <w:lang w:val="en-US"/>
        </w:rPr>
        <w:lastRenderedPageBreak/>
        <w:t xml:space="preserve">6.3. </w:t>
      </w:r>
      <w:proofErr w:type="spellStart"/>
      <w:r w:rsidRPr="001010C9">
        <w:rPr>
          <w:rFonts w:eastAsia="Arial"/>
          <w:sz w:val="24"/>
          <w:lang w:val="en-US"/>
        </w:rPr>
        <w:t>Niksilogistic</w:t>
      </w:r>
      <w:proofErr w:type="spellEnd"/>
      <w:r w:rsidRPr="001010C9">
        <w:rPr>
          <w:rFonts w:eastAsia="Arial"/>
          <w:sz w:val="24"/>
          <w:lang w:val="en-US"/>
        </w:rPr>
        <w:t xml:space="preserve"> LLC seeks to arrange transportation within the agreed timeframes; however, actual timing may depend on circumstances outside its direct control, including the actions of airlines, airports, terminals, customs authorities, warehouses, and agents, weather conditions, transportation restrictions, and other external circumstances.</w:t>
      </w:r>
    </w:p>
    <w:p w14:paraId="090E996F" w14:textId="77777777" w:rsidR="00923600" w:rsidRPr="001010C9" w:rsidRDefault="00923600" w:rsidP="00923600">
      <w:pPr>
        <w:jc w:val="both"/>
        <w:rPr>
          <w:sz w:val="24"/>
          <w:szCs w:val="24"/>
          <w:lang w:val="en-US"/>
        </w:rPr>
      </w:pPr>
      <w:r w:rsidRPr="001010C9">
        <w:rPr>
          <w:rFonts w:eastAsia="Arial"/>
          <w:sz w:val="24"/>
          <w:lang w:val="en-US"/>
        </w:rPr>
        <w:t xml:space="preserve">6.4. Where circumstances may affect the transportation schedule, </w:t>
      </w:r>
      <w:proofErr w:type="spellStart"/>
      <w:r w:rsidRPr="001010C9">
        <w:rPr>
          <w:rFonts w:eastAsia="Arial"/>
          <w:sz w:val="24"/>
          <w:lang w:val="en-US"/>
        </w:rPr>
        <w:t>Niksilogistic</w:t>
      </w:r>
      <w:proofErr w:type="spellEnd"/>
      <w:r w:rsidRPr="001010C9">
        <w:rPr>
          <w:rFonts w:eastAsia="Arial"/>
          <w:sz w:val="24"/>
          <w:lang w:val="en-US"/>
        </w:rPr>
        <w:t xml:space="preserve"> LLC will, where practicable, inform the customer and assist in finding a solution.</w:t>
      </w:r>
    </w:p>
    <w:p w14:paraId="1020DDD7" w14:textId="77777777" w:rsidR="00923600" w:rsidRPr="001010C9" w:rsidRDefault="00923600" w:rsidP="00475562">
      <w:pPr>
        <w:ind w:firstLine="720"/>
        <w:jc w:val="both"/>
        <w:rPr>
          <w:sz w:val="24"/>
          <w:szCs w:val="24"/>
          <w:lang w:val="en-US"/>
        </w:rPr>
      </w:pPr>
      <w:r w:rsidRPr="001010C9">
        <w:rPr>
          <w:rFonts w:eastAsia="Arial"/>
          <w:b/>
          <w:sz w:val="24"/>
          <w:lang w:val="en-US"/>
        </w:rPr>
        <w:t>7. Warehousing, Storage, and Consolidation</w:t>
      </w:r>
    </w:p>
    <w:p w14:paraId="57EB4284" w14:textId="77777777" w:rsidR="00923600" w:rsidRPr="001010C9" w:rsidRDefault="00923600" w:rsidP="00923600">
      <w:pPr>
        <w:jc w:val="both"/>
        <w:rPr>
          <w:sz w:val="24"/>
          <w:szCs w:val="24"/>
          <w:lang w:val="en-US"/>
        </w:rPr>
      </w:pPr>
      <w:r w:rsidRPr="001010C9">
        <w:rPr>
          <w:rFonts w:eastAsia="Arial"/>
          <w:sz w:val="24"/>
          <w:lang w:val="en-US"/>
        </w:rPr>
        <w:t xml:space="preserve">7.1. </w:t>
      </w:r>
      <w:proofErr w:type="spellStart"/>
      <w:r w:rsidRPr="001010C9">
        <w:rPr>
          <w:rFonts w:eastAsia="Arial"/>
          <w:sz w:val="24"/>
          <w:lang w:val="en-US"/>
        </w:rPr>
        <w:t>Niksilogistic</w:t>
      </w:r>
      <w:proofErr w:type="spellEnd"/>
      <w:r w:rsidRPr="001010C9">
        <w:rPr>
          <w:rFonts w:eastAsia="Arial"/>
          <w:sz w:val="24"/>
          <w:lang w:val="en-US"/>
        </w:rPr>
        <w:t xml:space="preserve"> LLC may arrange warehousing, storage, consolidation, handling, and cargo preparation for transportation.</w:t>
      </w:r>
    </w:p>
    <w:p w14:paraId="7763B1BE" w14:textId="77777777" w:rsidR="00923600" w:rsidRPr="001010C9" w:rsidRDefault="00923600" w:rsidP="00923600">
      <w:pPr>
        <w:jc w:val="both"/>
        <w:rPr>
          <w:b/>
          <w:bCs/>
          <w:sz w:val="24"/>
          <w:szCs w:val="24"/>
          <w:lang w:val="en-US"/>
        </w:rPr>
      </w:pPr>
      <w:r w:rsidRPr="001010C9">
        <w:rPr>
          <w:rFonts w:eastAsia="Arial"/>
          <w:sz w:val="24"/>
          <w:lang w:val="en-US"/>
        </w:rPr>
        <w:t>7.2. Warehousing services may be provided at company facilities or through agents, partners, and warehouse operators, including outside the Russian Federation.</w:t>
      </w:r>
    </w:p>
    <w:p w14:paraId="46A6C686" w14:textId="77777777" w:rsidR="00923600" w:rsidRPr="001010C9" w:rsidRDefault="00923600" w:rsidP="00923600">
      <w:pPr>
        <w:jc w:val="both"/>
        <w:rPr>
          <w:sz w:val="24"/>
          <w:szCs w:val="24"/>
          <w:lang w:val="en-US"/>
        </w:rPr>
      </w:pPr>
      <w:r w:rsidRPr="001010C9">
        <w:rPr>
          <w:rFonts w:eastAsia="Arial"/>
          <w:sz w:val="24"/>
          <w:lang w:val="en-US"/>
        </w:rPr>
        <w:t xml:space="preserve">7.3. In China and other international destinations, warehousing and related services may be arranged through </w:t>
      </w:r>
      <w:proofErr w:type="spellStart"/>
      <w:r w:rsidRPr="001010C9">
        <w:rPr>
          <w:rFonts w:eastAsia="Arial"/>
          <w:sz w:val="24"/>
          <w:lang w:val="en-US"/>
        </w:rPr>
        <w:t>Niksilogistic</w:t>
      </w:r>
      <w:proofErr w:type="spellEnd"/>
      <w:r w:rsidRPr="001010C9">
        <w:rPr>
          <w:rFonts w:eastAsia="Arial"/>
          <w:sz w:val="24"/>
          <w:lang w:val="en-US"/>
        </w:rPr>
        <w:t xml:space="preserve"> LLC agents and partners.</w:t>
      </w:r>
    </w:p>
    <w:p w14:paraId="071AF04E" w14:textId="77777777" w:rsidR="00923600" w:rsidRPr="001010C9" w:rsidRDefault="00923600" w:rsidP="00923600">
      <w:pPr>
        <w:jc w:val="both"/>
        <w:rPr>
          <w:sz w:val="24"/>
          <w:szCs w:val="24"/>
          <w:lang w:val="en-US"/>
        </w:rPr>
      </w:pPr>
      <w:r w:rsidRPr="001010C9">
        <w:rPr>
          <w:rFonts w:eastAsia="Arial"/>
          <w:sz w:val="24"/>
          <w:lang w:val="en-US"/>
        </w:rPr>
        <w:t>7.4. Storage conditions, periods, prices, liability, packaging requirements, and cargo-release procedures are agreed individually and may be recorded in a contract, shipment request, invoice, or other document.</w:t>
      </w:r>
    </w:p>
    <w:p w14:paraId="2F8189D9" w14:textId="77777777" w:rsidR="00923600" w:rsidRPr="001010C9" w:rsidRDefault="00923600" w:rsidP="00475562">
      <w:pPr>
        <w:ind w:firstLine="720"/>
        <w:jc w:val="both"/>
        <w:rPr>
          <w:sz w:val="24"/>
          <w:szCs w:val="24"/>
          <w:lang w:val="en-US"/>
        </w:rPr>
      </w:pPr>
      <w:r w:rsidRPr="001010C9">
        <w:rPr>
          <w:rFonts w:eastAsia="Arial"/>
          <w:b/>
          <w:sz w:val="24"/>
          <w:lang w:val="en-US"/>
        </w:rPr>
        <w:t>8. Customs Clearance</w:t>
      </w:r>
    </w:p>
    <w:p w14:paraId="17921570" w14:textId="77777777" w:rsidR="00923600" w:rsidRPr="001010C9" w:rsidRDefault="00923600" w:rsidP="00923600">
      <w:pPr>
        <w:jc w:val="both"/>
        <w:rPr>
          <w:sz w:val="24"/>
          <w:szCs w:val="24"/>
          <w:lang w:val="en-US"/>
        </w:rPr>
      </w:pPr>
      <w:r w:rsidRPr="001010C9">
        <w:rPr>
          <w:rFonts w:eastAsia="Arial"/>
          <w:sz w:val="24"/>
          <w:lang w:val="en-US"/>
        </w:rPr>
        <w:t xml:space="preserve">8.1. </w:t>
      </w:r>
      <w:proofErr w:type="spellStart"/>
      <w:r w:rsidRPr="001010C9">
        <w:rPr>
          <w:rFonts w:eastAsia="Arial"/>
          <w:sz w:val="24"/>
          <w:lang w:val="en-US"/>
        </w:rPr>
        <w:t>Niksilogistic</w:t>
      </w:r>
      <w:proofErr w:type="spellEnd"/>
      <w:r w:rsidRPr="001010C9">
        <w:rPr>
          <w:rFonts w:eastAsia="Arial"/>
          <w:sz w:val="24"/>
          <w:lang w:val="en-US"/>
        </w:rPr>
        <w:t xml:space="preserve"> LLC provides services relating to the arrangement and support of customs clearance.</w:t>
      </w:r>
    </w:p>
    <w:p w14:paraId="5A4D27BA" w14:textId="77777777" w:rsidR="00923600" w:rsidRPr="001010C9" w:rsidRDefault="00923600" w:rsidP="00923600">
      <w:pPr>
        <w:jc w:val="both"/>
        <w:rPr>
          <w:b/>
          <w:bCs/>
          <w:sz w:val="24"/>
          <w:szCs w:val="24"/>
          <w:lang w:val="en-US"/>
        </w:rPr>
      </w:pPr>
      <w:r w:rsidRPr="001010C9">
        <w:rPr>
          <w:rFonts w:eastAsia="Arial"/>
          <w:sz w:val="24"/>
          <w:lang w:val="en-US"/>
        </w:rPr>
        <w:t>8.2. Customs clearance is carried out on the basis of documents and information provided by the customer and subject to applicable law, customs-authority requirements, and the terms of the specific shipment.</w:t>
      </w:r>
    </w:p>
    <w:p w14:paraId="5CF9F3B1" w14:textId="77777777" w:rsidR="00923600" w:rsidRPr="001010C9" w:rsidRDefault="00923600" w:rsidP="00923600">
      <w:pPr>
        <w:jc w:val="both"/>
        <w:rPr>
          <w:sz w:val="24"/>
          <w:szCs w:val="24"/>
          <w:lang w:val="en-US"/>
        </w:rPr>
      </w:pPr>
      <w:r w:rsidRPr="001010C9">
        <w:rPr>
          <w:rFonts w:eastAsia="Arial"/>
          <w:sz w:val="24"/>
          <w:lang w:val="en-US"/>
        </w:rPr>
        <w:t>8.3. The customer must provide accurate information concerning the goods, including origin, value, classification codes, purpose, quantity, specifications, and other parameters required for customs clearance.</w:t>
      </w:r>
    </w:p>
    <w:p w14:paraId="7C06C76E" w14:textId="77777777" w:rsidR="00923600" w:rsidRPr="001010C9" w:rsidRDefault="00923600" w:rsidP="00923600">
      <w:pPr>
        <w:jc w:val="both"/>
        <w:rPr>
          <w:sz w:val="24"/>
          <w:szCs w:val="24"/>
          <w:lang w:val="en-US"/>
        </w:rPr>
      </w:pPr>
      <w:r w:rsidRPr="001010C9">
        <w:rPr>
          <w:rFonts w:eastAsia="Arial"/>
          <w:sz w:val="24"/>
          <w:lang w:val="en-US"/>
        </w:rPr>
        <w:t>8.4. Errors, incomplete information, or inaccurate documents may affect clearance times, service price, and the release of the cargo.</w:t>
      </w:r>
    </w:p>
    <w:p w14:paraId="2B1DCA03" w14:textId="77777777" w:rsidR="00923600" w:rsidRPr="001010C9" w:rsidRDefault="00923600" w:rsidP="00923600">
      <w:pPr>
        <w:jc w:val="both"/>
        <w:rPr>
          <w:sz w:val="24"/>
          <w:szCs w:val="24"/>
          <w:lang w:val="en-US"/>
        </w:rPr>
      </w:pPr>
      <w:r w:rsidRPr="001010C9">
        <w:rPr>
          <w:rFonts w:eastAsia="Arial"/>
          <w:sz w:val="24"/>
          <w:lang w:val="en-US"/>
        </w:rPr>
        <w:t>8.5. The need for additional documents, permits, certificates, declarations, or other confirmations is determined individually depending on the nature of the cargo and legal requirements.</w:t>
      </w:r>
    </w:p>
    <w:p w14:paraId="30DBA317" w14:textId="77777777" w:rsidR="00923600" w:rsidRPr="001010C9" w:rsidRDefault="00923600" w:rsidP="00475562">
      <w:pPr>
        <w:ind w:firstLine="720"/>
        <w:jc w:val="both"/>
        <w:rPr>
          <w:sz w:val="24"/>
          <w:szCs w:val="24"/>
          <w:lang w:val="en-US"/>
        </w:rPr>
      </w:pPr>
      <w:r w:rsidRPr="001010C9">
        <w:rPr>
          <w:rFonts w:eastAsia="Arial"/>
          <w:b/>
          <w:sz w:val="24"/>
          <w:lang w:val="en-US"/>
        </w:rPr>
        <w:t>9. Cargo Insurance</w:t>
      </w:r>
    </w:p>
    <w:p w14:paraId="750C8690" w14:textId="77777777" w:rsidR="00923600" w:rsidRPr="001010C9" w:rsidRDefault="00923600" w:rsidP="00923600">
      <w:pPr>
        <w:jc w:val="both"/>
        <w:rPr>
          <w:sz w:val="24"/>
          <w:szCs w:val="24"/>
          <w:lang w:val="en-US"/>
        </w:rPr>
      </w:pPr>
      <w:r w:rsidRPr="001010C9">
        <w:rPr>
          <w:rFonts w:eastAsia="Arial"/>
          <w:sz w:val="24"/>
          <w:lang w:val="en-US"/>
        </w:rPr>
        <w:t xml:space="preserve">9.1. At the customer's request, </w:t>
      </w:r>
      <w:proofErr w:type="spellStart"/>
      <w:r w:rsidRPr="001010C9">
        <w:rPr>
          <w:rFonts w:eastAsia="Arial"/>
          <w:sz w:val="24"/>
          <w:lang w:val="en-US"/>
        </w:rPr>
        <w:t>Niksilogistic</w:t>
      </w:r>
      <w:proofErr w:type="spellEnd"/>
      <w:r w:rsidRPr="001010C9">
        <w:rPr>
          <w:rFonts w:eastAsia="Arial"/>
          <w:sz w:val="24"/>
          <w:lang w:val="en-US"/>
        </w:rPr>
        <w:t xml:space="preserve"> LLC may assist in arranging cargo insurance through an insurance company.</w:t>
      </w:r>
    </w:p>
    <w:p w14:paraId="7C934103" w14:textId="77777777" w:rsidR="00923600" w:rsidRPr="001010C9" w:rsidRDefault="00923600" w:rsidP="00923600">
      <w:pPr>
        <w:jc w:val="both"/>
        <w:rPr>
          <w:b/>
          <w:bCs/>
          <w:sz w:val="24"/>
          <w:szCs w:val="24"/>
          <w:lang w:val="en-US"/>
        </w:rPr>
      </w:pPr>
      <w:r w:rsidRPr="001010C9">
        <w:rPr>
          <w:rFonts w:eastAsia="Arial"/>
          <w:sz w:val="24"/>
          <w:lang w:val="en-US"/>
        </w:rPr>
        <w:t>9.2. Cargo insurance is provided on the terms of the relevant insurance company.</w:t>
      </w:r>
    </w:p>
    <w:p w14:paraId="3832164A" w14:textId="77777777" w:rsidR="00923600" w:rsidRPr="001010C9" w:rsidRDefault="00923600" w:rsidP="00923600">
      <w:pPr>
        <w:jc w:val="both"/>
        <w:rPr>
          <w:sz w:val="24"/>
          <w:szCs w:val="24"/>
          <w:lang w:val="en-US"/>
        </w:rPr>
      </w:pPr>
      <w:r w:rsidRPr="001010C9">
        <w:rPr>
          <w:rFonts w:eastAsia="Arial"/>
          <w:sz w:val="24"/>
          <w:lang w:val="en-US"/>
        </w:rPr>
        <w:t xml:space="preserve">9.3. </w:t>
      </w:r>
      <w:proofErr w:type="spellStart"/>
      <w:r w:rsidRPr="001010C9">
        <w:rPr>
          <w:rFonts w:eastAsia="Arial"/>
          <w:sz w:val="24"/>
          <w:lang w:val="en-US"/>
        </w:rPr>
        <w:t>Niksilogistic</w:t>
      </w:r>
      <w:proofErr w:type="spellEnd"/>
      <w:r w:rsidRPr="001010C9">
        <w:rPr>
          <w:rFonts w:eastAsia="Arial"/>
          <w:sz w:val="24"/>
          <w:lang w:val="en-US"/>
        </w:rPr>
        <w:t xml:space="preserve"> LLC is not an insurance company unless expressly stated otherwise in a contract or other agreed document.</w:t>
      </w:r>
    </w:p>
    <w:p w14:paraId="748DD4A5" w14:textId="77777777" w:rsidR="00923600" w:rsidRPr="001010C9" w:rsidRDefault="00923600" w:rsidP="00923600">
      <w:pPr>
        <w:jc w:val="both"/>
        <w:rPr>
          <w:sz w:val="24"/>
          <w:szCs w:val="24"/>
          <w:lang w:val="en-US"/>
        </w:rPr>
      </w:pPr>
      <w:r w:rsidRPr="001010C9">
        <w:rPr>
          <w:rFonts w:eastAsia="Arial"/>
          <w:sz w:val="24"/>
          <w:lang w:val="en-US"/>
        </w:rPr>
        <w:t>9.4. Insurance terms, insured value, covered risks, insurance cost, and claims-settlement procedures are determined by the insurance contract or the insurer's rules.</w:t>
      </w:r>
    </w:p>
    <w:p w14:paraId="0023ADE3" w14:textId="77777777" w:rsidR="00923600" w:rsidRPr="001010C9" w:rsidRDefault="00923600" w:rsidP="00475562">
      <w:pPr>
        <w:ind w:firstLine="720"/>
        <w:jc w:val="both"/>
        <w:rPr>
          <w:sz w:val="24"/>
          <w:szCs w:val="24"/>
          <w:lang w:val="en-US"/>
        </w:rPr>
      </w:pPr>
      <w:r w:rsidRPr="001010C9">
        <w:rPr>
          <w:rFonts w:eastAsia="Arial"/>
          <w:b/>
          <w:sz w:val="24"/>
          <w:lang w:val="en-US"/>
        </w:rPr>
        <w:t>10. Liability of the Parties</w:t>
      </w:r>
    </w:p>
    <w:p w14:paraId="73D29F53" w14:textId="77777777" w:rsidR="00923600" w:rsidRPr="001010C9" w:rsidRDefault="00923600" w:rsidP="00923600">
      <w:pPr>
        <w:jc w:val="both"/>
        <w:rPr>
          <w:sz w:val="24"/>
          <w:szCs w:val="24"/>
          <w:lang w:val="en-US"/>
        </w:rPr>
      </w:pPr>
      <w:r w:rsidRPr="001010C9">
        <w:rPr>
          <w:rFonts w:eastAsia="Arial"/>
          <w:sz w:val="24"/>
          <w:lang w:val="en-US"/>
        </w:rPr>
        <w:t>10.1. Liability in relation to a specific shipment, request, or service is determined by the contract, shipment request, invoice, commercial proposal, acceptance certificate, or other document agreed by the parties.</w:t>
      </w:r>
    </w:p>
    <w:p w14:paraId="72372664" w14:textId="77777777" w:rsidR="00923600" w:rsidRPr="001010C9" w:rsidRDefault="00923600" w:rsidP="00923600">
      <w:pPr>
        <w:jc w:val="both"/>
        <w:rPr>
          <w:b/>
          <w:bCs/>
          <w:sz w:val="24"/>
          <w:szCs w:val="24"/>
          <w:lang w:val="en-US"/>
        </w:rPr>
      </w:pPr>
      <w:r w:rsidRPr="001010C9">
        <w:rPr>
          <w:rFonts w:eastAsia="Arial"/>
          <w:sz w:val="24"/>
          <w:lang w:val="en-US"/>
        </w:rPr>
        <w:t xml:space="preserve">10.2. </w:t>
      </w:r>
      <w:proofErr w:type="spellStart"/>
      <w:r w:rsidRPr="001010C9">
        <w:rPr>
          <w:rFonts w:eastAsia="Arial"/>
          <w:sz w:val="24"/>
          <w:lang w:val="en-US"/>
        </w:rPr>
        <w:t>Niksilogistic</w:t>
      </w:r>
      <w:proofErr w:type="spellEnd"/>
      <w:r w:rsidRPr="001010C9">
        <w:rPr>
          <w:rFonts w:eastAsia="Arial"/>
          <w:sz w:val="24"/>
          <w:lang w:val="en-US"/>
        </w:rPr>
        <w:t xml:space="preserve"> LLC is not liable for consequences caused by the customer's provision of inaccurate, incomplete, or late information and documents.</w:t>
      </w:r>
    </w:p>
    <w:p w14:paraId="48C8C07D" w14:textId="77777777" w:rsidR="00923600" w:rsidRPr="001010C9" w:rsidRDefault="00923600" w:rsidP="00923600">
      <w:pPr>
        <w:jc w:val="both"/>
        <w:rPr>
          <w:sz w:val="24"/>
          <w:szCs w:val="24"/>
          <w:lang w:val="en-US"/>
        </w:rPr>
      </w:pPr>
      <w:r w:rsidRPr="001010C9">
        <w:rPr>
          <w:rFonts w:eastAsia="Arial"/>
          <w:sz w:val="24"/>
          <w:lang w:val="en-US"/>
        </w:rPr>
        <w:t xml:space="preserve">10.3. </w:t>
      </w:r>
      <w:proofErr w:type="spellStart"/>
      <w:r w:rsidRPr="001010C9">
        <w:rPr>
          <w:rFonts w:eastAsia="Arial"/>
          <w:sz w:val="24"/>
          <w:lang w:val="en-US"/>
        </w:rPr>
        <w:t>Niksilogistic</w:t>
      </w:r>
      <w:proofErr w:type="spellEnd"/>
      <w:r w:rsidRPr="001010C9">
        <w:rPr>
          <w:rFonts w:eastAsia="Arial"/>
          <w:sz w:val="24"/>
          <w:lang w:val="en-US"/>
        </w:rPr>
        <w:t xml:space="preserve"> LLC is not liable for inability to provide a service or for changes to transportation terms caused by prohibitions, restrictions, actions of carriers, airlines, warehouses, customs authorities, government bodies, or other circumstances outside the company's direct control.</w:t>
      </w:r>
    </w:p>
    <w:p w14:paraId="588D667B" w14:textId="77777777" w:rsidR="00923600" w:rsidRPr="001010C9" w:rsidRDefault="00923600" w:rsidP="00923600">
      <w:pPr>
        <w:jc w:val="both"/>
        <w:rPr>
          <w:sz w:val="24"/>
          <w:szCs w:val="24"/>
          <w:lang w:val="en-US"/>
        </w:rPr>
      </w:pPr>
      <w:r w:rsidRPr="001010C9">
        <w:rPr>
          <w:rFonts w:eastAsia="Arial"/>
          <w:sz w:val="24"/>
          <w:lang w:val="en-US"/>
        </w:rPr>
        <w:t xml:space="preserve">10.4. </w:t>
      </w:r>
      <w:proofErr w:type="spellStart"/>
      <w:r w:rsidRPr="001010C9">
        <w:rPr>
          <w:rFonts w:eastAsia="Arial"/>
          <w:sz w:val="24"/>
          <w:lang w:val="en-US"/>
        </w:rPr>
        <w:t>Niksilogistic</w:t>
      </w:r>
      <w:proofErr w:type="spellEnd"/>
      <w:r w:rsidRPr="001010C9">
        <w:rPr>
          <w:rFonts w:eastAsia="Arial"/>
          <w:sz w:val="24"/>
          <w:lang w:val="en-US"/>
        </w:rPr>
        <w:t xml:space="preserve"> LLC is not liable for losses arising from the customer's independent use of reference information from the Website without additional confirmation from a company manager.</w:t>
      </w:r>
    </w:p>
    <w:p w14:paraId="43A16C2D" w14:textId="77777777" w:rsidR="00923600" w:rsidRPr="001010C9" w:rsidRDefault="00923600" w:rsidP="00923600">
      <w:pPr>
        <w:jc w:val="both"/>
        <w:rPr>
          <w:sz w:val="24"/>
          <w:szCs w:val="24"/>
          <w:lang w:val="en-US"/>
        </w:rPr>
      </w:pPr>
      <w:r w:rsidRPr="001010C9">
        <w:rPr>
          <w:rFonts w:eastAsia="Arial"/>
          <w:sz w:val="24"/>
          <w:lang w:val="en-US"/>
        </w:rPr>
        <w:t>10.5. Claims relating to a specific shipment or service are handled in accordance with the relevant contract or other document agreed by the parties.</w:t>
      </w:r>
    </w:p>
    <w:p w14:paraId="22BFDEFA" w14:textId="77777777" w:rsidR="00923600" w:rsidRPr="001010C9" w:rsidRDefault="00923600" w:rsidP="00475562">
      <w:pPr>
        <w:ind w:firstLine="720"/>
        <w:jc w:val="both"/>
        <w:rPr>
          <w:sz w:val="24"/>
          <w:szCs w:val="24"/>
          <w:lang w:val="en-US"/>
        </w:rPr>
      </w:pPr>
      <w:r w:rsidRPr="001010C9">
        <w:rPr>
          <w:rFonts w:eastAsia="Arial"/>
          <w:b/>
          <w:sz w:val="24"/>
          <w:lang w:val="en-US"/>
        </w:rPr>
        <w:t>11. Shipment Tracking</w:t>
      </w:r>
    </w:p>
    <w:p w14:paraId="35D9F47D" w14:textId="77777777" w:rsidR="00923600" w:rsidRPr="001010C9" w:rsidRDefault="00923600" w:rsidP="00923600">
      <w:pPr>
        <w:jc w:val="both"/>
        <w:rPr>
          <w:sz w:val="24"/>
          <w:szCs w:val="24"/>
          <w:lang w:val="en-US"/>
        </w:rPr>
      </w:pPr>
      <w:r w:rsidRPr="001010C9">
        <w:rPr>
          <w:rFonts w:eastAsia="Arial"/>
          <w:sz w:val="24"/>
          <w:lang w:val="en-US"/>
        </w:rPr>
        <w:t>11.1. The Website may provide functionality linking to shipment tracking on airline, carrier, or other external service websites.</w:t>
      </w:r>
    </w:p>
    <w:p w14:paraId="058526D2" w14:textId="77777777" w:rsidR="00923600" w:rsidRPr="001010C9" w:rsidRDefault="00923600" w:rsidP="00923600">
      <w:pPr>
        <w:jc w:val="both"/>
        <w:rPr>
          <w:b/>
          <w:bCs/>
          <w:sz w:val="24"/>
          <w:szCs w:val="24"/>
          <w:lang w:val="en-US"/>
        </w:rPr>
      </w:pPr>
      <w:r w:rsidRPr="001010C9">
        <w:rPr>
          <w:rFonts w:eastAsia="Arial"/>
          <w:sz w:val="24"/>
          <w:lang w:val="en-US"/>
        </w:rPr>
        <w:t>11.2. Such functionality is provided for User convenience and may redirect the User to an external carrier website.</w:t>
      </w:r>
    </w:p>
    <w:p w14:paraId="602EFDBC" w14:textId="77777777" w:rsidR="00923600" w:rsidRPr="001010C9" w:rsidRDefault="00923600" w:rsidP="00923600">
      <w:pPr>
        <w:jc w:val="both"/>
        <w:rPr>
          <w:sz w:val="24"/>
          <w:szCs w:val="24"/>
          <w:lang w:val="en-US"/>
        </w:rPr>
      </w:pPr>
      <w:r w:rsidRPr="001010C9">
        <w:rPr>
          <w:rFonts w:eastAsia="Arial"/>
          <w:sz w:val="24"/>
          <w:lang w:val="en-US"/>
        </w:rPr>
        <w:t xml:space="preserve">11.3. </w:t>
      </w:r>
      <w:proofErr w:type="spellStart"/>
      <w:r w:rsidRPr="001010C9">
        <w:rPr>
          <w:rFonts w:eastAsia="Arial"/>
          <w:sz w:val="24"/>
          <w:lang w:val="en-US"/>
        </w:rPr>
        <w:t>Niksilogistic</w:t>
      </w:r>
      <w:proofErr w:type="spellEnd"/>
      <w:r w:rsidRPr="001010C9">
        <w:rPr>
          <w:rFonts w:eastAsia="Arial"/>
          <w:sz w:val="24"/>
          <w:lang w:val="en-US"/>
        </w:rPr>
        <w:t xml:space="preserve"> LLC does not own external tracking services and is not responsible for their availability, accuracy, completeness, correct operation, or update frequency.</w:t>
      </w:r>
    </w:p>
    <w:p w14:paraId="05C8FF06" w14:textId="77777777" w:rsidR="00923600" w:rsidRPr="001010C9" w:rsidRDefault="00923600" w:rsidP="00923600">
      <w:pPr>
        <w:jc w:val="both"/>
        <w:rPr>
          <w:sz w:val="24"/>
          <w:szCs w:val="24"/>
          <w:lang w:val="en-US"/>
        </w:rPr>
      </w:pPr>
      <w:r w:rsidRPr="001010C9">
        <w:rPr>
          <w:rFonts w:eastAsia="Arial"/>
          <w:sz w:val="24"/>
          <w:lang w:val="en-US"/>
        </w:rPr>
        <w:t xml:space="preserve">11.4. The customer may contact a </w:t>
      </w:r>
      <w:proofErr w:type="spellStart"/>
      <w:r w:rsidRPr="001010C9">
        <w:rPr>
          <w:rFonts w:eastAsia="Arial"/>
          <w:sz w:val="24"/>
          <w:lang w:val="en-US"/>
        </w:rPr>
        <w:t>Niksilogistic</w:t>
      </w:r>
      <w:proofErr w:type="spellEnd"/>
      <w:r w:rsidRPr="001010C9">
        <w:rPr>
          <w:rFonts w:eastAsia="Arial"/>
          <w:sz w:val="24"/>
          <w:lang w:val="en-US"/>
        </w:rPr>
        <w:t xml:space="preserve"> LLC manager to confirm the current shipment status.</w:t>
      </w:r>
    </w:p>
    <w:p w14:paraId="0AEC47F9" w14:textId="77777777" w:rsidR="00923600" w:rsidRPr="001010C9" w:rsidRDefault="00923600" w:rsidP="00475562">
      <w:pPr>
        <w:ind w:firstLine="720"/>
        <w:jc w:val="both"/>
        <w:rPr>
          <w:sz w:val="24"/>
          <w:szCs w:val="24"/>
          <w:lang w:val="en-US"/>
        </w:rPr>
      </w:pPr>
      <w:r w:rsidRPr="001010C9">
        <w:rPr>
          <w:rFonts w:eastAsia="Arial"/>
          <w:b/>
          <w:sz w:val="24"/>
          <w:lang w:val="en-US"/>
        </w:rPr>
        <w:t>12. Force Majeure and External Circumstances</w:t>
      </w:r>
    </w:p>
    <w:p w14:paraId="2591D72D" w14:textId="77777777" w:rsidR="00923600" w:rsidRPr="001010C9" w:rsidRDefault="00923600" w:rsidP="00923600">
      <w:pPr>
        <w:jc w:val="both"/>
        <w:rPr>
          <w:sz w:val="24"/>
          <w:szCs w:val="24"/>
          <w:lang w:val="en-US"/>
        </w:rPr>
      </w:pPr>
      <w:r w:rsidRPr="001010C9">
        <w:rPr>
          <w:rFonts w:eastAsia="Arial"/>
          <w:sz w:val="24"/>
          <w:lang w:val="en-US"/>
        </w:rPr>
        <w:t xml:space="preserve">12.1. Service feasibility, price, and timing may be affected by circumstances beyond the control of </w:t>
      </w:r>
      <w:proofErr w:type="spellStart"/>
      <w:r w:rsidRPr="001010C9">
        <w:rPr>
          <w:rFonts w:eastAsia="Arial"/>
          <w:sz w:val="24"/>
          <w:lang w:val="en-US"/>
        </w:rPr>
        <w:t>Niksilogistic</w:t>
      </w:r>
      <w:proofErr w:type="spellEnd"/>
      <w:r w:rsidRPr="001010C9">
        <w:rPr>
          <w:rFonts w:eastAsia="Arial"/>
          <w:sz w:val="24"/>
          <w:lang w:val="en-US"/>
        </w:rPr>
        <w:t xml:space="preserve"> LLC, including but not limited to:</w:t>
      </w:r>
    </w:p>
    <w:p w14:paraId="66F8AA45" w14:textId="77777777" w:rsidR="00923600" w:rsidRPr="001010C9" w:rsidRDefault="00923600" w:rsidP="00923600">
      <w:pPr>
        <w:jc w:val="both"/>
        <w:rPr>
          <w:b/>
          <w:bCs/>
          <w:sz w:val="24"/>
          <w:szCs w:val="24"/>
          <w:lang w:val="en-US"/>
        </w:rPr>
      </w:pPr>
      <w:r w:rsidRPr="001010C9">
        <w:rPr>
          <w:rFonts w:eastAsia="Arial"/>
          <w:sz w:val="24"/>
          <w:lang w:val="en-US"/>
        </w:rPr>
        <w:t>actions or restrictions of airlines;</w:t>
      </w:r>
    </w:p>
    <w:p w14:paraId="6CA8F97F" w14:textId="77777777" w:rsidR="00923600" w:rsidRPr="001010C9" w:rsidRDefault="00923600" w:rsidP="00923600">
      <w:pPr>
        <w:jc w:val="both"/>
        <w:rPr>
          <w:sz w:val="24"/>
          <w:szCs w:val="24"/>
          <w:lang w:val="en-US"/>
        </w:rPr>
      </w:pPr>
      <w:r w:rsidRPr="001010C9">
        <w:rPr>
          <w:rFonts w:eastAsia="Arial"/>
          <w:sz w:val="24"/>
          <w:lang w:val="en-US"/>
        </w:rPr>
        <w:lastRenderedPageBreak/>
        <w:t>flight cancellations, rescheduling, or delays;</w:t>
      </w:r>
    </w:p>
    <w:p w14:paraId="29787493" w14:textId="77777777" w:rsidR="00923600" w:rsidRPr="001010C9" w:rsidRDefault="00923600" w:rsidP="00923600">
      <w:pPr>
        <w:pStyle w:val="a5"/>
        <w:numPr>
          <w:ilvl w:val="0"/>
          <w:numId w:val="12"/>
        </w:numPr>
        <w:jc w:val="both"/>
        <w:rPr>
          <w:sz w:val="24"/>
          <w:szCs w:val="24"/>
        </w:rPr>
      </w:pPr>
      <w:proofErr w:type="spellStart"/>
      <w:r w:rsidRPr="001010C9">
        <w:rPr>
          <w:rFonts w:eastAsia="Arial"/>
          <w:sz w:val="24"/>
        </w:rPr>
        <w:t>airport</w:t>
      </w:r>
      <w:proofErr w:type="spellEnd"/>
      <w:r w:rsidRPr="001010C9">
        <w:rPr>
          <w:rFonts w:eastAsia="Arial"/>
          <w:sz w:val="24"/>
        </w:rPr>
        <w:t xml:space="preserve"> </w:t>
      </w:r>
      <w:proofErr w:type="spellStart"/>
      <w:r w:rsidRPr="001010C9">
        <w:rPr>
          <w:rFonts w:eastAsia="Arial"/>
          <w:sz w:val="24"/>
        </w:rPr>
        <w:t>and</w:t>
      </w:r>
      <w:proofErr w:type="spellEnd"/>
      <w:r w:rsidRPr="001010C9">
        <w:rPr>
          <w:rFonts w:eastAsia="Arial"/>
          <w:sz w:val="24"/>
        </w:rPr>
        <w:t xml:space="preserve"> </w:t>
      </w:r>
      <w:proofErr w:type="spellStart"/>
      <w:r w:rsidRPr="001010C9">
        <w:rPr>
          <w:rFonts w:eastAsia="Arial"/>
          <w:sz w:val="24"/>
        </w:rPr>
        <w:t>terminal</w:t>
      </w:r>
      <w:proofErr w:type="spellEnd"/>
      <w:r w:rsidRPr="001010C9">
        <w:rPr>
          <w:rFonts w:eastAsia="Arial"/>
          <w:sz w:val="24"/>
        </w:rPr>
        <w:t xml:space="preserve"> </w:t>
      </w:r>
      <w:proofErr w:type="spellStart"/>
      <w:r w:rsidRPr="001010C9">
        <w:rPr>
          <w:rFonts w:eastAsia="Arial"/>
          <w:sz w:val="24"/>
        </w:rPr>
        <w:t>restrictions</w:t>
      </w:r>
      <w:proofErr w:type="spellEnd"/>
      <w:r w:rsidRPr="001010C9">
        <w:rPr>
          <w:rFonts w:eastAsia="Arial"/>
          <w:sz w:val="24"/>
        </w:rPr>
        <w:t>;</w:t>
      </w:r>
    </w:p>
    <w:p w14:paraId="0D1CF390" w14:textId="77777777" w:rsidR="00923600" w:rsidRPr="001010C9" w:rsidRDefault="00923600" w:rsidP="00923600">
      <w:pPr>
        <w:pStyle w:val="a5"/>
        <w:numPr>
          <w:ilvl w:val="0"/>
          <w:numId w:val="12"/>
        </w:numPr>
        <w:jc w:val="both"/>
        <w:rPr>
          <w:sz w:val="24"/>
          <w:szCs w:val="24"/>
          <w:lang w:val="en-US"/>
        </w:rPr>
      </w:pPr>
      <w:r w:rsidRPr="001010C9">
        <w:rPr>
          <w:rFonts w:eastAsia="Arial"/>
          <w:sz w:val="24"/>
          <w:lang w:val="en-US"/>
        </w:rPr>
        <w:t>actions of customs and government authorities;</w:t>
      </w:r>
    </w:p>
    <w:p w14:paraId="2AB88BB8" w14:textId="77777777" w:rsidR="00923600" w:rsidRPr="001010C9" w:rsidRDefault="00923600" w:rsidP="00923600">
      <w:pPr>
        <w:pStyle w:val="a5"/>
        <w:numPr>
          <w:ilvl w:val="0"/>
          <w:numId w:val="12"/>
        </w:numPr>
        <w:jc w:val="both"/>
        <w:rPr>
          <w:sz w:val="24"/>
          <w:szCs w:val="24"/>
        </w:rPr>
      </w:pPr>
      <w:proofErr w:type="spellStart"/>
      <w:r w:rsidRPr="001010C9">
        <w:rPr>
          <w:rFonts w:eastAsia="Arial"/>
          <w:sz w:val="24"/>
        </w:rPr>
        <w:t>changes</w:t>
      </w:r>
      <w:proofErr w:type="spellEnd"/>
      <w:r w:rsidRPr="001010C9">
        <w:rPr>
          <w:rFonts w:eastAsia="Arial"/>
          <w:sz w:val="24"/>
        </w:rPr>
        <w:t xml:space="preserve"> </w:t>
      </w:r>
      <w:proofErr w:type="spellStart"/>
      <w:r w:rsidRPr="001010C9">
        <w:rPr>
          <w:rFonts w:eastAsia="Arial"/>
          <w:sz w:val="24"/>
        </w:rPr>
        <w:t>in</w:t>
      </w:r>
      <w:proofErr w:type="spellEnd"/>
      <w:r w:rsidRPr="001010C9">
        <w:rPr>
          <w:rFonts w:eastAsia="Arial"/>
          <w:sz w:val="24"/>
        </w:rPr>
        <w:t xml:space="preserve"> </w:t>
      </w:r>
      <w:proofErr w:type="spellStart"/>
      <w:r w:rsidRPr="001010C9">
        <w:rPr>
          <w:rFonts w:eastAsia="Arial"/>
          <w:sz w:val="24"/>
        </w:rPr>
        <w:t>legislation</w:t>
      </w:r>
      <w:proofErr w:type="spellEnd"/>
      <w:r w:rsidRPr="001010C9">
        <w:rPr>
          <w:rFonts w:eastAsia="Arial"/>
          <w:sz w:val="24"/>
        </w:rPr>
        <w:t>;</w:t>
      </w:r>
    </w:p>
    <w:p w14:paraId="04D4D25C" w14:textId="77777777" w:rsidR="00923600" w:rsidRPr="001010C9" w:rsidRDefault="00923600" w:rsidP="00923600">
      <w:pPr>
        <w:pStyle w:val="a5"/>
        <w:numPr>
          <w:ilvl w:val="0"/>
          <w:numId w:val="12"/>
        </w:numPr>
        <w:jc w:val="both"/>
        <w:rPr>
          <w:sz w:val="24"/>
          <w:szCs w:val="24"/>
          <w:lang w:val="en-US"/>
        </w:rPr>
      </w:pPr>
      <w:r w:rsidRPr="001010C9">
        <w:rPr>
          <w:rFonts w:eastAsia="Arial"/>
          <w:sz w:val="24"/>
          <w:lang w:val="en-US"/>
        </w:rPr>
        <w:t>sanctions, export, import, and other restrictions;</w:t>
      </w:r>
    </w:p>
    <w:p w14:paraId="7396D5F5" w14:textId="77777777" w:rsidR="00923600" w:rsidRPr="001010C9" w:rsidRDefault="00923600" w:rsidP="00923600">
      <w:pPr>
        <w:pStyle w:val="a5"/>
        <w:numPr>
          <w:ilvl w:val="0"/>
          <w:numId w:val="12"/>
        </w:numPr>
        <w:jc w:val="both"/>
        <w:rPr>
          <w:sz w:val="24"/>
          <w:szCs w:val="24"/>
        </w:rPr>
      </w:pPr>
      <w:proofErr w:type="spellStart"/>
      <w:r w:rsidRPr="001010C9">
        <w:rPr>
          <w:rFonts w:eastAsia="Arial"/>
          <w:sz w:val="24"/>
        </w:rPr>
        <w:t>weather</w:t>
      </w:r>
      <w:proofErr w:type="spellEnd"/>
      <w:r w:rsidRPr="001010C9">
        <w:rPr>
          <w:rFonts w:eastAsia="Arial"/>
          <w:sz w:val="24"/>
        </w:rPr>
        <w:t xml:space="preserve"> </w:t>
      </w:r>
      <w:proofErr w:type="spellStart"/>
      <w:r w:rsidRPr="001010C9">
        <w:rPr>
          <w:rFonts w:eastAsia="Arial"/>
          <w:sz w:val="24"/>
        </w:rPr>
        <w:t>conditions</w:t>
      </w:r>
      <w:proofErr w:type="spellEnd"/>
      <w:r w:rsidRPr="001010C9">
        <w:rPr>
          <w:rFonts w:eastAsia="Arial"/>
          <w:sz w:val="24"/>
        </w:rPr>
        <w:t>;</w:t>
      </w:r>
    </w:p>
    <w:p w14:paraId="7C9AFD3B" w14:textId="77777777" w:rsidR="00923600" w:rsidRPr="001010C9" w:rsidRDefault="00923600" w:rsidP="00923600">
      <w:pPr>
        <w:pStyle w:val="a5"/>
        <w:numPr>
          <w:ilvl w:val="0"/>
          <w:numId w:val="12"/>
        </w:numPr>
        <w:jc w:val="both"/>
        <w:rPr>
          <w:sz w:val="24"/>
          <w:szCs w:val="24"/>
        </w:rPr>
      </w:pPr>
      <w:proofErr w:type="spellStart"/>
      <w:r w:rsidRPr="001010C9">
        <w:rPr>
          <w:rFonts w:eastAsia="Arial"/>
          <w:sz w:val="24"/>
        </w:rPr>
        <w:t>emergencies</w:t>
      </w:r>
      <w:proofErr w:type="spellEnd"/>
      <w:r w:rsidRPr="001010C9">
        <w:rPr>
          <w:rFonts w:eastAsia="Arial"/>
          <w:sz w:val="24"/>
        </w:rPr>
        <w:t>;</w:t>
      </w:r>
    </w:p>
    <w:p w14:paraId="60F1A98E" w14:textId="77777777" w:rsidR="00923600" w:rsidRPr="001010C9" w:rsidRDefault="00923600" w:rsidP="00923600">
      <w:pPr>
        <w:pStyle w:val="a5"/>
        <w:numPr>
          <w:ilvl w:val="0"/>
          <w:numId w:val="12"/>
        </w:numPr>
        <w:jc w:val="both"/>
        <w:rPr>
          <w:sz w:val="24"/>
          <w:szCs w:val="24"/>
          <w:lang w:val="en-US"/>
        </w:rPr>
      </w:pPr>
      <w:r w:rsidRPr="001010C9">
        <w:rPr>
          <w:rFonts w:eastAsia="Arial"/>
          <w:sz w:val="24"/>
          <w:lang w:val="en-US"/>
        </w:rPr>
        <w:t>failures affecting external services, warehouses, agents, or partners.</w:t>
      </w:r>
    </w:p>
    <w:p w14:paraId="3202A6CC" w14:textId="77777777" w:rsidR="00923600" w:rsidRPr="001010C9" w:rsidRDefault="00923600" w:rsidP="00923600">
      <w:pPr>
        <w:jc w:val="both"/>
        <w:rPr>
          <w:sz w:val="24"/>
          <w:szCs w:val="24"/>
          <w:lang w:val="en-US"/>
        </w:rPr>
      </w:pPr>
      <w:r w:rsidRPr="001010C9">
        <w:rPr>
          <w:rFonts w:eastAsia="Arial"/>
          <w:sz w:val="24"/>
          <w:lang w:val="en-US"/>
        </w:rPr>
        <w:t xml:space="preserve">12.2. If such circumstances arise, </w:t>
      </w:r>
      <w:proofErr w:type="spellStart"/>
      <w:r w:rsidRPr="001010C9">
        <w:rPr>
          <w:rFonts w:eastAsia="Arial"/>
          <w:sz w:val="24"/>
          <w:lang w:val="en-US"/>
        </w:rPr>
        <w:t>Niksilogistic</w:t>
      </w:r>
      <w:proofErr w:type="spellEnd"/>
      <w:r w:rsidRPr="001010C9">
        <w:rPr>
          <w:rFonts w:eastAsia="Arial"/>
          <w:sz w:val="24"/>
          <w:lang w:val="en-US"/>
        </w:rPr>
        <w:t xml:space="preserve"> LLC will take reasonable measures to inform the customer and identify possible solutions.</w:t>
      </w:r>
    </w:p>
    <w:p w14:paraId="2AC59D67" w14:textId="77777777" w:rsidR="00923600" w:rsidRPr="001010C9" w:rsidRDefault="00923600" w:rsidP="00475562">
      <w:pPr>
        <w:ind w:firstLine="720"/>
        <w:jc w:val="both"/>
        <w:rPr>
          <w:sz w:val="24"/>
          <w:szCs w:val="24"/>
          <w:lang w:val="en-US"/>
        </w:rPr>
      </w:pPr>
      <w:r w:rsidRPr="001010C9">
        <w:rPr>
          <w:rFonts w:eastAsia="Arial"/>
          <w:b/>
          <w:sz w:val="24"/>
          <w:lang w:val="en-US"/>
        </w:rPr>
        <w:t>13. Relationship Between These Terms and the Contract</w:t>
      </w:r>
    </w:p>
    <w:p w14:paraId="7A344238" w14:textId="77777777" w:rsidR="00923600" w:rsidRPr="001010C9" w:rsidRDefault="00923600" w:rsidP="00923600">
      <w:pPr>
        <w:jc w:val="both"/>
        <w:rPr>
          <w:sz w:val="24"/>
          <w:szCs w:val="24"/>
          <w:lang w:val="en-US"/>
        </w:rPr>
      </w:pPr>
      <w:r w:rsidRPr="001010C9">
        <w:rPr>
          <w:rFonts w:eastAsia="Arial"/>
          <w:sz w:val="24"/>
          <w:lang w:val="en-US"/>
        </w:rPr>
        <w:t xml:space="preserve">13.1. These General Terms are intended for publication on the Website and to inform Users of the basic operating principles of </w:t>
      </w:r>
      <w:proofErr w:type="spellStart"/>
      <w:r w:rsidRPr="001010C9">
        <w:rPr>
          <w:rFonts w:eastAsia="Arial"/>
          <w:sz w:val="24"/>
          <w:lang w:val="en-US"/>
        </w:rPr>
        <w:t>Niksilogistic</w:t>
      </w:r>
      <w:proofErr w:type="spellEnd"/>
      <w:r w:rsidRPr="001010C9">
        <w:rPr>
          <w:rFonts w:eastAsia="Arial"/>
          <w:sz w:val="24"/>
          <w:lang w:val="en-US"/>
        </w:rPr>
        <w:t xml:space="preserve"> LLC.</w:t>
      </w:r>
    </w:p>
    <w:p w14:paraId="41DD5B53" w14:textId="77777777" w:rsidR="00923600" w:rsidRPr="001010C9" w:rsidRDefault="00923600" w:rsidP="00923600">
      <w:pPr>
        <w:jc w:val="both"/>
        <w:rPr>
          <w:b/>
          <w:bCs/>
          <w:sz w:val="24"/>
          <w:szCs w:val="24"/>
          <w:lang w:val="en-US"/>
        </w:rPr>
      </w:pPr>
      <w:r w:rsidRPr="001010C9">
        <w:rPr>
          <w:rFonts w:eastAsia="Arial"/>
          <w:sz w:val="24"/>
          <w:lang w:val="en-US"/>
        </w:rPr>
        <w:t>13.2. These General Terms do not replace a contract, shipment request, invoice, commercial proposal, acceptance certificate, or other document agreed by the parties.</w:t>
      </w:r>
    </w:p>
    <w:p w14:paraId="64055817" w14:textId="77777777" w:rsidR="00923600" w:rsidRPr="001010C9" w:rsidRDefault="00923600" w:rsidP="00923600">
      <w:pPr>
        <w:jc w:val="both"/>
        <w:rPr>
          <w:sz w:val="24"/>
          <w:szCs w:val="24"/>
          <w:lang w:val="en-US"/>
        </w:rPr>
      </w:pPr>
      <w:r w:rsidRPr="001010C9">
        <w:rPr>
          <w:rFonts w:eastAsia="Arial"/>
          <w:sz w:val="24"/>
          <w:lang w:val="en-US"/>
        </w:rPr>
        <w:t>13.3. In the event of a conflict between these General Terms and an executed contract or agreed shipment request, the relevant contract, request, or other agreed document will prevail.</w:t>
      </w:r>
    </w:p>
    <w:p w14:paraId="3C115B7F" w14:textId="77777777" w:rsidR="00923600" w:rsidRPr="001010C9" w:rsidRDefault="00923600" w:rsidP="00475562">
      <w:pPr>
        <w:ind w:firstLine="720"/>
        <w:jc w:val="both"/>
        <w:rPr>
          <w:sz w:val="24"/>
          <w:szCs w:val="24"/>
          <w:lang w:val="en-US"/>
        </w:rPr>
      </w:pPr>
      <w:r w:rsidRPr="001010C9">
        <w:rPr>
          <w:rFonts w:eastAsia="Arial"/>
          <w:b/>
          <w:sz w:val="24"/>
          <w:lang w:val="en-US"/>
        </w:rPr>
        <w:t>14. Contact Details</w:t>
      </w:r>
    </w:p>
    <w:p w14:paraId="00EFFB9F" w14:textId="77777777" w:rsidR="00923600" w:rsidRPr="001010C9" w:rsidRDefault="00923600" w:rsidP="00923600">
      <w:pPr>
        <w:jc w:val="both"/>
        <w:rPr>
          <w:sz w:val="24"/>
          <w:szCs w:val="24"/>
          <w:lang w:val="en-US"/>
        </w:rPr>
      </w:pPr>
      <w:r w:rsidRPr="001010C9">
        <w:rPr>
          <w:rFonts w:eastAsia="Arial"/>
          <w:sz w:val="24"/>
          <w:lang w:val="en-US"/>
        </w:rPr>
        <w:t>For matters relating to logistics services, the User may contact:</w:t>
      </w:r>
    </w:p>
    <w:p w14:paraId="1194A622" w14:textId="77777777" w:rsidR="00923600" w:rsidRPr="001010C9" w:rsidRDefault="00923600" w:rsidP="00923600">
      <w:pPr>
        <w:jc w:val="both"/>
        <w:rPr>
          <w:b/>
          <w:bCs/>
          <w:sz w:val="24"/>
          <w:szCs w:val="24"/>
          <w:lang w:val="en-US"/>
        </w:rPr>
      </w:pPr>
      <w:proofErr w:type="spellStart"/>
      <w:r w:rsidRPr="001010C9">
        <w:rPr>
          <w:rFonts w:eastAsia="Arial"/>
          <w:sz w:val="24"/>
          <w:lang w:val="en-US"/>
        </w:rPr>
        <w:t>Niksilogistic</w:t>
      </w:r>
      <w:proofErr w:type="spellEnd"/>
      <w:r w:rsidRPr="001010C9">
        <w:rPr>
          <w:rFonts w:eastAsia="Arial"/>
          <w:sz w:val="24"/>
          <w:lang w:val="en-US"/>
        </w:rPr>
        <w:t xml:space="preserve"> LLC</w:t>
      </w:r>
    </w:p>
    <w:p w14:paraId="0EB60FA4" w14:textId="77777777" w:rsidR="00923600" w:rsidRPr="001010C9" w:rsidRDefault="00923600" w:rsidP="00923600">
      <w:pPr>
        <w:jc w:val="both"/>
        <w:rPr>
          <w:sz w:val="24"/>
          <w:szCs w:val="24"/>
          <w:lang w:val="en-US"/>
        </w:rPr>
      </w:pPr>
      <w:r w:rsidRPr="001010C9">
        <w:rPr>
          <w:rFonts w:eastAsia="Arial"/>
          <w:sz w:val="24"/>
          <w:lang w:val="en-US"/>
        </w:rPr>
        <w:t>INN: 9709080235</w:t>
      </w:r>
    </w:p>
    <w:p w14:paraId="7982C8C6" w14:textId="77777777" w:rsidR="00923600" w:rsidRPr="001010C9" w:rsidRDefault="00923600" w:rsidP="00923600">
      <w:pPr>
        <w:rPr>
          <w:sz w:val="24"/>
          <w:szCs w:val="24"/>
          <w:lang w:val="en-US"/>
        </w:rPr>
      </w:pPr>
      <w:r w:rsidRPr="001010C9">
        <w:rPr>
          <w:rFonts w:eastAsia="Arial"/>
          <w:sz w:val="24"/>
          <w:lang w:val="en-US"/>
        </w:rPr>
        <w:t>OGRN: 1227700239854</w:t>
      </w:r>
    </w:p>
    <w:p w14:paraId="295D5359" w14:textId="77777777" w:rsidR="00923600" w:rsidRPr="001010C9" w:rsidRDefault="00923600" w:rsidP="00923600">
      <w:pPr>
        <w:rPr>
          <w:sz w:val="24"/>
          <w:szCs w:val="24"/>
          <w:lang w:val="en-US"/>
        </w:rPr>
      </w:pPr>
      <w:r w:rsidRPr="001010C9">
        <w:rPr>
          <w:rFonts w:eastAsia="Arial"/>
          <w:sz w:val="24"/>
          <w:lang w:val="en-US"/>
        </w:rPr>
        <w:t>KPP: 504701001</w:t>
      </w:r>
    </w:p>
    <w:p w14:paraId="7C533F7E" w14:textId="77777777" w:rsidR="00923600" w:rsidRPr="001010C9" w:rsidRDefault="00923600" w:rsidP="00923600">
      <w:pPr>
        <w:rPr>
          <w:sz w:val="24"/>
          <w:szCs w:val="24"/>
          <w:lang w:val="en-US"/>
        </w:rPr>
      </w:pPr>
      <w:r w:rsidRPr="001010C9">
        <w:rPr>
          <w:rFonts w:eastAsia="Arial"/>
          <w:sz w:val="24"/>
          <w:lang w:val="en-US"/>
        </w:rPr>
        <w:t xml:space="preserve">Registered address: Premises 7, Building 7, </w:t>
      </w:r>
      <w:proofErr w:type="spellStart"/>
      <w:r w:rsidRPr="001010C9">
        <w:rPr>
          <w:rFonts w:eastAsia="Arial"/>
          <w:sz w:val="24"/>
          <w:lang w:val="en-US"/>
        </w:rPr>
        <w:t>Soyuznaya</w:t>
      </w:r>
      <w:proofErr w:type="spellEnd"/>
      <w:r w:rsidRPr="001010C9">
        <w:rPr>
          <w:rFonts w:eastAsia="Arial"/>
          <w:sz w:val="24"/>
          <w:lang w:val="en-US"/>
        </w:rPr>
        <w:t xml:space="preserve"> Street, </w:t>
      </w:r>
      <w:proofErr w:type="spellStart"/>
      <w:r w:rsidRPr="001010C9">
        <w:rPr>
          <w:rFonts w:eastAsia="Arial"/>
          <w:sz w:val="24"/>
          <w:lang w:val="en-US"/>
        </w:rPr>
        <w:t>Khimki</w:t>
      </w:r>
      <w:proofErr w:type="spellEnd"/>
      <w:r w:rsidRPr="001010C9">
        <w:rPr>
          <w:rFonts w:eastAsia="Arial"/>
          <w:sz w:val="24"/>
          <w:lang w:val="en-US"/>
        </w:rPr>
        <w:t xml:space="preserve">, </w:t>
      </w:r>
      <w:proofErr w:type="spellStart"/>
      <w:r w:rsidRPr="001010C9">
        <w:rPr>
          <w:rFonts w:eastAsia="Arial"/>
          <w:sz w:val="24"/>
          <w:lang w:val="en-US"/>
        </w:rPr>
        <w:t>Khimki</w:t>
      </w:r>
      <w:proofErr w:type="spellEnd"/>
      <w:r w:rsidRPr="001010C9">
        <w:rPr>
          <w:rFonts w:eastAsia="Arial"/>
          <w:sz w:val="24"/>
          <w:lang w:val="en-US"/>
        </w:rPr>
        <w:t xml:space="preserve"> Urban District, Moscow Region, 141402, Russia</w:t>
      </w:r>
    </w:p>
    <w:p w14:paraId="20B7AD87" w14:textId="77777777" w:rsidR="00923600" w:rsidRPr="001010C9" w:rsidRDefault="00923600" w:rsidP="00923600">
      <w:pPr>
        <w:rPr>
          <w:sz w:val="24"/>
          <w:szCs w:val="24"/>
          <w:lang w:val="en-US"/>
        </w:rPr>
      </w:pPr>
      <w:r w:rsidRPr="001010C9">
        <w:rPr>
          <w:rFonts w:eastAsia="Arial"/>
          <w:sz w:val="24"/>
          <w:lang w:val="en-US"/>
        </w:rPr>
        <w:t xml:space="preserve">Actual address / office: Office 113, Premises 1/1, Building 4, 116 </w:t>
      </w:r>
      <w:proofErr w:type="spellStart"/>
      <w:r w:rsidRPr="001010C9">
        <w:rPr>
          <w:rFonts w:eastAsia="Arial"/>
          <w:sz w:val="24"/>
          <w:lang w:val="en-US"/>
        </w:rPr>
        <w:t>Volokolamskoye</w:t>
      </w:r>
      <w:proofErr w:type="spellEnd"/>
      <w:r w:rsidRPr="001010C9">
        <w:rPr>
          <w:rFonts w:eastAsia="Arial"/>
          <w:sz w:val="24"/>
          <w:lang w:val="en-US"/>
        </w:rPr>
        <w:t xml:space="preserve"> Highway, Moscow, 125371, Russia</w:t>
      </w:r>
    </w:p>
    <w:p w14:paraId="4188C51F" w14:textId="77777777" w:rsidR="00923600" w:rsidRPr="001010C9" w:rsidRDefault="00923600" w:rsidP="00923600">
      <w:pPr>
        <w:rPr>
          <w:sz w:val="24"/>
          <w:szCs w:val="24"/>
          <w:lang w:val="en-US"/>
        </w:rPr>
      </w:pPr>
      <w:r w:rsidRPr="001010C9">
        <w:rPr>
          <w:rFonts w:eastAsia="Arial"/>
          <w:sz w:val="24"/>
          <w:lang w:val="en-US"/>
        </w:rPr>
        <w:t>Email address for enquiries concerning personal data processing:</w:t>
      </w:r>
    </w:p>
    <w:p w14:paraId="36FF0F21" w14:textId="77777777" w:rsidR="00923600" w:rsidRPr="001010C9" w:rsidRDefault="00923600" w:rsidP="00923600">
      <w:pPr>
        <w:rPr>
          <w:sz w:val="24"/>
          <w:szCs w:val="24"/>
        </w:rPr>
      </w:pPr>
      <w:proofErr w:type="spellStart"/>
      <w:r w:rsidRPr="001010C9">
        <w:rPr>
          <w:rFonts w:eastAsia="Arial"/>
          <w:sz w:val="24"/>
        </w:rPr>
        <w:t>Email</w:t>
      </w:r>
      <w:proofErr w:type="spellEnd"/>
      <w:r w:rsidRPr="001010C9">
        <w:rPr>
          <w:rFonts w:eastAsia="Arial"/>
          <w:sz w:val="24"/>
        </w:rPr>
        <w:t>: info@niksilogistic.com</w:t>
      </w:r>
    </w:p>
    <w:p w14:paraId="1962AA5A" w14:textId="0DA88D8C" w:rsidR="0049072E" w:rsidRPr="00C62085" w:rsidRDefault="0049072E" w:rsidP="0049072E">
      <w:pPr>
        <w:spacing w:after="20" w:line="259" w:lineRule="auto"/>
        <w:rPr>
          <w:sz w:val="24"/>
          <w:szCs w:val="24"/>
          <w:lang w:val="en-US"/>
        </w:rPr>
      </w:pPr>
    </w:p>
    <w:bookmarkEnd w:id="1"/>
    <w:bookmarkEnd w:id="2"/>
    <w:p w14:paraId="7197E5AA" w14:textId="4AB2A738" w:rsidR="00203624" w:rsidRPr="006C7FEE" w:rsidRDefault="00203624" w:rsidP="00203624">
      <w:pPr>
        <w:jc w:val="both"/>
        <w:rPr>
          <w:sz w:val="24"/>
          <w:szCs w:val="24"/>
          <w:lang w:val="en-US"/>
        </w:rPr>
      </w:pPr>
    </w:p>
    <w:p w14:paraId="73404DE6" w14:textId="04F96FB6" w:rsidR="00821ACE" w:rsidRPr="0049072E" w:rsidRDefault="00821ACE" w:rsidP="00821ACE">
      <w:pPr>
        <w:rPr>
          <w:sz w:val="24"/>
          <w:szCs w:val="24"/>
        </w:rPr>
      </w:pPr>
    </w:p>
    <w:p w14:paraId="00B2A1D8" w14:textId="0D5EC793" w:rsidR="00821ACE" w:rsidRPr="0049072E" w:rsidRDefault="00821ACE" w:rsidP="0049072E">
      <w:pPr>
        <w:pStyle w:val="a3"/>
        <w:tabs>
          <w:tab w:val="left" w:pos="8266"/>
        </w:tabs>
        <w:rPr>
          <w:spacing w:val="-2"/>
          <w:sz w:val="24"/>
          <w:szCs w:val="24"/>
        </w:rPr>
      </w:pPr>
    </w:p>
    <w:p w14:paraId="341A4F48" w14:textId="70605485" w:rsidR="00821ACE" w:rsidRPr="00203624" w:rsidRDefault="00821ACE" w:rsidP="00821ACE">
      <w:pPr>
        <w:pStyle w:val="a3"/>
        <w:tabs>
          <w:tab w:val="left" w:pos="8266"/>
        </w:tabs>
        <w:ind w:firstLine="1"/>
        <w:rPr>
          <w:spacing w:val="-2"/>
          <w:sz w:val="24"/>
          <w:szCs w:val="24"/>
          <w:lang w:val="en-US"/>
        </w:rPr>
      </w:pPr>
    </w:p>
    <w:p w14:paraId="3A976A94" w14:textId="5DE077C5" w:rsidR="00821ACE" w:rsidRPr="00203624" w:rsidRDefault="00821ACE" w:rsidP="00821ACE">
      <w:pPr>
        <w:pStyle w:val="a3"/>
        <w:tabs>
          <w:tab w:val="left" w:pos="8266"/>
        </w:tabs>
        <w:ind w:firstLine="1"/>
        <w:rPr>
          <w:spacing w:val="-2"/>
          <w:sz w:val="24"/>
          <w:szCs w:val="24"/>
          <w:lang w:val="en-US"/>
        </w:rPr>
      </w:pPr>
    </w:p>
    <w:p w14:paraId="075FAFC4" w14:textId="081B0788" w:rsidR="00821ACE" w:rsidRPr="00203624" w:rsidRDefault="00923600" w:rsidP="00821ACE">
      <w:pPr>
        <w:pStyle w:val="a3"/>
        <w:tabs>
          <w:tab w:val="left" w:pos="8266"/>
        </w:tabs>
        <w:ind w:firstLine="1"/>
        <w:rPr>
          <w:spacing w:val="-2"/>
          <w:sz w:val="24"/>
          <w:szCs w:val="24"/>
          <w:lang w:val="en-US"/>
        </w:rPr>
      </w:pPr>
      <w:r w:rsidRPr="00821ACE">
        <w:rPr>
          <w:noProof/>
          <w:sz w:val="24"/>
          <w:szCs w:val="24"/>
          <w:lang w:eastAsia="ru-RU"/>
        </w:rPr>
        <w:drawing>
          <wp:anchor distT="0" distB="0" distL="114300" distR="114300" simplePos="0" relativeHeight="251664384" behindDoc="1" locked="0" layoutInCell="1" allowOverlap="1" wp14:anchorId="1E59F989" wp14:editId="2DA98A64">
            <wp:simplePos x="0" y="0"/>
            <wp:positionH relativeFrom="column">
              <wp:posOffset>-395605</wp:posOffset>
            </wp:positionH>
            <wp:positionV relativeFrom="paragraph">
              <wp:posOffset>2974975</wp:posOffset>
            </wp:positionV>
            <wp:extent cx="7079615" cy="935355"/>
            <wp:effectExtent l="0" t="0" r="6985" b="0"/>
            <wp:wrapTight wrapText="bothSides">
              <wp:wrapPolygon edited="0">
                <wp:start x="0" y="0"/>
                <wp:lineTo x="0" y="21116"/>
                <wp:lineTo x="21563" y="21116"/>
                <wp:lineTo x="21563" y="14517"/>
                <wp:lineTo x="10753" y="14077"/>
                <wp:lineTo x="10753" y="7039"/>
                <wp:lineTo x="93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7">
                      <a:extLst>
                        <a:ext uri="{96DAC541-7B7A-43D3-8B79-37D633B846F1}">
                          <asvg:svgBlip xmlns:asvg="http://schemas.microsoft.com/office/drawing/2016/SVG/main" r:embed="rId8"/>
                        </a:ext>
                      </a:extLst>
                    </a:blip>
                    <a:stretch>
                      <a:fillRect/>
                    </a:stretch>
                  </pic:blipFill>
                  <pic:spPr>
                    <a:xfrm>
                      <a:off x="0" y="0"/>
                      <a:ext cx="7079615" cy="935355"/>
                    </a:xfrm>
                    <a:prstGeom prst="rect">
                      <a:avLst/>
                    </a:prstGeom>
                  </pic:spPr>
                </pic:pic>
              </a:graphicData>
            </a:graphic>
            <wp14:sizeRelH relativeFrom="margin">
              <wp14:pctWidth>0</wp14:pctWidth>
            </wp14:sizeRelH>
            <wp14:sizeRelV relativeFrom="margin">
              <wp14:pctHeight>0</wp14:pctHeight>
            </wp14:sizeRelV>
          </wp:anchor>
        </w:drawing>
      </w:r>
    </w:p>
    <w:sectPr w:rsidR="00821ACE" w:rsidRPr="00203624" w:rsidSect="00A522CC">
      <w:type w:val="continuous"/>
      <w:pgSz w:w="11910" w:h="16840"/>
      <w:pgMar w:top="561" w:right="567" w:bottom="28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BF6"/>
    <w:multiLevelType w:val="hybridMultilevel"/>
    <w:tmpl w:val="02D0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017830"/>
    <w:multiLevelType w:val="multilevel"/>
    <w:tmpl w:val="4BA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F7792"/>
    <w:multiLevelType w:val="hybridMultilevel"/>
    <w:tmpl w:val="BCE2B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E5478A"/>
    <w:multiLevelType w:val="multilevel"/>
    <w:tmpl w:val="6182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54081"/>
    <w:multiLevelType w:val="multilevel"/>
    <w:tmpl w:val="C67C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39AD"/>
    <w:multiLevelType w:val="multilevel"/>
    <w:tmpl w:val="C4F6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54427"/>
    <w:multiLevelType w:val="multilevel"/>
    <w:tmpl w:val="A778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67BC0"/>
    <w:multiLevelType w:val="multilevel"/>
    <w:tmpl w:val="6BE6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7401E"/>
    <w:multiLevelType w:val="multilevel"/>
    <w:tmpl w:val="204E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F013B4"/>
    <w:multiLevelType w:val="multilevel"/>
    <w:tmpl w:val="202C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333130"/>
    <w:multiLevelType w:val="multilevel"/>
    <w:tmpl w:val="6262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9E2171"/>
    <w:multiLevelType w:val="hybridMultilevel"/>
    <w:tmpl w:val="405C8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13698821">
    <w:abstractNumId w:val="11"/>
  </w:num>
  <w:num w:numId="2" w16cid:durableId="1577544511">
    <w:abstractNumId w:val="9"/>
  </w:num>
  <w:num w:numId="3" w16cid:durableId="782963834">
    <w:abstractNumId w:val="5"/>
  </w:num>
  <w:num w:numId="4" w16cid:durableId="325942282">
    <w:abstractNumId w:val="8"/>
  </w:num>
  <w:num w:numId="5" w16cid:durableId="704257736">
    <w:abstractNumId w:val="10"/>
  </w:num>
  <w:num w:numId="6" w16cid:durableId="1183590221">
    <w:abstractNumId w:val="6"/>
  </w:num>
  <w:num w:numId="7" w16cid:durableId="2084720696">
    <w:abstractNumId w:val="3"/>
  </w:num>
  <w:num w:numId="8" w16cid:durableId="1504248535">
    <w:abstractNumId w:val="7"/>
  </w:num>
  <w:num w:numId="9" w16cid:durableId="1774978868">
    <w:abstractNumId w:val="4"/>
  </w:num>
  <w:num w:numId="10" w16cid:durableId="1013267289">
    <w:abstractNumId w:val="1"/>
  </w:num>
  <w:num w:numId="11" w16cid:durableId="1127428646">
    <w:abstractNumId w:val="2"/>
  </w:num>
  <w:num w:numId="12" w16cid:durableId="194086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1"/>
    <w:rsid w:val="00080135"/>
    <w:rsid w:val="000B6A24"/>
    <w:rsid w:val="001010C9"/>
    <w:rsid w:val="00120352"/>
    <w:rsid w:val="00203624"/>
    <w:rsid w:val="00244B33"/>
    <w:rsid w:val="00294A6A"/>
    <w:rsid w:val="002A7DFB"/>
    <w:rsid w:val="002B2DF7"/>
    <w:rsid w:val="00326643"/>
    <w:rsid w:val="00401E9A"/>
    <w:rsid w:val="00475562"/>
    <w:rsid w:val="0049072E"/>
    <w:rsid w:val="004B6987"/>
    <w:rsid w:val="00604A83"/>
    <w:rsid w:val="00627C9A"/>
    <w:rsid w:val="006C5C85"/>
    <w:rsid w:val="006C7FEE"/>
    <w:rsid w:val="00821ACE"/>
    <w:rsid w:val="008D7CC6"/>
    <w:rsid w:val="008E4FB1"/>
    <w:rsid w:val="00900536"/>
    <w:rsid w:val="00923600"/>
    <w:rsid w:val="00933AE9"/>
    <w:rsid w:val="009F3E80"/>
    <w:rsid w:val="00A33997"/>
    <w:rsid w:val="00A504E9"/>
    <w:rsid w:val="00A522CC"/>
    <w:rsid w:val="00B0705C"/>
    <w:rsid w:val="00B531FC"/>
    <w:rsid w:val="00BC30EA"/>
    <w:rsid w:val="00C35B7D"/>
    <w:rsid w:val="00CB1A47"/>
    <w:rsid w:val="00CD1A0F"/>
    <w:rsid w:val="00CD6D91"/>
    <w:rsid w:val="00CF7CE1"/>
    <w:rsid w:val="00D16117"/>
    <w:rsid w:val="00DD2DA5"/>
    <w:rsid w:val="00DF3019"/>
    <w:rsid w:val="00EE69D7"/>
    <w:rsid w:val="00F1491E"/>
    <w:rsid w:val="00F274AA"/>
    <w:rsid w:val="00F971CA"/>
    <w:rsid w:val="00F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ED3B"/>
  <w15:docId w15:val="{54631875-BC99-4992-831F-77FBCDB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outlineLvl w:val="0"/>
    </w:pPr>
    <w:rPr>
      <w:b/>
      <w:bCs/>
    </w:rPr>
  </w:style>
  <w:style w:type="paragraph" w:styleId="2">
    <w:name w:val="heading 2"/>
    <w:basedOn w:val="a"/>
    <w:next w:val="a"/>
    <w:link w:val="20"/>
    <w:uiPriority w:val="9"/>
    <w:semiHidden/>
    <w:unhideWhenUsed/>
    <w:qFormat/>
    <w:rsid w:val="002A7DF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style>
  <w:style w:type="paragraph" w:customStyle="1" w:styleId="TableParagraph">
    <w:name w:val="Table Paragraph"/>
    <w:basedOn w:val="a"/>
    <w:uiPriority w:val="1"/>
    <w:qFormat/>
    <w:pPr>
      <w:spacing w:before="49"/>
      <w:ind w:left="110"/>
    </w:pPr>
  </w:style>
  <w:style w:type="character" w:styleId="a6">
    <w:name w:val="Hyperlink"/>
    <w:basedOn w:val="a0"/>
    <w:uiPriority w:val="99"/>
    <w:unhideWhenUsed/>
    <w:rsid w:val="00821ACE"/>
    <w:rPr>
      <w:color w:val="0000FF" w:themeColor="hyperlink"/>
      <w:u w:val="single"/>
    </w:rPr>
  </w:style>
  <w:style w:type="character" w:customStyle="1" w:styleId="20">
    <w:name w:val="Заголовок 2 Знак"/>
    <w:basedOn w:val="a0"/>
    <w:link w:val="2"/>
    <w:uiPriority w:val="9"/>
    <w:semiHidden/>
    <w:rsid w:val="002A7DFB"/>
    <w:rPr>
      <w:rFonts w:asciiTheme="majorHAnsi" w:eastAsiaTheme="majorEastAsia" w:hAnsiTheme="majorHAnsi" w:cstheme="majorBidi"/>
      <w:color w:val="365F91" w:themeColor="accent1" w:themeShade="BF"/>
      <w:sz w:val="26"/>
      <w:szCs w:val="26"/>
      <w:lang w:val="ru-RU"/>
    </w:rPr>
  </w:style>
  <w:style w:type="character" w:styleId="a7">
    <w:name w:val="Unresolved Mention"/>
    <w:basedOn w:val="a0"/>
    <w:uiPriority w:val="99"/>
    <w:semiHidden/>
    <w:unhideWhenUsed/>
    <w:rsid w:val="002A7DFB"/>
    <w:rPr>
      <w:color w:val="605E5C"/>
      <w:shd w:val="clear" w:color="auto" w:fill="E1DFDD"/>
    </w:rPr>
  </w:style>
  <w:style w:type="character" w:customStyle="1" w:styleId="10">
    <w:name w:val="Заголовок 1 Знак"/>
    <w:basedOn w:val="a0"/>
    <w:link w:val="1"/>
    <w:uiPriority w:val="1"/>
    <w:rsid w:val="000B6A24"/>
    <w:rPr>
      <w:rFonts w:ascii="Times New Roman" w:eastAsia="Times New Roman" w:hAnsi="Times New Roman" w:cs="Times New Roman"/>
      <w:b/>
      <w:bCs/>
      <w:lang w:val="ru-RU"/>
    </w:rPr>
  </w:style>
  <w:style w:type="character" w:customStyle="1" w:styleId="a4">
    <w:name w:val="Основной текст Знак"/>
    <w:basedOn w:val="a0"/>
    <w:link w:val="a3"/>
    <w:uiPriority w:val="1"/>
    <w:rsid w:val="000B6A2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3374">
      <w:bodyDiv w:val="1"/>
      <w:marLeft w:val="0"/>
      <w:marRight w:val="0"/>
      <w:marTop w:val="0"/>
      <w:marBottom w:val="0"/>
      <w:divBdr>
        <w:top w:val="none" w:sz="0" w:space="0" w:color="auto"/>
        <w:left w:val="none" w:sz="0" w:space="0" w:color="auto"/>
        <w:bottom w:val="none" w:sz="0" w:space="0" w:color="auto"/>
        <w:right w:val="none" w:sz="0" w:space="0" w:color="auto"/>
      </w:divBdr>
    </w:div>
    <w:div w:id="310601148">
      <w:bodyDiv w:val="1"/>
      <w:marLeft w:val="0"/>
      <w:marRight w:val="0"/>
      <w:marTop w:val="0"/>
      <w:marBottom w:val="0"/>
      <w:divBdr>
        <w:top w:val="none" w:sz="0" w:space="0" w:color="auto"/>
        <w:left w:val="none" w:sz="0" w:space="0" w:color="auto"/>
        <w:bottom w:val="none" w:sz="0" w:space="0" w:color="auto"/>
        <w:right w:val="none" w:sz="0" w:space="0" w:color="auto"/>
      </w:divBdr>
    </w:div>
    <w:div w:id="392121154">
      <w:bodyDiv w:val="1"/>
      <w:marLeft w:val="0"/>
      <w:marRight w:val="0"/>
      <w:marTop w:val="0"/>
      <w:marBottom w:val="0"/>
      <w:divBdr>
        <w:top w:val="none" w:sz="0" w:space="0" w:color="auto"/>
        <w:left w:val="none" w:sz="0" w:space="0" w:color="auto"/>
        <w:bottom w:val="none" w:sz="0" w:space="0" w:color="auto"/>
        <w:right w:val="none" w:sz="0" w:space="0" w:color="auto"/>
      </w:divBdr>
    </w:div>
    <w:div w:id="1055548827">
      <w:bodyDiv w:val="1"/>
      <w:marLeft w:val="0"/>
      <w:marRight w:val="0"/>
      <w:marTop w:val="0"/>
      <w:marBottom w:val="0"/>
      <w:divBdr>
        <w:top w:val="none" w:sz="0" w:space="0" w:color="auto"/>
        <w:left w:val="none" w:sz="0" w:space="0" w:color="auto"/>
        <w:bottom w:val="none" w:sz="0" w:space="0" w:color="auto"/>
        <w:right w:val="none" w:sz="0" w:space="0" w:color="auto"/>
      </w:divBdr>
    </w:div>
    <w:div w:id="1108700441">
      <w:bodyDiv w:val="1"/>
      <w:marLeft w:val="0"/>
      <w:marRight w:val="0"/>
      <w:marTop w:val="0"/>
      <w:marBottom w:val="0"/>
      <w:divBdr>
        <w:top w:val="none" w:sz="0" w:space="0" w:color="auto"/>
        <w:left w:val="none" w:sz="0" w:space="0" w:color="auto"/>
        <w:bottom w:val="none" w:sz="0" w:space="0" w:color="auto"/>
        <w:right w:val="none" w:sz="0" w:space="0" w:color="auto"/>
      </w:divBdr>
    </w:div>
    <w:div w:id="1236429153">
      <w:bodyDiv w:val="1"/>
      <w:marLeft w:val="0"/>
      <w:marRight w:val="0"/>
      <w:marTop w:val="0"/>
      <w:marBottom w:val="0"/>
      <w:divBdr>
        <w:top w:val="none" w:sz="0" w:space="0" w:color="auto"/>
        <w:left w:val="none" w:sz="0" w:space="0" w:color="auto"/>
        <w:bottom w:val="none" w:sz="0" w:space="0" w:color="auto"/>
        <w:right w:val="none" w:sz="0" w:space="0" w:color="auto"/>
      </w:divBdr>
    </w:div>
    <w:div w:id="1517042320">
      <w:bodyDiv w:val="1"/>
      <w:marLeft w:val="0"/>
      <w:marRight w:val="0"/>
      <w:marTop w:val="0"/>
      <w:marBottom w:val="0"/>
      <w:divBdr>
        <w:top w:val="none" w:sz="0" w:space="0" w:color="auto"/>
        <w:left w:val="none" w:sz="0" w:space="0" w:color="auto"/>
        <w:bottom w:val="none" w:sz="0" w:space="0" w:color="auto"/>
        <w:right w:val="none" w:sz="0" w:space="0" w:color="auto"/>
      </w:divBdr>
    </w:div>
    <w:div w:id="1561164330">
      <w:bodyDiv w:val="1"/>
      <w:marLeft w:val="0"/>
      <w:marRight w:val="0"/>
      <w:marTop w:val="0"/>
      <w:marBottom w:val="0"/>
      <w:divBdr>
        <w:top w:val="none" w:sz="0" w:space="0" w:color="auto"/>
        <w:left w:val="none" w:sz="0" w:space="0" w:color="auto"/>
        <w:bottom w:val="none" w:sz="0" w:space="0" w:color="auto"/>
        <w:right w:val="none" w:sz="0" w:space="0" w:color="auto"/>
      </w:divBdr>
    </w:div>
    <w:div w:id="1630939909">
      <w:bodyDiv w:val="1"/>
      <w:marLeft w:val="0"/>
      <w:marRight w:val="0"/>
      <w:marTop w:val="0"/>
      <w:marBottom w:val="0"/>
      <w:divBdr>
        <w:top w:val="none" w:sz="0" w:space="0" w:color="auto"/>
        <w:left w:val="none" w:sz="0" w:space="0" w:color="auto"/>
        <w:bottom w:val="none" w:sz="0" w:space="0" w:color="auto"/>
        <w:right w:val="none" w:sz="0" w:space="0" w:color="auto"/>
      </w:divBdr>
    </w:div>
    <w:div w:id="1747145837">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2134008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kp.cdr</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kp.cdr</dc:title>
  <dc:creator>Гуринович Михаил</dc:creator>
  <cp:lastModifiedBy>Katerina</cp:lastModifiedBy>
  <cp:revision>16</cp:revision>
  <cp:lastPrinted>2026-06-16T13:54:00Z</cp:lastPrinted>
  <dcterms:created xsi:type="dcterms:W3CDTF">2026-03-12T12:19:00Z</dcterms:created>
  <dcterms:modified xsi:type="dcterms:W3CDTF">2026-06-16T13:54:00Z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2025-10-21T00:00:00Z</vt:filetime>
  </property>
  <property fmtid="{D5CDD505-2E9C-101B-9397-08002B2CF9AE}" pid="5" name="Producer">
    <vt:lpwstr>Microsoft® Word 2016</vt:lpwstr>
  </property>
</Properties>
</file>