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4097"/>
        <w:shd w:val="clear" w:color="auto" w:fill="ffffff"/>
        <w:spacing w:before="0" w:beforeAutospacing="false" w:after="0" w:afterAutospacing="false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Международный Форум Народной Дипломатии</w:t>
      </w:r>
    </w:p>
    <w:p>
      <w:pPr>
        <w:pStyle w:val="style4097"/>
        <w:shd w:val="clear" w:color="auto" w:fill="ffffff"/>
        <w:spacing w:before="0" w:beforeAutospacing="false" w:after="0" w:afterAutospacing="false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32"/>
          <w:szCs w:val="32"/>
        </w:rPr>
        <w:t>«</w:t>
      </w:r>
      <w:r>
        <w:rPr>
          <w:b/>
          <w:i/>
          <w:color w:val="002060"/>
          <w:sz w:val="32"/>
          <w:szCs w:val="32"/>
        </w:rPr>
        <w:t>Роль Народной Дипломатии в социально-экономическом развитии и взаимодействии стран Азиатско-Тихоокеанского региона, проблемы и пути их решения»</w:t>
      </w:r>
    </w:p>
    <w:p>
      <w:pPr>
        <w:pStyle w:val="style4097"/>
        <w:shd w:val="clear" w:color="auto" w:fill="ffffff"/>
        <w:spacing w:before="0" w:beforeAutospacing="false" w:after="0" w:afterAutospacing="false"/>
        <w:jc w:val="center"/>
        <w:rPr>
          <w:b/>
          <w:i/>
          <w:sz w:val="40"/>
          <w:szCs w:val="40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Цели Форума: </w:t>
      </w:r>
    </w:p>
    <w:p>
      <w:pPr>
        <w:pStyle w:val="style4097"/>
        <w:numPr>
          <w:ilvl w:val="0"/>
          <w:numId w:val="7"/>
        </w:numPr>
        <w:shd w:val="clear" w:color="auto" w:fill="ffffff"/>
        <w:spacing w:before="0" w:beforeAutospacing="false" w:after="0" w:afterAutospacing="false"/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Увеличение вклада Дальневосточного Федерального округа (ДФО)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обеспечение экономической, экологической и энергетической безопасности стран Азиатско-Тихоокеанского региона на основе высокотехнологичного освоения природных ресурсов Дальнего Востока.</w:t>
      </w:r>
    </w:p>
    <w:p>
      <w:pPr>
        <w:pStyle w:val="style4097"/>
        <w:numPr>
          <w:ilvl w:val="0"/>
          <w:numId w:val="7"/>
        </w:numPr>
        <w:shd w:val="clear" w:color="auto" w:fill="ffffff"/>
        <w:spacing w:before="120" w:beforeAutospacing="false" w:after="0" w:afterAutospacing="false"/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Развитие несырьевого экспорта при встраивании дальневосточных предприятий России в производственно-сбытовые цепочки компаний стран АТР. </w:t>
      </w:r>
    </w:p>
    <w:p>
      <w:pPr>
        <w:pStyle w:val="style4097"/>
        <w:numPr>
          <w:ilvl w:val="0"/>
          <w:numId w:val="7"/>
        </w:numPr>
        <w:shd w:val="clear" w:color="auto" w:fill="ffffff"/>
        <w:spacing w:before="120" w:beforeAutospacing="false" w:after="0" w:afterAutospacing="false"/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Создание условий для улучшения инвестиционного климата в ДФО</w:t>
      </w:r>
      <w:r>
        <w:rPr>
          <w:i/>
          <w:sz w:val="28"/>
          <w:szCs w:val="28"/>
        </w:rPr>
        <w:t xml:space="preserve">. </w:t>
      </w:r>
    </w:p>
    <w:p>
      <w:pPr>
        <w:pStyle w:val="style4097"/>
        <w:shd w:val="clear" w:color="auto" w:fill="ffffff"/>
        <w:spacing w:before="0" w:beforeAutospacing="false" w:after="0" w:afterAutospacing="false"/>
        <w:ind w:left="720"/>
        <w:rPr>
          <w:b/>
          <w:i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Дата проведения Форума: </w:t>
      </w:r>
      <w:r>
        <w:rPr>
          <w:b/>
          <w:i/>
          <w:sz w:val="28"/>
          <w:szCs w:val="28"/>
          <w:u w:val="single"/>
        </w:rPr>
        <w:t>22-24 мая 2019 г.</w:t>
      </w:r>
    </w:p>
    <w:p>
      <w:pPr>
        <w:pStyle w:val="style4097"/>
        <w:shd w:val="clear" w:color="auto" w:fill="ffffff"/>
        <w:spacing w:before="0" w:beforeAutospacing="false" w:after="0" w:afterAutospacing="false"/>
        <w:ind w:left="720"/>
        <w:rPr>
          <w:b/>
          <w:i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Организаторы Форума:</w:t>
      </w:r>
      <w:r>
        <w:rPr>
          <w:b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 xml:space="preserve">Парламентский Центр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«Комплексная безопасность Отечества», Владивостокский государственный университет экономики и сервиса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Место проведения Форума: </w:t>
      </w:r>
      <w:r>
        <w:rPr>
          <w:i/>
          <w:sz w:val="28"/>
          <w:szCs w:val="28"/>
        </w:rPr>
        <w:t>г. Владивосток, ул. Светланская, д.22, Здание Администрации Примо</w:t>
      </w:r>
      <w:r>
        <w:rPr>
          <w:i/>
          <w:sz w:val="28"/>
          <w:szCs w:val="28"/>
        </w:rPr>
        <w:t>рского края, 1 этаж, малый зал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i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Форум проводится при поддержке:</w:t>
      </w:r>
    </w:p>
    <w:p>
      <w:pPr>
        <w:pStyle w:val="style4097"/>
        <w:numPr>
          <w:ilvl w:val="0"/>
          <w:numId w:val="6"/>
        </w:numPr>
        <w:shd w:val="clear" w:color="auto" w:fill="ffffff"/>
        <w:spacing w:before="0" w:beforeAutospacing="false" w:after="0" w:afterAutospacing="false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Совета Федерации Федерального Собрания Российской Федерации.</w:t>
      </w:r>
    </w:p>
    <w:p>
      <w:pPr>
        <w:pStyle w:val="style4097"/>
        <w:numPr>
          <w:ilvl w:val="0"/>
          <w:numId w:val="6"/>
        </w:numPr>
        <w:shd w:val="clear" w:color="auto" w:fill="ffffff"/>
        <w:spacing w:before="0" w:beforeAutospacing="false" w:after="0" w:afterAutospacing="false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Государственной Думы Федерального Собрания Российской Федерации.</w:t>
      </w:r>
    </w:p>
    <w:p>
      <w:pPr>
        <w:pStyle w:val="style4097"/>
        <w:numPr>
          <w:ilvl w:val="0"/>
          <w:numId w:val="6"/>
        </w:numPr>
        <w:shd w:val="clear" w:color="auto" w:fill="ffffff"/>
        <w:spacing w:before="0" w:beforeAutospacing="false" w:after="0" w:afterAutospacing="false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Правительства Российской Федерации.</w:t>
      </w:r>
    </w:p>
    <w:p>
      <w:pPr>
        <w:pStyle w:val="style4097"/>
        <w:numPr>
          <w:ilvl w:val="0"/>
          <w:numId w:val="6"/>
        </w:numPr>
        <w:shd w:val="clear" w:color="auto" w:fill="ffffff"/>
        <w:spacing w:before="0" w:beforeAutospacing="false" w:after="0" w:afterAutospacing="false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Министерства иностранных дел Российской Федерации.</w:t>
      </w:r>
    </w:p>
    <w:p>
      <w:pPr>
        <w:pStyle w:val="style4097"/>
        <w:numPr>
          <w:ilvl w:val="0"/>
          <w:numId w:val="6"/>
        </w:numPr>
        <w:shd w:val="clear" w:color="auto" w:fill="ffffff"/>
        <w:spacing w:before="0" w:beforeAutospacing="false" w:after="0" w:afterAutospacing="false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Законодательного Собрания и Губернатора Приморского края. 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i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Приглашены: </w:t>
      </w:r>
    </w:p>
    <w:p>
      <w:pPr>
        <w:pStyle w:val="style4097"/>
        <w:numPr>
          <w:ilvl w:val="0"/>
          <w:numId w:val="10"/>
        </w:numPr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  <w:shd w:val="clear" w:color="auto" w:fill="ffffff"/>
        </w:rPr>
        <w:t xml:space="preserve">едеральный инспектор по Приморскому краю </w:t>
      </w:r>
      <w:r>
        <w:rPr>
          <w:b/>
          <w:sz w:val="28"/>
          <w:szCs w:val="28"/>
          <w:shd w:val="clear" w:color="auto" w:fill="ffffff"/>
        </w:rPr>
        <w:t>К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>Ю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b/>
          <w:sz w:val="28"/>
          <w:szCs w:val="28"/>
          <w:shd w:val="clear" w:color="auto" w:fill="ffffff"/>
        </w:rPr>
        <w:t>Степанов</w:t>
      </w:r>
      <w:r>
        <w:rPr>
          <w:sz w:val="28"/>
          <w:szCs w:val="28"/>
          <w:shd w:val="clear" w:color="auto" w:fill="ffffff"/>
        </w:rPr>
        <w:t>.</w:t>
      </w:r>
    </w:p>
    <w:p>
      <w:pPr>
        <w:pStyle w:val="style4097"/>
        <w:numPr>
          <w:ilvl w:val="0"/>
          <w:numId w:val="10"/>
        </w:numPr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Губернатор Приморского края </w:t>
      </w:r>
      <w:r>
        <w:rPr>
          <w:b/>
          <w:sz w:val="28"/>
          <w:szCs w:val="28"/>
          <w:shd w:val="clear" w:color="auto" w:fill="ffffff"/>
        </w:rPr>
        <w:t>О.Н. Кожемяко</w:t>
      </w:r>
      <w:r>
        <w:rPr>
          <w:sz w:val="28"/>
          <w:szCs w:val="28"/>
          <w:shd w:val="clear" w:color="auto" w:fill="ffffff"/>
        </w:rPr>
        <w:t>.</w:t>
      </w:r>
    </w:p>
    <w:p>
      <w:pPr>
        <w:pStyle w:val="style4097"/>
        <w:numPr>
          <w:ilvl w:val="0"/>
          <w:numId w:val="10"/>
        </w:numPr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Представители других субъектов РФ ДФО.</w:t>
      </w:r>
    </w:p>
    <w:p>
      <w:pPr>
        <w:pStyle w:val="style4097"/>
        <w:numPr>
          <w:ilvl w:val="0"/>
          <w:numId w:val="10"/>
        </w:numPr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Представители МИДа России.</w:t>
      </w:r>
    </w:p>
    <w:p>
      <w:pPr>
        <w:pStyle w:val="style4097"/>
        <w:numPr>
          <w:ilvl w:val="0"/>
          <w:numId w:val="10"/>
        </w:numPr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Представители консульств стран АТР.</w:t>
      </w:r>
    </w:p>
    <w:p>
      <w:pPr>
        <w:pStyle w:val="style4097"/>
        <w:numPr>
          <w:ilvl w:val="0"/>
          <w:numId w:val="10"/>
        </w:numPr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Представители общественности, науки, образования и бизнеса.</w:t>
      </w:r>
    </w:p>
    <w:p>
      <w:pPr>
        <w:pStyle w:val="style4097"/>
        <w:shd w:val="clear" w:color="auto" w:fill="ffffff"/>
        <w:spacing w:before="0" w:beforeAutospacing="false" w:after="0" w:afterAutospacing="false"/>
        <w:jc w:val="both"/>
        <w:rPr>
          <w:i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Освещение Форума будет осуществляться СМИ: Федеральное и региональное телевидение, печатные издания регионального и федерального значения (журналы, газеты).</w:t>
      </w:r>
    </w:p>
    <w:p>
      <w:pPr>
        <w:pStyle w:val="style4097"/>
        <w:shd w:val="clear" w:color="auto" w:fill="ffffff"/>
        <w:spacing w:before="0" w:beforeAutospacing="false" w:after="0" w:afterAutospacing="false"/>
        <w:jc w:val="both"/>
        <w:rPr>
          <w:i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jc w:val="center"/>
        <w:rPr>
          <w:b/>
          <w:sz w:val="28"/>
          <w:szCs w:val="28"/>
        </w:rPr>
      </w:pPr>
    </w:p>
    <w:bookmarkStart w:id="0" w:name="_GoBack"/>
    <w:bookmarkEnd w:id="0"/>
    <w:p>
      <w:pPr>
        <w:pStyle w:val="style4097"/>
        <w:shd w:val="clear" w:color="auto" w:fill="ffffff"/>
        <w:spacing w:before="0" w:beforeAutospacing="false" w:after="0" w:afterAutospacing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мероприятий: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23 мая 2019 г., четверг: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i/>
          <w:sz w:val="28"/>
          <w:szCs w:val="28"/>
          <w:u w:val="single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sz w:val="28"/>
          <w:szCs w:val="28"/>
        </w:rPr>
      </w:pPr>
      <w:r>
        <w:rPr>
          <w:b/>
          <w:sz w:val="28"/>
          <w:szCs w:val="28"/>
        </w:rPr>
        <w:t>9:00</w:t>
      </w:r>
      <w:r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– Аккредитация участников Форума.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9:30 - 10:30 – Торжественное открытие Форума, приветствие участников, партнеров (научный координатор Форума проф. А.П. Латкин):</w:t>
      </w:r>
    </w:p>
    <w:p>
      <w:pPr>
        <w:pStyle w:val="style4097"/>
        <w:numPr>
          <w:ilvl w:val="0"/>
          <w:numId w:val="9"/>
        </w:numPr>
        <w:shd w:val="clear" w:color="auto" w:fill="ffffff"/>
        <w:tabs>
          <w:tab w:val="left" w:leader="none" w:pos="1134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Ю.П. Трутнева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10 минут;</w:t>
      </w:r>
    </w:p>
    <w:p>
      <w:pPr>
        <w:pStyle w:val="style4097"/>
        <w:numPr>
          <w:ilvl w:val="0"/>
          <w:numId w:val="9"/>
        </w:numPr>
        <w:shd w:val="clear" w:color="auto" w:fill="ffffff"/>
        <w:tabs>
          <w:tab w:val="left" w:leader="none" w:pos="1134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глав регионов ДФО – по 5 минут;</w:t>
      </w:r>
    </w:p>
    <w:p>
      <w:pPr>
        <w:pStyle w:val="style4097"/>
        <w:numPr>
          <w:ilvl w:val="0"/>
          <w:numId w:val="9"/>
        </w:numPr>
        <w:shd w:val="clear" w:color="auto" w:fill="ffffff"/>
        <w:tabs>
          <w:tab w:val="left" w:leader="none" w:pos="1134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приветствие ректора </w:t>
      </w:r>
      <w:r>
        <w:rPr>
          <w:color w:val="000000"/>
          <w:sz w:val="28"/>
          <w:szCs w:val="28"/>
          <w:shd w:val="clear" w:color="auto" w:fill="ffffff"/>
        </w:rPr>
        <w:t>Владивостокского государственного университета экономики и сервиса Т.В. Терентьевой</w:t>
      </w:r>
      <w:r>
        <w:rPr>
          <w:sz w:val="28"/>
          <w:szCs w:val="28"/>
        </w:rPr>
        <w:t xml:space="preserve"> – 5 минут;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4097"/>
        <w:numPr>
          <w:ilvl w:val="0"/>
          <w:numId w:val="9"/>
        </w:numPr>
        <w:shd w:val="clear" w:color="auto" w:fill="ffffff"/>
        <w:tabs>
          <w:tab w:val="left" w:leader="none" w:pos="1134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председателя Оргкомитета Форума С.А. Харькова – 5 минут;</w:t>
      </w:r>
    </w:p>
    <w:p>
      <w:pPr>
        <w:pStyle w:val="style4097"/>
        <w:numPr>
          <w:ilvl w:val="0"/>
          <w:numId w:val="9"/>
        </w:numPr>
        <w:shd w:val="clear" w:color="auto" w:fill="ffffff"/>
        <w:tabs>
          <w:tab w:val="left" w:leader="none" w:pos="1134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МИД – 5 минут;</w:t>
      </w:r>
    </w:p>
    <w:p>
      <w:pPr>
        <w:pStyle w:val="style4097"/>
        <w:numPr>
          <w:ilvl w:val="0"/>
          <w:numId w:val="9"/>
        </w:numPr>
        <w:shd w:val="clear" w:color="auto" w:fill="ffffff"/>
        <w:tabs>
          <w:tab w:val="left" w:leader="none" w:pos="1134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от консульского корпуса (по согласованию) – 5 минут;</w:t>
      </w:r>
    </w:p>
    <w:p>
      <w:pPr>
        <w:pStyle w:val="style4097"/>
        <w:numPr>
          <w:ilvl w:val="0"/>
          <w:numId w:val="9"/>
        </w:numPr>
        <w:shd w:val="clear" w:color="auto" w:fill="ffffff"/>
        <w:tabs>
          <w:tab w:val="left" w:leader="none" w:pos="1134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приветствия партнеров и спонсоров (по согласованию) – по 5 минут;</w:t>
      </w:r>
    </w:p>
    <w:p>
      <w:pPr>
        <w:pStyle w:val="style4097"/>
        <w:numPr>
          <w:ilvl w:val="0"/>
          <w:numId w:val="9"/>
        </w:numPr>
        <w:shd w:val="clear" w:color="auto" w:fill="ffffff"/>
        <w:tabs>
          <w:tab w:val="left" w:leader="none" w:pos="1134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Оргкомитетом плана мероприятий форума – 5 минут.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10: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12: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0 – </w:t>
      </w:r>
      <w:r>
        <w:rPr>
          <w:b/>
          <w:sz w:val="28"/>
          <w:szCs w:val="28"/>
        </w:rPr>
        <w:t xml:space="preserve">Пленарное заседание 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Сессия 1. </w:t>
      </w:r>
      <w:r>
        <w:rPr>
          <w:b/>
          <w:sz w:val="28"/>
          <w:szCs w:val="28"/>
        </w:rPr>
        <w:t>Роль Народной Дипломатии в социально-экономическом развитии и взаимодействии стран Азиатско-Тихоокеанского региона, проблемы и пути их решения</w:t>
      </w:r>
      <w:r>
        <w:rPr>
          <w:b/>
          <w:sz w:val="28"/>
          <w:szCs w:val="28"/>
        </w:rPr>
        <w:t>:</w:t>
      </w:r>
    </w:p>
    <w:p>
      <w:pPr>
        <w:pStyle w:val="style4097"/>
        <w:shd w:val="clear" w:color="auto" w:fill="ffffff"/>
        <w:spacing w:before="0" w:beforeAutospacing="false" w:after="0" w:afterAutospacing="false"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style4097"/>
        <w:numPr>
          <w:ilvl w:val="0"/>
          <w:numId w:val="2"/>
        </w:numPr>
        <w:shd w:val="clear" w:color="auto" w:fill="ffffff"/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Проблемы социально-экономического развития регионов ДФО и роль народной дипломатии в их решении (докл. проф. В.В. Горчаков).</w:t>
      </w:r>
    </w:p>
    <w:p>
      <w:pPr>
        <w:pStyle w:val="style4097"/>
        <w:numPr>
          <w:ilvl w:val="0"/>
          <w:numId w:val="2"/>
        </w:numPr>
        <w:shd w:val="clear" w:color="auto" w:fill="ffffff"/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встраивания дальневосточных предприятий России в производственно-сбытовые цепочки компаний стран АТР (привлечение инвестиций и технологий) (докл. Б.В. Ступницкий).</w:t>
      </w:r>
    </w:p>
    <w:p>
      <w:pPr>
        <w:pStyle w:val="style4097"/>
        <w:numPr>
          <w:ilvl w:val="0"/>
          <w:numId w:val="2"/>
        </w:numPr>
        <w:shd w:val="clear" w:color="auto" w:fill="ffffff"/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минимальных необходимых условий для сохранения и увеличения «среднего класса» в общей численности населения ДВФО, как основной инструмент безопасности в стратегии развития региона (докл. В.В. Калюжный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президент Ассоциации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Бизнес-клуб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Авангард</w:t>
      </w:r>
      <w:r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>
      <w:pPr>
        <w:pStyle w:val="style4097"/>
        <w:numPr>
          <w:ilvl w:val="0"/>
          <w:numId w:val="2"/>
        </w:numPr>
        <w:shd w:val="clear" w:color="auto" w:fill="ffffff"/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постоянной региональной коммуникационной площадки экологических проектов стран АТР для экспериментальной и инновационной деятельности в сфере современных и прогрессивных эко-технологий (докл. И.А. Скогорев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генеральный директор </w:t>
      </w:r>
      <w:r>
        <w:rPr>
          <w:sz w:val="28"/>
          <w:szCs w:val="28"/>
        </w:rPr>
        <w:t>ООО «Прим Технополис»).</w:t>
      </w:r>
    </w:p>
    <w:p>
      <w:pPr>
        <w:pStyle w:val="style4097"/>
        <w:numPr>
          <w:ilvl w:val="0"/>
          <w:numId w:val="2"/>
        </w:numPr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Высокотехнологичное сотрудничества в сфере здравоохранения и медицинского туризма (докл. В.Н. Верналь).</w:t>
      </w:r>
    </w:p>
    <w:p>
      <w:pPr>
        <w:pStyle w:val="style4097"/>
        <w:numPr>
          <w:ilvl w:val="0"/>
          <w:numId w:val="2"/>
        </w:numPr>
        <w:shd w:val="clear" w:color="auto" w:fill="ffffff"/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в сфере экологии, в том числе проблемы утилизации ТБО, отвалов на месторождениях полиметаллов, древесных остатков на лесосеках (докл. Л.И. Лазарева).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sz w:val="28"/>
          <w:szCs w:val="28"/>
        </w:rPr>
      </w:pPr>
      <w:r>
        <w:rPr>
          <w:b/>
          <w:sz w:val="28"/>
          <w:szCs w:val="28"/>
        </w:rPr>
        <w:t>12: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13: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0–Перерыв.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sz w:val="28"/>
          <w:szCs w:val="28"/>
        </w:rPr>
      </w:pPr>
      <w:r>
        <w:rPr>
          <w:b/>
          <w:sz w:val="28"/>
          <w:szCs w:val="28"/>
        </w:rPr>
        <w:t>13: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17:30 –Продолжение пленарного заседания</w:t>
      </w:r>
    </w:p>
    <w:p>
      <w:pPr>
        <w:pStyle w:val="style4097"/>
        <w:spacing w:before="0" w:beforeAutospacing="false" w:after="0" w:afterAutospacing="false"/>
        <w:rPr>
          <w:sz w:val="28"/>
          <w:szCs w:val="28"/>
        </w:rPr>
      </w:pPr>
    </w:p>
    <w:p>
      <w:pPr>
        <w:pStyle w:val="style4097"/>
        <w:numPr>
          <w:ilvl w:val="0"/>
          <w:numId w:val="2"/>
        </w:numPr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в сфере разрешения коммерческих споров онлайн – проект АТЭС (докл. В.М. Фершт).</w:t>
      </w:r>
    </w:p>
    <w:p>
      <w:pPr>
        <w:pStyle w:val="style4097"/>
        <w:numPr>
          <w:ilvl w:val="0"/>
          <w:numId w:val="2"/>
        </w:numPr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в области международного сострахования коммерческих сделок онлайн (докл. Б.Н. Яковлев).</w:t>
      </w:r>
    </w:p>
    <w:p>
      <w:pPr>
        <w:pStyle w:val="style4097"/>
        <w:numPr>
          <w:ilvl w:val="0"/>
          <w:numId w:val="2"/>
        </w:numPr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в области цифровой экономики – проект ЭСКАТО ООН Азиатско-Тихоокеанская информационная супермагистраль (докл. И.Г. Мирин)</w:t>
      </w:r>
    </w:p>
    <w:p>
      <w:pPr>
        <w:pStyle w:val="style4097"/>
        <w:numPr>
          <w:ilvl w:val="0"/>
          <w:numId w:val="2"/>
        </w:numPr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Бережная интеграция существующих промышленных и производственных предприятий ДВФО в экономику РФ, путём создания технологических кластеров с единой экономически-эффективной моделью менеджмента (докл. М.В. Севостьянов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 по инновациям Ассоциации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Бизнес Клуб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Авангард</w:t>
      </w:r>
      <w:r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Сессия </w:t>
      </w:r>
      <w:r>
        <w:rPr>
          <w:b/>
          <w:sz w:val="28"/>
          <w:szCs w:val="28"/>
        </w:rPr>
        <w:t>2. Дальневосточный федеральный округ, как центр Народной дипломатии, находящийся на перекрестке интересов стран Азиатско-Тихоокеанского региона</w:t>
      </w:r>
      <w:r>
        <w:rPr>
          <w:b/>
          <w:color w:val="000000"/>
          <w:sz w:val="28"/>
          <w:szCs w:val="28"/>
        </w:rPr>
        <w:t>:</w:t>
      </w:r>
    </w:p>
    <w:p>
      <w:pPr>
        <w:pStyle w:val="style4097"/>
        <w:shd w:val="clear" w:color="auto" w:fill="ffffff"/>
        <w:spacing w:before="0" w:beforeAutospacing="false" w:after="0" w:afterAutospacing="false"/>
        <w:ind w:firstLine="709"/>
        <w:jc w:val="both"/>
        <w:rPr>
          <w:color w:val="000000"/>
          <w:sz w:val="28"/>
          <w:szCs w:val="28"/>
        </w:rPr>
      </w:pPr>
    </w:p>
    <w:p>
      <w:pPr>
        <w:pStyle w:val="style4097"/>
        <w:numPr>
          <w:ilvl w:val="0"/>
          <w:numId w:val="2"/>
        </w:numPr>
        <w:shd w:val="clear" w:color="auto" w:fill="ffffff"/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побратимских и межрегиональных связей края в налаживании экономического сотрудничества и туризма между регионами ДФО и стран АТР, приграничной и прибрежной торговли, туризма (докл. А.Ю. Старичков).</w:t>
      </w:r>
    </w:p>
    <w:p>
      <w:pPr>
        <w:pStyle w:val="style4097"/>
        <w:numPr>
          <w:ilvl w:val="0"/>
          <w:numId w:val="2"/>
        </w:numPr>
        <w:shd w:val="clear" w:color="auto" w:fill="ffffff"/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становления и перспективы институтов развития Дальневосточного федерального округа - Свободный порт Владивосток, территории опережающего развития (докл. В.П. Пак).</w:t>
      </w:r>
    </w:p>
    <w:p>
      <w:pPr>
        <w:pStyle w:val="style4097"/>
        <w:numPr>
          <w:ilvl w:val="0"/>
          <w:numId w:val="2"/>
        </w:numPr>
        <w:shd w:val="clear" w:color="auto" w:fill="ffffff"/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Нелегальная миграция в Приморском крае. Масштабы и причины возникновения, условия, способствующие росту. Иммиграционный контроль и состояние контрольно-надзорной деятельности. Негативное влияние на население и экономику региона. Предложения по устранению явления (докл. В.Г. Звычайный, председатель Союза организаций ЦСИ)</w:t>
      </w:r>
    </w:p>
    <w:p>
      <w:pPr>
        <w:pStyle w:val="style4097"/>
        <w:numPr>
          <w:ilvl w:val="0"/>
          <w:numId w:val="2"/>
        </w:numPr>
        <w:shd w:val="clear" w:color="auto" w:fill="ffffff"/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Существенный проблемы реализации инвестиционных проектов в ходе осуществления деятельности в качестве резидента СПВ и ТОР (докл. СС. Чекулаев, преподаватель юридической школы ДВФУ).</w:t>
      </w:r>
    </w:p>
    <w:p>
      <w:pPr>
        <w:pStyle w:val="style4097"/>
        <w:numPr>
          <w:ilvl w:val="0"/>
          <w:numId w:val="2"/>
        </w:numPr>
        <w:shd w:val="clear" w:color="auto" w:fill="ffffff"/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 "Камчатка", как позитивный пример применения Народной Дипломатии в реализации стратегических задач (докл. Л.И. Кулакова</w:t>
      </w:r>
      <w:r>
        <w:t xml:space="preserve"> </w:t>
      </w:r>
      <w:r>
        <w:rPr>
          <w:color w:val="000000"/>
          <w:sz w:val="28"/>
          <w:szCs w:val="28"/>
        </w:rPr>
        <w:t>канд.экон.наук, декан экономического факультета Дальневосточного филиала ФГБОУ ВО).</w:t>
      </w:r>
    </w:p>
    <w:p>
      <w:pPr>
        <w:pStyle w:val="style4097"/>
        <w:numPr>
          <w:ilvl w:val="0"/>
          <w:numId w:val="2"/>
        </w:numPr>
        <w:shd w:val="clear" w:color="auto" w:fill="ffffff"/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Северный Форум как институт Народной Дипломатии и его роль в решении проблем арктических территорий и акваторий Дальнего Востока и Тихого океана (докл. проф. Б.Х. Краснопольский).</w:t>
      </w:r>
    </w:p>
    <w:p>
      <w:pPr>
        <w:pStyle w:val="style4097"/>
        <w:numPr>
          <w:ilvl w:val="0"/>
          <w:numId w:val="2"/>
        </w:numPr>
        <w:shd w:val="clear" w:color="auto" w:fill="ffffff"/>
        <w:tabs>
          <w:tab w:val="left" w:leader="none" w:pos="993"/>
        </w:tabs>
        <w:spacing w:before="0" w:beforeAutospacing="false" w:after="0" w:afterAutospacing="fals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Культурный и гуманитарный аспекты российско-японских отношений (докл. Б.М. Афонин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Институт истории археологии и этнографии ДВО РАН).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17:30 - 18:00</w:t>
      </w:r>
      <w:r>
        <w:rPr>
          <w:b/>
          <w:color w:val="000000"/>
          <w:sz w:val="28"/>
          <w:szCs w:val="28"/>
        </w:rPr>
        <w:t xml:space="preserve"> - Закрытие первого дня Форума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i/>
          <w:sz w:val="28"/>
          <w:szCs w:val="28"/>
          <w:u w:val="single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ind w:left="720" w:right="-426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24 мая2019 г., пятница</w:t>
      </w:r>
    </w:p>
    <w:p>
      <w:pPr>
        <w:pStyle w:val="style4097"/>
        <w:shd w:val="clear" w:color="auto" w:fill="ffffff"/>
        <w:spacing w:before="0" w:beforeAutospacing="false" w:after="0" w:afterAutospacing="false"/>
        <w:ind w:left="720"/>
        <w:jc w:val="center"/>
        <w:rPr>
          <w:b/>
          <w:i/>
          <w:sz w:val="28"/>
          <w:szCs w:val="28"/>
          <w:u w:val="single"/>
        </w:rPr>
      </w:pPr>
    </w:p>
    <w:p>
      <w:pPr>
        <w:pStyle w:val="style0"/>
        <w:ind w:right="-4719"/>
        <w:rPr>
          <w:rFonts w:ascii="Times New Roman" w:cs="Times New Roman" w:hAnsi="Times New Roman"/>
          <w:b/>
          <w:bCs/>
          <w:color w:val="000000"/>
          <w:sz w:val="28"/>
          <w:szCs w:val="28"/>
          <w:lang w:eastAsia="ko-KR"/>
        </w:rPr>
      </w:pPr>
      <w:r>
        <w:rPr>
          <w:rFonts w:asciiTheme="majorHAnsi" w:eastAsiaTheme="majorEastAsia" w:hAnsiTheme="majorHAnsi" w:cstheme="majorBidi"/>
          <w:color w:val="4f81bd"/>
          <w:lang w:eastAsia="ar-SA"/>
        </w:rPr>
        <w:tab/>
      </w:r>
      <w:r>
        <w:rPr>
          <w:rFonts w:cs="Arial" w:eastAsia="MS PGothic"/>
          <w:i/>
          <w:iCs/>
          <w:color w:val="4f81bd"/>
          <w:kern w:val="24"/>
          <w:sz w:val="16"/>
          <w:szCs w:val="16"/>
        </w:rPr>
        <w:t xml:space="preserve">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ko-KR"/>
        </w:rPr>
        <w:t>Международная конференция и выставка «Умный город»</w:t>
      </w:r>
    </w:p>
    <w:p>
      <w:pPr>
        <w:pStyle w:val="style0"/>
        <w:spacing w:after="0" w:lineRule="auto" w:line="240"/>
        <w:ind w:right="-4717"/>
        <w:rPr>
          <w:rFonts w:ascii="Times New Roman" w:cs="Times New Roman" w:hAnsi="Times New Roman"/>
          <w:bCs/>
          <w:color w:val="000000"/>
          <w:sz w:val="28"/>
          <w:szCs w:val="28"/>
          <w:lang w:eastAsia="ko-KR"/>
        </w:rPr>
      </w:pPr>
      <w:r>
        <w:rPr>
          <w:rFonts w:ascii="Times New Roman" w:cs="Times New Roman" w:hAnsi="Times New Roman"/>
          <w:b/>
          <w:bCs/>
          <w:i/>
          <w:color w:val="000000"/>
          <w:sz w:val="28"/>
          <w:szCs w:val="28"/>
          <w:lang w:eastAsia="ko-KR"/>
        </w:rPr>
        <w:t>Организаторы:</w:t>
      </w:r>
      <w:r>
        <w:rPr>
          <w:rFonts w:ascii="Times New Roman" w:cs="Times New Roman" w:hAnsi="Times New Roman"/>
          <w:bCs/>
          <w:color w:val="000000"/>
          <w:sz w:val="28"/>
          <w:szCs w:val="28"/>
          <w:lang w:eastAsia="ko-KR"/>
        </w:rPr>
        <w:t xml:space="preserve"> Парламентский Центр «Комплексная безопасность Отечества», </w:t>
      </w:r>
    </w:p>
    <w:p>
      <w:pPr>
        <w:pStyle w:val="style0"/>
        <w:spacing w:after="0" w:lineRule="auto" w:line="240"/>
        <w:ind w:right="-4717"/>
        <w:rPr>
          <w:rFonts w:ascii="Times New Roman" w:cs="Times New Roman" w:hAnsi="Times New Roman"/>
          <w:bCs/>
          <w:color w:val="000000"/>
          <w:sz w:val="28"/>
          <w:szCs w:val="28"/>
          <w:lang w:eastAsia="ko-KR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lang w:eastAsia="ko-KR"/>
        </w:rPr>
        <w:t xml:space="preserve">Администрации Приморского края и г. Владивостока, Владивостокский </w:t>
      </w:r>
    </w:p>
    <w:p>
      <w:pPr>
        <w:pStyle w:val="style0"/>
        <w:spacing w:after="0" w:lineRule="auto" w:line="240"/>
        <w:ind w:right="-4717"/>
        <w:rPr>
          <w:rFonts w:ascii="Times New Roman" w:cs="Times New Roman" w:hAnsi="Times New Roman"/>
          <w:bCs/>
          <w:color w:val="000000"/>
          <w:sz w:val="28"/>
          <w:szCs w:val="28"/>
          <w:lang w:eastAsia="ko-KR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lang w:eastAsia="ko-KR"/>
        </w:rPr>
        <w:t>государственный университет экономики и сервиса</w:t>
      </w:r>
    </w:p>
    <w:p>
      <w:pPr>
        <w:pStyle w:val="style0"/>
        <w:ind w:right="-4719"/>
        <w:rPr>
          <w:rFonts w:ascii="Times New Roman" w:cs="Times New Roman" w:hAnsi="Times New Roman"/>
          <w:bCs/>
          <w:color w:val="000000"/>
          <w:sz w:val="28"/>
          <w:szCs w:val="28"/>
          <w:lang w:eastAsia="ko-KR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lang w:eastAsia="ko-KR"/>
        </w:rPr>
        <w:t>Конференци</w:t>
      </w:r>
      <w:r>
        <w:rPr>
          <w:rFonts w:ascii="Times New Roman" w:cs="Times New Roman" w:hAnsi="Times New Roman"/>
          <w:bCs/>
          <w:color w:val="000000"/>
          <w:sz w:val="28"/>
          <w:szCs w:val="28"/>
          <w:lang w:eastAsia="ko-KR"/>
        </w:rPr>
        <w:t>я состоится в Администрации Приморского края 24 ​​мая 2019 года.</w:t>
      </w:r>
    </w:p>
    <w:p>
      <w:pPr>
        <w:pStyle w:val="style1"/>
        <w:shd w:val="clear" w:color="auto" w:fill="ffffff"/>
        <w:spacing w:before="0"/>
        <w:ind w:firstLine="708"/>
        <w:textAlignment w:val="bottom"/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</w:pPr>
      <w:r>
        <w:rPr>
          <w:rFonts w:ascii="Times New Roman" w:cs="Times New Roman" w:hAnsi="Times New Roman"/>
          <w:b/>
          <w:bCs/>
          <w:i/>
          <w:color w:val="000000"/>
          <w:sz w:val="28"/>
          <w:szCs w:val="28"/>
          <w:lang w:val="ru-RU" w:eastAsia="ko-KR"/>
        </w:rPr>
        <w:t>На конференции будут обсуждаться следующие вопросы</w:t>
      </w:r>
      <w:r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  <w:t>:</w:t>
      </w:r>
    </w:p>
    <w:p>
      <w:pPr>
        <w:pStyle w:val="style1"/>
        <w:shd w:val="clear" w:color="auto" w:fill="ffffff"/>
        <w:spacing w:before="0"/>
        <w:ind w:firstLine="708"/>
        <w:jc w:val="both"/>
        <w:textAlignment w:val="bottom"/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  <w:t>1. Создание цифровой системы управления транспортом, энергетикой и связью.</w:t>
      </w:r>
    </w:p>
    <w:p>
      <w:pPr>
        <w:pStyle w:val="style1"/>
        <w:shd w:val="clear" w:color="auto" w:fill="ffffff"/>
        <w:spacing w:before="0"/>
        <w:ind w:firstLine="708"/>
        <w:jc w:val="both"/>
        <w:textAlignment w:val="bottom"/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  <w:t>2. Создание системы «</w:t>
      </w:r>
      <w:r>
        <w:rPr>
          <w:rFonts w:ascii="Times New Roman" w:cs="Times New Roman" w:hAnsi="Times New Roman"/>
          <w:b/>
          <w:bCs/>
          <w:i/>
          <w:color w:val="000000"/>
          <w:sz w:val="28"/>
          <w:szCs w:val="28"/>
          <w:lang w:val="ru-RU" w:eastAsia="ko-KR"/>
        </w:rPr>
        <w:t>умный город» - «умный дом» - «солнечная крыша»</w:t>
      </w:r>
      <w:r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  <w:t xml:space="preserve"> для экономии электроэнергии и тепловой энергии.</w:t>
      </w:r>
    </w:p>
    <w:p>
      <w:pPr>
        <w:pStyle w:val="style1"/>
        <w:shd w:val="clear" w:color="auto" w:fill="ffffff"/>
        <w:spacing w:before="0"/>
        <w:ind w:firstLine="708"/>
        <w:jc w:val="both"/>
        <w:textAlignment w:val="bottom"/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  <w:t>3. Создание блокчейн-системы медицинского туризма для России - Корея, Россия - Япония, Россия - Китай.</w:t>
      </w:r>
    </w:p>
    <w:p>
      <w:pPr>
        <w:pStyle w:val="style1"/>
        <w:shd w:val="clear" w:color="auto" w:fill="ffffff"/>
        <w:spacing w:before="0"/>
        <w:ind w:firstLine="708"/>
        <w:jc w:val="both"/>
        <w:textAlignment w:val="bottom"/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  <w:t>Основной целью конференции является заключение соглашений российских организаций с зарубежными партнерами о создании цифровых систем «Умный город в Приморском крае» и «Блокчейн-система медицинского туризма стран России и Азиатско-Тихоокеанского региона».</w:t>
      </w:r>
    </w:p>
    <w:p>
      <w:pPr>
        <w:pStyle w:val="style1"/>
        <w:shd w:val="clear" w:color="auto" w:fill="ffffff"/>
        <w:spacing w:before="0"/>
        <w:ind w:firstLine="708"/>
        <w:jc w:val="both"/>
        <w:textAlignment w:val="bottom"/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  <w:t>Для более успешного заключения договоров Оргкомитет конференции приглашает участников представить свою продукцию на выставке.</w:t>
      </w:r>
    </w:p>
    <w:p>
      <w:pPr>
        <w:pStyle w:val="style1"/>
        <w:shd w:val="clear" w:color="auto" w:fill="ffffff"/>
        <w:spacing w:before="0"/>
        <w:ind w:firstLine="708"/>
        <w:jc w:val="both"/>
        <w:textAlignment w:val="bottom"/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  <w:t>Экспоненты получат предварительное право на заключение договоров на поставку своей продукции.</w:t>
      </w:r>
    </w:p>
    <w:p>
      <w:pPr>
        <w:pStyle w:val="style1"/>
        <w:shd w:val="clear" w:color="auto" w:fill="ffffff"/>
        <w:spacing w:before="0"/>
        <w:ind w:firstLine="708"/>
        <w:textAlignment w:val="bottom"/>
        <w:rPr>
          <w:rFonts w:ascii="Times New Roman" w:cs="Times New Roman" w:hAnsi="Times New Roman"/>
          <w:bCs/>
          <w:color w:val="000000"/>
          <w:sz w:val="28"/>
          <w:szCs w:val="28"/>
          <w:lang w:val="ru-RU" w:eastAsia="ko-KR"/>
        </w:rPr>
      </w:pPr>
    </w:p>
    <w:p>
      <w:pPr>
        <w:pStyle w:val="style1"/>
        <w:shd w:val="clear" w:color="auto" w:fill="ffffff"/>
        <w:spacing w:before="0"/>
        <w:ind w:firstLine="708"/>
        <w:jc w:val="center"/>
        <w:textAlignment w:val="bottom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 w:eastAsia="ko-KR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 w:eastAsia="ko-KR"/>
        </w:rPr>
        <w:t>Программа Конференции</w:t>
      </w:r>
    </w:p>
    <w:p>
      <w:pPr>
        <w:pStyle w:val="style1"/>
        <w:shd w:val="clear" w:color="auto" w:fill="ffffff"/>
        <w:spacing w:before="0"/>
        <w:ind w:firstLine="708"/>
        <w:jc w:val="center"/>
        <w:textAlignment w:val="bottom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 w:eastAsia="ko-KR"/>
        </w:rPr>
      </w:pPr>
    </w:p>
    <w:p>
      <w:pPr>
        <w:pStyle w:val="style0"/>
        <w:tabs>
          <w:tab w:val="left" w:leader="none" w:pos="2830"/>
        </w:tabs>
        <w:spacing w:after="120" w:lineRule="auto" w:line="240"/>
        <w:ind w:left="-5" w:firstLine="714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ko-KR"/>
        </w:rPr>
        <w:t xml:space="preserve">09:00 </w:t>
      </w:r>
      <w:r>
        <w:rPr>
          <w:rFonts w:ascii="Times New Roman" w:cs="Times New Roman" w:hAnsi="Times New Roman"/>
          <w:color w:val="000000"/>
          <w:sz w:val="28"/>
          <w:szCs w:val="28"/>
          <w:lang w:eastAsia="ko-KR"/>
        </w:rPr>
        <w:t>-</w:t>
      </w:r>
      <w:r>
        <w:rPr>
          <w:rFonts w:ascii="Times New Roman" w:cs="Times New Roman" w:hAnsi="Times New Roman"/>
          <w:color w:val="000000"/>
          <w:sz w:val="28"/>
          <w:szCs w:val="28"/>
          <w:lang w:eastAsia="ko-KR"/>
        </w:rPr>
        <w:t xml:space="preserve"> 10:30 - </w:t>
      </w:r>
      <w:r>
        <w:rPr>
          <w:rFonts w:ascii="Times New Roman" w:cs="Times New Roman" w:hAnsi="Times New Roman"/>
          <w:color w:val="000000"/>
          <w:sz w:val="28"/>
          <w:szCs w:val="28"/>
        </w:rPr>
        <w:t>Цифровая система управления транспортом, энергетикой и коммуникациями – специфика городов Дальнего Востока РФ.</w:t>
      </w:r>
    </w:p>
    <w:p>
      <w:pPr>
        <w:pStyle w:val="style0"/>
        <w:tabs>
          <w:tab w:val="left" w:leader="none" w:pos="2830"/>
        </w:tabs>
        <w:spacing w:after="120" w:lineRule="auto" w:line="240"/>
        <w:ind w:left="-5" w:firstLine="714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ko-KR"/>
        </w:rPr>
        <w:t>10:30</w:t>
      </w:r>
      <w:r>
        <w:rPr>
          <w:rFonts w:ascii="Times New Roman" w:cs="Times New Roman" w:hAnsi="Times New Roman"/>
          <w:color w:val="000000"/>
          <w:sz w:val="28"/>
          <w:szCs w:val="28"/>
          <w:lang w:eastAsia="ko-KR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eastAsia="ko-KR"/>
        </w:rPr>
        <w:t xml:space="preserve">- 12:30 </w:t>
      </w:r>
      <w:r>
        <w:rPr>
          <w:rFonts w:ascii="Times New Roman" w:cs="Times New Roman" w:hAnsi="Times New Roman"/>
          <w:color w:val="000000"/>
          <w:sz w:val="28"/>
          <w:szCs w:val="28"/>
        </w:rPr>
        <w:t>– «Умный город», «Умный дом» и «Солнечная умная крыша» - специфика городов юга Дальнего Востока РФ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Style w:val="style0"/>
        <w:tabs>
          <w:tab w:val="left" w:leader="none" w:pos="2830"/>
        </w:tabs>
        <w:spacing w:after="120" w:lineRule="auto" w:line="240"/>
        <w:ind w:left="-5" w:firstLine="714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12:30 </w:t>
      </w:r>
      <w:r>
        <w:rPr>
          <w:rFonts w:ascii="Times New Roman" w:cs="Times New Roman" w:hAnsi="Times New Roman"/>
          <w:color w:val="000000"/>
          <w:sz w:val="28"/>
          <w:szCs w:val="28"/>
        </w:rPr>
        <w:t>-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13:00 – Перерыв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Style w:val="style0"/>
        <w:tabs>
          <w:tab w:val="left" w:leader="none" w:pos="2830"/>
        </w:tabs>
        <w:spacing w:after="120" w:lineRule="auto" w:line="240"/>
        <w:ind w:left="-5" w:firstLine="714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13:00 </w:t>
      </w:r>
      <w:r>
        <w:rPr>
          <w:rFonts w:ascii="Times New Roman" w:cs="Times New Roman" w:hAnsi="Times New Roman"/>
          <w:color w:val="000000"/>
          <w:sz w:val="28"/>
          <w:szCs w:val="28"/>
        </w:rPr>
        <w:t>-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16:00 </w:t>
      </w:r>
      <w:r>
        <w:rPr>
          <w:rFonts w:ascii="Times New Roman" w:cs="Times New Roman" w:hAnsi="Times New Roman"/>
          <w:color w:val="000000"/>
          <w:sz w:val="28"/>
          <w:szCs w:val="28"/>
        </w:rPr>
        <w:t>–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Блокчейн-система для медицинского туризма Россия-Корея, Россия-Япония, Россия-Китай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Style w:val="style0"/>
        <w:tabs>
          <w:tab w:val="left" w:leader="none" w:pos="2830"/>
        </w:tabs>
        <w:spacing w:after="120" w:lineRule="auto" w:line="240"/>
        <w:ind w:left="-5" w:firstLine="71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16:00 </w:t>
      </w:r>
      <w:r>
        <w:rPr>
          <w:rFonts w:ascii="Times New Roman" w:cs="Times New Roman" w:hAnsi="Times New Roman"/>
          <w:color w:val="000000"/>
          <w:sz w:val="28"/>
          <w:szCs w:val="28"/>
        </w:rPr>
        <w:t>-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17:00 </w:t>
      </w:r>
      <w:r>
        <w:rPr>
          <w:rFonts w:ascii="Times New Roman" w:cs="Times New Roman" w:hAnsi="Times New Roman"/>
          <w:color w:val="000000"/>
          <w:sz w:val="28"/>
          <w:szCs w:val="28"/>
        </w:rPr>
        <w:t>–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Подписание контрактов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spacing w:after="120" w:lineRule="auto" w:line="240"/>
        <w:ind w:left="1485" w:hanging="77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18:00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18:30 </w:t>
      </w:r>
      <w:r>
        <w:rPr>
          <w:rFonts w:ascii="Times New Roman" w:cs="Times New Roman" w:hAnsi="Times New Roman"/>
          <w:color w:val="000000"/>
          <w:sz w:val="28"/>
          <w:szCs w:val="28"/>
          <w:lang w:eastAsia="ko-KR"/>
        </w:rPr>
        <w:t>–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Закрытие форума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179"/>
        <w:spacing w:after="120" w:lineRule="auto" w:line="240"/>
        <w:ind w:left="1485" w:hanging="77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Принятие резолюции Форума, награждение дипломами Центра народной дипломатии и учреждений ООН, групповое фото.</w:t>
      </w:r>
    </w:p>
    <w:p>
      <w:pPr>
        <w:pStyle w:val="style0"/>
        <w:spacing w:after="0"/>
        <w:ind w:left="-108" w:right="-102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Предварительное мероприятие Форума</w:t>
      </w:r>
    </w:p>
    <w:p>
      <w:pPr>
        <w:pStyle w:val="style0"/>
        <w:spacing w:after="0"/>
        <w:ind w:left="-108" w:right="-102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22 мая 2019 года (среда)</w:t>
      </w:r>
    </w:p>
    <w:p>
      <w:pPr>
        <w:pStyle w:val="style0"/>
        <w:spacing w:after="0"/>
        <w:ind w:left="-108" w:right="-102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Международная видеоконференция</w:t>
      </w:r>
    </w:p>
    <w:p>
      <w:pPr>
        <w:pStyle w:val="style0"/>
        <w:spacing w:after="0"/>
        <w:ind w:left="-108" w:right="-102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«Разрешение коммерческих споров онлайн </w:t>
      </w:r>
    </w:p>
    <w:p>
      <w:pPr>
        <w:pStyle w:val="style0"/>
        <w:spacing w:after="0"/>
        <w:ind w:left="-108" w:right="-102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 юридической интернет-сети АТЭС»</w:t>
      </w:r>
    </w:p>
    <w:p>
      <w:pPr>
        <w:pStyle w:val="style0"/>
        <w:spacing w:before="120"/>
        <w:ind w:right="-103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Организаторы:</w:t>
      </w:r>
      <w:r>
        <w:rPr>
          <w:rFonts w:ascii="Times New Roman" w:cs="Times New Roman" w:hAnsi="Times New Roman"/>
          <w:sz w:val="28"/>
          <w:szCs w:val="28"/>
        </w:rPr>
        <w:t xml:space="preserve"> Союз медиаторов Дальнего Востока и Забайкалья, Комитет по цифровой экономике ТПП Приморского края, ВГУЭС, ДВФУ, Центр программ ООН в ДФО, Агентство разрешения коммерческих споров в онлайн сети АТЭС, Парламентский Центр «Комплексная безопасность Отечества»</w:t>
      </w:r>
    </w:p>
    <w:p>
      <w:pPr>
        <w:pStyle w:val="style0"/>
        <w:spacing w:before="120"/>
        <w:ind w:right="-103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Участники:</w:t>
      </w:r>
      <w:r>
        <w:rPr>
          <w:rFonts w:ascii="Times New Roman" w:cs="Times New Roman" w:hAnsi="Times New Roman"/>
          <w:sz w:val="28"/>
          <w:szCs w:val="28"/>
        </w:rPr>
        <w:t xml:space="preserve"> Юридические агентства, адвокаты, медиаторы стран АТЭС, ЭСКАТО ООН.</w:t>
      </w:r>
    </w:p>
    <w:p>
      <w:pPr>
        <w:pStyle w:val="style0"/>
        <w:spacing w:before="120"/>
        <w:ind w:right="-103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 видеоконференции:</w:t>
      </w:r>
      <w:r>
        <w:rPr>
          <w:rFonts w:ascii="Times New Roman" w:cs="Times New Roman" w:hAnsi="Times New Roman"/>
          <w:sz w:val="28"/>
          <w:szCs w:val="28"/>
        </w:rPr>
        <w:t xml:space="preserve"> учреждение Агентства по разрешению коммерческих споров в онлайн сети АТЭС, обсуждение плана работы агентства, руководящих органов и рабочих процедур разрешения споров онлайн.</w:t>
      </w:r>
    </w:p>
    <w:p>
      <w:pPr>
        <w:pStyle w:val="style0"/>
        <w:spacing w:before="120"/>
        <w:ind w:left="-109" w:right="-103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 xml:space="preserve">Программа видеоконференции </w:t>
      </w:r>
    </w:p>
    <w:p>
      <w:pPr>
        <w:pStyle w:val="style0"/>
        <w:spacing w:before="120"/>
        <w:ind w:right="-103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12:00 - </w:t>
      </w:r>
      <w:r>
        <w:rPr>
          <w:rFonts w:ascii="Times New Roman" w:cs="Times New Roman" w:hAnsi="Times New Roman"/>
          <w:sz w:val="28"/>
          <w:szCs w:val="28"/>
        </w:rPr>
        <w:t>13:00 – Открытие конференции и выступления представителей органов власти РФ, АТЭС, ЭСКАТО ООН.</w:t>
      </w:r>
    </w:p>
    <w:p>
      <w:pPr>
        <w:pStyle w:val="style0"/>
        <w:spacing w:before="120"/>
        <w:ind w:right="-103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13:00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14:00 – Обсуждение сотрудничества в рамках программы АТЭС по разрешению коммерческих споров онлайн, учреждение Агентства для стран Северо-Восточной Азии, плана работы и руководства Агентством.</w:t>
      </w:r>
    </w:p>
    <w:p>
      <w:pPr>
        <w:pStyle w:val="style0"/>
        <w:spacing w:before="120"/>
        <w:ind w:right="-103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14:00 – закрытие видео-части конференции.</w:t>
      </w:r>
    </w:p>
    <w:p>
      <w:pPr>
        <w:pStyle w:val="style0"/>
        <w:spacing w:before="120"/>
        <w:ind w:right="-103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15:00 - </w:t>
      </w:r>
      <w:r>
        <w:rPr>
          <w:rFonts w:ascii="Times New Roman" w:cs="Times New Roman" w:hAnsi="Times New Roman"/>
          <w:sz w:val="28"/>
          <w:szCs w:val="28"/>
        </w:rPr>
        <w:t>18-00 – заседание российского Центра Агентства по разрешению коммерческих споров в онлайн сети АТЭС, собеседование с кандидатами на работу в Агентстве.</w:t>
      </w:r>
    </w:p>
    <w:p>
      <w:pPr>
        <w:pStyle w:val="style4097"/>
        <w:shd w:val="clear" w:color="auto" w:fill="ffffff"/>
        <w:spacing w:before="0" w:beforeAutospacing="false" w:after="0" w:afterAutospacing="false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Примечание: </w:t>
      </w:r>
    </w:p>
    <w:p>
      <w:pPr>
        <w:pStyle w:val="style179"/>
        <w:numPr>
          <w:ilvl w:val="0"/>
          <w:numId w:val="11"/>
        </w:numPr>
        <w:tabs>
          <w:tab w:val="left" w:leader="none" w:pos="1134"/>
        </w:tabs>
        <w:spacing w:after="0"/>
        <w:ind w:left="0" w:firstLine="709"/>
        <w:jc w:val="both"/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в период проведения Форума планируется выставка участников и работа Маркетингового центра Форума для заключения контрактов;</w:t>
      </w:r>
    </w:p>
    <w:p>
      <w:pPr>
        <w:pStyle w:val="style179"/>
        <w:numPr>
          <w:ilvl w:val="0"/>
          <w:numId w:val="11"/>
        </w:numPr>
        <w:tabs>
          <w:tab w:val="left" w:leader="none" w:pos="1134"/>
        </w:tabs>
        <w:spacing w:after="0"/>
        <w:ind w:left="0" w:firstLine="709"/>
        <w:jc w:val="both"/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 xml:space="preserve">в ходе проведения Форума будут вручены награды, в том числе «За большой вклад в развитие народной дипломатии и регионов России», «За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большой вклад в развитие и улучшение международных, межнациональных отношений»;</w:t>
      </w:r>
    </w:p>
    <w:p>
      <w:pPr>
        <w:pStyle w:val="style179"/>
        <w:numPr>
          <w:ilvl w:val="0"/>
          <w:numId w:val="11"/>
        </w:numPr>
        <w:tabs>
          <w:tab w:val="left" w:leader="none" w:pos="1134"/>
        </w:tabs>
        <w:spacing w:after="0"/>
        <w:ind w:left="0" w:firstLine="709"/>
        <w:jc w:val="both"/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shd w:val="clear" w:color="auto" w:fill="ffffff"/>
        </w:rPr>
        <w:t xml:space="preserve">тезисы докладов и выступлений на Форуме будут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 xml:space="preserve">опубликованы </w:t>
      </w:r>
      <w:r>
        <w:rPr>
          <w:rFonts w:ascii="Times New Roman" w:cs="Times New Roman" w:eastAsia="Times New Roman" w:hAnsi="Times New Roman"/>
          <w:i/>
          <w:sz w:val="28"/>
          <w:szCs w:val="28"/>
          <w:shd w:val="clear" w:color="auto" w:fill="ffffff"/>
        </w:rPr>
        <w:t>в отдельном</w:t>
      </w:r>
      <w:r>
        <w:rPr>
          <w:rFonts w:ascii="Times New Roman" w:cs="Times New Roman" w:eastAsia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 xml:space="preserve">сборнике, а также в специальном выпуске журнала «Комплексная Безопасность Отечества» </w:t>
      </w:r>
      <w:r>
        <w:rPr>
          <w:rFonts w:ascii="Times New Roman" w:cs="Times New Roman" w:eastAsia="Times New Roman" w:hAnsi="Times New Roman"/>
          <w:i/>
          <w:sz w:val="28"/>
          <w:szCs w:val="28"/>
          <w:shd w:val="clear" w:color="auto" w:fill="ffffff"/>
        </w:rPr>
        <w:t>и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 xml:space="preserve"> на интернет-странице Форума (</w:t>
      </w:r>
      <w:r>
        <w:rPr/>
        <w:fldChar w:fldCharType="begin"/>
      </w:r>
      <w:r>
        <w:instrText xml:space="preserve"> HYPERLINK "https://www.pckbo.com/forum" </w:instrText>
      </w:r>
      <w:r>
        <w:rPr/>
        <w:fldChar w:fldCharType="separate"/>
      </w:r>
      <w:r>
        <w:rPr>
          <w:rStyle w:val="style85"/>
        </w:rPr>
        <w:t>https://www.pckbo.com/forum</w:t>
      </w:r>
      <w:r>
        <w:rPr/>
        <w:fldChar w:fldCharType="end"/>
      </w:r>
      <w:r>
        <w:rPr>
          <w:rFonts w:ascii="Times New Roman" w:cs="Times New Roman" w:hAnsi="Times New Roman"/>
          <w:i/>
          <w:sz w:val="28"/>
          <w:szCs w:val="28"/>
        </w:rPr>
        <w:t>);</w:t>
      </w:r>
    </w:p>
    <w:p>
      <w:pPr>
        <w:pStyle w:val="style179"/>
        <w:numPr>
          <w:ilvl w:val="0"/>
          <w:numId w:val="11"/>
        </w:numPr>
        <w:tabs>
          <w:tab w:val="left" w:leader="none" w:pos="1134"/>
        </w:tabs>
        <w:spacing w:after="0"/>
        <w:ind w:left="0" w:firstLine="709"/>
        <w:jc w:val="both"/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 xml:space="preserve">резолюция по результатам Форума будет направлена Президенту </w:t>
      </w:r>
      <w:r>
        <w:rPr>
          <w:rFonts w:ascii="Times New Roman" w:cs="Times New Roman" w:eastAsia="Times New Roman" w:hAnsi="Times New Roman"/>
          <w:i/>
          <w:sz w:val="28"/>
          <w:szCs w:val="28"/>
          <w:shd w:val="clear" w:color="auto" w:fill="ffffff"/>
        </w:rPr>
        <w:t>Российской Федерации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 xml:space="preserve">, в Правительство </w:t>
      </w:r>
      <w:r>
        <w:rPr>
          <w:rFonts w:ascii="Times New Roman" w:cs="Times New Roman" w:eastAsia="Times New Roman" w:hAnsi="Times New Roman"/>
          <w:i/>
          <w:sz w:val="28"/>
          <w:szCs w:val="28"/>
          <w:shd w:val="clear" w:color="auto" w:fill="ffffff"/>
        </w:rPr>
        <w:t>Российской Федерации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, МИД России и другие федеральные органы государственной власти.</w:t>
      </w:r>
    </w:p>
    <w:p>
      <w:pPr>
        <w:pStyle w:val="style4097"/>
        <w:shd w:val="clear" w:color="auto" w:fill="ffffff"/>
        <w:spacing w:before="0" w:beforeAutospacing="false" w:after="0" w:afterAutospacing="false"/>
        <w:jc w:val="center"/>
        <w:rPr>
          <w:b/>
          <w:color w:val="000000"/>
          <w:sz w:val="28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Председатель Оргкомитета,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Член Совета при Президенте РФ 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по вопросам совершенствования законодательства 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и правоприменительной практики, 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председатель Правления </w:t>
      </w:r>
      <w:bookmarkStart w:id="1" w:name="_Hlk3458359"/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Парламентского центра «Комплексная безопасность Отечества</w:t>
      </w:r>
      <w:bookmarkEnd w:id="1"/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С.А. Харьков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 xml:space="preserve">Контакты: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сайт:</w:t>
      </w:r>
      <w:r>
        <w:rPr/>
        <w:fldChar w:fldCharType="begin"/>
      </w:r>
      <w:r>
        <w:instrText xml:space="preserve"> HYPERLINK "https://www.pckbo.com/forum"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i/>
          <w:sz w:val="28"/>
          <w:szCs w:val="28"/>
        </w:rPr>
        <w:t>https://www.pckbo.com/forum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e-mail: </w:t>
      </w:r>
      <w:r>
        <w:rPr/>
        <w:fldChar w:fldCharType="begin"/>
      </w:r>
      <w:r>
        <w:instrText xml:space="preserve"> HYPERLINK "mailto:pckbo@mail.ru"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i/>
          <w:sz w:val="28"/>
          <w:szCs w:val="28"/>
          <w:lang w:val="en-US"/>
        </w:rPr>
        <w:t>pckbo@mail.ru</w:t>
      </w:r>
      <w:r>
        <w:rPr/>
        <w:fldChar w:fldCharType="end"/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;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тел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.: +7 (495) 229-80-10; +7 (909) 695-47-57; +7 (909) 968-88-84</w:t>
      </w:r>
      <w:r>
        <w:rPr>
          <w:rFonts w:ascii="Times New Roman" w:cs="Times New Roman" w:hAnsi="Times New Roman"/>
          <w:i/>
          <w:sz w:val="28"/>
          <w:szCs w:val="28"/>
        </w:rPr>
        <w:t xml:space="preserve">; </w:t>
      </w: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+7 (423) 240-43-55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8"/>
          <w:szCs w:val="28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284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MS PGothic">
    <w:altName w:val="MS PGothic"/>
    <w:panose1 w:val="00000000000000000000"/>
    <w:charset w:val="80"/>
    <w:family w:val="swiss"/>
    <w:pitch w:val="variable"/>
    <w:sig w:usb0="E00002FF" w:usb1="6AC7FDFB" w:usb2="00000012" w:usb3="00000000" w:csb0="0002009F" w:csb1="00000000"/>
  </w:font>
  <w:font w:name="Arial">
    <w:altName w:val="Arial"/>
    <w:panose1 w:val="020b06040200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5</w:t>
    </w:r>
    <w:r>
      <w:rPr>
        <w:noProof/>
      </w:rPr>
      <w:fldChar w:fldCharType="end"/>
    </w:r>
  </w:p>
  <w:p>
    <w:pPr>
      <w:pStyle w:val="style31"/>
      <w:rPr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64212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2989C8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000002"/>
    <w:multiLevelType w:val="hybridMultilevel"/>
    <w:tmpl w:val="291A5794"/>
    <w:lvl w:ilvl="0" w:tplc="B728F2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1E1A18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BF8720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0000005"/>
    <w:multiLevelType w:val="hybridMultilevel"/>
    <w:tmpl w:val="510CCB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A5A79A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2DC1D1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1BEC890"/>
    <w:lvl w:ilvl="0" w:tplc="DD688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351C057C"/>
    <w:lvl w:ilvl="0" w:tplc="D05E3E1C">
      <w:start w:val="1"/>
      <w:numFmt w:val="decimal"/>
      <w:lvlText w:val="%1."/>
      <w:lvlJc w:val="left"/>
      <w:pPr>
        <w:ind w:left="360" w:hanging="360"/>
      </w:pPr>
      <w:rPr>
        <w:rFonts w:hint="default" w:eastAsiaTheme="minorEastAsia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0A"/>
    <w:multiLevelType w:val="hybridMultilevel"/>
    <w:tmpl w:val="A588DF66"/>
    <w:lvl w:ilvl="0" w:tplc="14E03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2DEE4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378876A"/>
    <w:lvl w:ilvl="0" w:tplc="7B527D14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B184A60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2346068"/>
    <w:lvl w:ilvl="0" w:tplc="C20256A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0000000F"/>
    <w:multiLevelType w:val="hybridMultilevel"/>
    <w:tmpl w:val="78304B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2A88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14"/>
  </w:num>
  <w:num w:numId="10">
    <w:abstractNumId w:val="11"/>
  </w:num>
  <w:num w:numId="11">
    <w:abstractNumId w:val="2"/>
  </w:num>
  <w:num w:numId="12">
    <w:abstractNumId w:val="16"/>
  </w:num>
  <w:num w:numId="13">
    <w:abstractNumId w:val="9"/>
  </w:num>
  <w:num w:numId="14">
    <w:abstractNumId w:val="15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next w:val="style1"/>
    <w:link w:val="style4101"/>
    <w:qFormat/>
    <w:pPr>
      <w:keepNext/>
      <w:keepLines/>
      <w:widowControl w:val="false"/>
      <w:spacing w:before="240" w:after="0" w:lineRule="auto" w:line="240"/>
      <w:outlineLvl w:val="0"/>
    </w:pPr>
    <w:rPr>
      <w:color w:val="365f91"/>
      <w:sz w:val="32"/>
      <w:szCs w:val="32"/>
      <w:lang w:val="en-GB" w:eastAsia="ar-SA"/>
    </w:rPr>
  </w:style>
  <w:style w:type="paragraph" w:styleId="style2">
    <w:name w:val="heading 2"/>
    <w:basedOn w:val="style0"/>
    <w:next w:val="style0"/>
    <w:link w:val="style4109"/>
    <w:qFormat/>
    <w:uiPriority w:val="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msonormal_mailru_css_attribute_postfix"/>
    <w:basedOn w:val="style0"/>
    <w:next w:val="style4097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ntext"/>
    <w:basedOn w:val="style65"/>
    <w:next w:val="style4098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Верхний колонтитул Знак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Нижний колонтитул Знак"/>
    <w:basedOn w:val="style65"/>
    <w:next w:val="style4100"/>
    <w:link w:val="style32"/>
    <w:uiPriority w:val="99"/>
  </w:style>
  <w:style w:type="character" w:customStyle="1" w:styleId="style4101">
    <w:name w:val="Заголовок 1 Знак"/>
    <w:basedOn w:val="style65"/>
    <w:next w:val="style4101"/>
    <w:link w:val="style1"/>
    <w:uiPriority w:val="9"/>
    <w:rPr>
      <w:rFonts w:asciiTheme="majorHAnsi" w:eastAsiaTheme="majorEastAsia" w:hAnsiTheme="majorHAnsi" w:cstheme="majorBidi"/>
      <w:color w:val="365f91"/>
      <w:sz w:val="32"/>
      <w:szCs w:val="32"/>
      <w:lang w:val="en-GB" w:eastAsia="ar-SA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102"/>
    <w:uiPriority w:val="99"/>
    <w:pPr>
      <w:spacing w:after="0" w:lineRule="auto" w:line="240"/>
    </w:pPr>
    <w:rPr>
      <w:rFonts w:ascii="Times New Roman" w:cs="Times New Roman" w:hAnsi="Times New Roman"/>
      <w:sz w:val="18"/>
      <w:szCs w:val="18"/>
    </w:rPr>
  </w:style>
  <w:style w:type="character" w:customStyle="1" w:styleId="style4102">
    <w:name w:val="Текст выноски Знак"/>
    <w:basedOn w:val="style65"/>
    <w:next w:val="style4102"/>
    <w:link w:val="style153"/>
    <w:uiPriority w:val="99"/>
    <w:rPr>
      <w:rFonts w:ascii="Times New Roman" w:cs="Times New Roman" w:hAnsi="Times New Roman"/>
      <w:sz w:val="18"/>
      <w:szCs w:val="18"/>
    </w:rPr>
  </w:style>
  <w:style w:type="paragraph" w:customStyle="1" w:styleId="style4103">
    <w:name w:val="&quot;footer&quot;"/>
    <w:next w:val="style4103"/>
    <w:pPr>
      <w:tabs>
        <w:tab w:val="center" w:leader="none" w:pos="4660"/>
        <w:tab w:val="right" w:leader="none" w:pos="9340"/>
      </w:tabs>
      <w:spacing w:after="0" w:lineRule="auto" w:line="240"/>
    </w:pPr>
    <w:rPr>
      <w:sz w:val="21"/>
    </w:rPr>
  </w:style>
  <w:style w:type="paragraph" w:customStyle="1" w:styleId="style4104">
    <w:name w:val="&quot;msonormal_mailru_css_attribute_postfix&quot;"/>
    <w:next w:val="style410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05">
    <w:name w:val="&quot;Normal (Web)&quot;"/>
    <w:next w:val="style4105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paragraph" w:customStyle="1" w:styleId="style4106">
    <w:name w:val="&quot;Balloon Text&quot;"/>
    <w:next w:val="style4106"/>
    <w:pPr>
      <w:spacing w:after="0" w:lineRule="auto" w:line="240"/>
    </w:pPr>
    <w:rPr>
      <w:rFonts w:ascii="Times New Roman" w:cs="Times New Roman" w:hAnsi="Times New Roman"/>
      <w:sz w:val="18"/>
      <w:szCs w:val="18"/>
    </w:rPr>
  </w:style>
  <w:style w:type="paragraph" w:customStyle="1" w:styleId="style4107">
    <w:name w:val="&quot;List Paragraph&quot;"/>
    <w:next w:val="style4107"/>
    <w:qFormat/>
    <w:pPr>
      <w:spacing w:after="0"/>
    </w:pPr>
    <w:rPr>
      <w:sz w:val="21"/>
    </w:rPr>
  </w:style>
  <w:style w:type="paragraph" w:customStyle="1" w:styleId="style4108">
    <w:name w:val="&quot;header&quot;"/>
    <w:next w:val="style4108"/>
    <w:pPr>
      <w:tabs>
        <w:tab w:val="center" w:leader="none" w:pos="4660"/>
        <w:tab w:val="right" w:leader="none" w:pos="9340"/>
      </w:tabs>
      <w:spacing w:after="0" w:lineRule="auto" w:line="240"/>
    </w:pPr>
    <w:rPr>
      <w:sz w:val="21"/>
    </w:rPr>
  </w:style>
  <w:style w:type="character" w:customStyle="1" w:styleId="style4109">
    <w:name w:val="Заголовок 2 Знак"/>
    <w:basedOn w:val="style65"/>
    <w:next w:val="style4109"/>
    <w:link w:val="style2"/>
    <w:uiPriority w:val="9"/>
    <w:rPr>
      <w:rFonts w:asciiTheme="majorHAnsi" w:eastAsiaTheme="majorEastAsia" w:hAnsiTheme="majorHAnsi" w:cstheme="majorBidi"/>
      <w:color w:val="365f91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1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3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8565</Words>
  <Characters>8865</Characters>
  <Application>WPS Office</Application>
  <DocSecurity>0</DocSecurity>
  <Paragraphs>150</Paragraphs>
  <ScaleCrop>false</ScaleCrop>
  <Company>SPecialiST RePack</Company>
  <LinksUpToDate>false</LinksUpToDate>
  <CharactersWithSpaces>9998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2019-05-16T14:31:00Z</dcterms:created>
  <dc:creator>User 1</dc:creator>
  <lastModifiedBy>YOGA Tablet 2-1050L</lastModifiedBy>
  <lastPrinted>2019-05-14T23:57:00Z</lastPrinted>
  <dcterms:modified xsi:type="dcterms:W3CDTF">2019-05-17T01:30:47Z</dcterms:modified>
  <revision>2</revision>
</coreProperties>
</file>