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192"/>
          <w:szCs w:val="192"/>
        </w:rPr>
      </w:pPr>
      <w:r w:rsidDel="00000000" w:rsidR="00000000" w:rsidRPr="00000000">
        <w:rPr>
          <w:sz w:val="192"/>
          <w:szCs w:val="192"/>
          <w:rtl w:val="0"/>
        </w:rPr>
        <w:t xml:space="preserve">Анкета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