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40"/>
          <w:shd w:fill="auto" w:val="clear"/>
        </w:rPr>
        <w:t xml:space="preserve">ДОГОВОР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18"/>
          <w:shd w:fill="auto" w:val="clear"/>
        </w:rPr>
        <w:t xml:space="preserve">о коммерческом сотрудничестве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</w:t>
      </w:r>
    </w:p>
    <w:tbl>
      <w:tblPr/>
      <w:tblGrid>
        <w:gridCol w:w="5000"/>
        <w:gridCol w:w="5000"/>
      </w:tblGrid>
      <w:tr>
        <w:trPr>
          <w:trHeight w:val="1" w:hRule="atLeast"/>
          <w:jc w:val="left"/>
        </w:trPr>
        <w:tc>
          <w:tcPr>
            <w:tcW w:w="5000" w:type="dxa"/>
            <w:tcBorders>
              <w:top w:val="single" w:color="ffffff" w:sz="0"/>
              <w:left w:val="single" w:color="ffffff" w:sz="0"/>
              <w:bottom w:val="single" w:color="ffffff" w:sz="0"/>
              <w:right w:val="single" w:color="ffffff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999999"/>
                <w:spacing w:val="0"/>
                <w:position w:val="0"/>
                <w:sz w:val="16"/>
                <w:shd w:fill="auto" w:val="clear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color="ffffff" w:sz="0"/>
              <w:left w:val="single" w:color="ffffff" w:sz="0"/>
              <w:bottom w:val="single" w:color="ffffff" w:sz="0"/>
              <w:right w:val="single" w:color="ffffff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999999"/>
                <w:spacing w:val="0"/>
                <w:position w:val="0"/>
                <w:sz w:val="16"/>
                <w:shd w:fill="auto" w:val="clear"/>
              </w:rPr>
              <w:t xml:space="preserve">«_____» _______________ 2025 </w:t>
            </w:r>
            <w:r>
              <w:rPr>
                <w:rFonts w:ascii="Arial" w:hAnsi="Arial" w:cs="Arial" w:eastAsia="Arial"/>
                <w:color w:val="999999"/>
                <w:spacing w:val="0"/>
                <w:position w:val="0"/>
                <w:sz w:val="16"/>
                <w:shd w:fill="auto" w:val="clear"/>
              </w:rPr>
              <w:t xml:space="preserve">г.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________________________________________________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 лице ________________________________________________, действующего на основании ________________________________________________, именуемый в дальнейшем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  <w:t xml:space="preserve">Партнер I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»,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  <w:t xml:space="preserve">Партнер II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»,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с другой стороны, именуемые в дальнейшем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Стороны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»,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заключили настоящий договор, в дальнейшем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  <w:t xml:space="preserve">Договор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»,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о нижеследующем: </w:t>
      </w:r>
    </w:p>
    <w:p>
      <w:pPr>
        <w:spacing w:before="50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1.1.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Предметом настоящего Договора является взаимовыгодное сотрудничество сторон в сфере поиска Клиентов и размещении рекламы объектов недвижимости ________________________, выставленных на продажу по цене продавца.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1.2. «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Клиентом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»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является лицо, найденное Партнером II или обратившееся к нему, с целью приобретения недвижимости в ________________________.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1.2.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 случае приобретения Клиентом объекта недвижимости, Партнер I обязуется выплатить Партнеру II вознаграждение в размере ________% от комиссии стоимости реализуемого объекта недвижимости.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1.3.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Прием выполненных работ по данному договору оформляется двухсторонним актом или протоколом по каждому факту приобретения Клиентом недвижимости.</w:t>
      </w:r>
    </w:p>
    <w:p>
      <w:pPr>
        <w:spacing w:before="50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ПРАВА И ОБЯЗАННОСТИ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ПАРТНЕРА II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Партнер II имеет право: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2.1.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Проводить за свой счет и по своему усмотрению рекламные кампании, направленные на продвижение предлагаемых Партнером I товаров и услуг (объекты недвижимости в ________________________) на рынке России.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2.2.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Осуществлять поиск потенциальных Клиентов и направлять их в ________________________ для ознакомления с объектами недвижимости, предлагаемыми Партнером I. Партнер II принимает следующие обязательства: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2.3.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Разместить в своем офисе, в том числе на своем сайте в Интернете, рекламную информацию по проектам недвижимости, предоставленную Партнером I.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2.4.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Оперативно информировать Партнера I относительно сроков и способа направления в ________________________ клиента для просмотра или приобретения им объекта недвижимости.</w:t>
      </w:r>
    </w:p>
    <w:p>
      <w:pPr>
        <w:spacing w:before="50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ПРАВА И ОБЯЗАННОСТИ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ПАРТНЕРА I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Партнер I имеет право: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3.1.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Получать от Партнера I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Ι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оперативную информацию о найденных и обратившихся Клиентах. Партнер I принимает следующие обязательства: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3.2.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Предоставлять Партнеру II планы и проекты выставляемых на продажу объектов недвижимости, Договоры купли-продажи, а также правовую и юридическую документацию и прочую необходимую, по своему усмотрению, информацию для выполнения Партнером II обязательств, указанных в п.2.3 настоящего Договора.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3.3.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Информировать Партнера II о факте приобретения и оплаты Клиентом объекта недвижимости.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3.4.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Предоставлять Партнеру II достоверную информацию.</w:t>
      </w:r>
    </w:p>
    <w:p>
      <w:pPr>
        <w:spacing w:before="50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ПОРЯДОК ВЗАИМОРАСЧЕТОВ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4.1.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За предоставление услуг по поиску и привлечению клиентов, которые приобретут в собственность недвижимость, Партнер I обязуется выплатить Партнеру II вознаграждение в размере ________% от комиссии стоимости реализуемого объекта недвижимости.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4.2.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Выплата вознаграждения производится Партнером I путем перечисления денежных средств на расчетный счет Партнера II.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4.3.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Партнер I производит выплаты вознаграждения Партнеру II согласно п.4.1, п.4.2 настоящего Договора в течении ________ рабочих дней с момента завершения сделки по продаже объекта и получения комиссии.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4.4.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Выплаты вознаграждения производятся в евро.</w:t>
      </w:r>
    </w:p>
    <w:p>
      <w:pPr>
        <w:spacing w:before="50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РАСТОРЖЕНИЕ И СРОК ДЕЙСТВИЯ ДОГОВОРА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5.1.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Настоящий Договор вступает в силу с момента его подписания обеими сторонами и действует в течение ________ месяца(ев). Стороны имеют право за ________ дней, до истечения срока Договора, сообщить другой стороне о расторжении договора. В случае, если уведомление о расторжении договора не поступило, данный Договор пролонгируется на следующие ________ месяца(ев).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5.2.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Стороны имеют право расторгнуть Договор в одностороннем порядке в период его действия, предупредив об этом другую сторону за ________ дней до даты расторжения Договора. </w:t>
      </w:r>
    </w:p>
    <w:p>
      <w:pPr>
        <w:spacing w:before="50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6.1.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Все расходы, связанные с поездкой в ________________________ для просмотра объектов недвижимости (проживание, питание и пр.) оплачиваются клиентом.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6.2.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Расходы по предоставлению консультаций независимых юристов оплачиваются клиентом.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6.3.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Стороны приложат все усилия для разрешения споров путем переговоров, в случае если нет возможности достижения соглашения, споры рассматриваются в соответствии с законодательством страны.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6.4.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Любые вопросы, не оговоренные отдельно настоящим Договором, решаются сторонами, путем составления дополнительного соглашения к данному договору.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6.5.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Каждая из сторон обязуется соблюдать полную конфиденциальность относительно деловых и финансовых источников и сделок противоположной стороны, а также сделок по приобретению Клиентом объектов недвижимости в ________________________. Любая информация подлежит оглашению только после специального письменного разрешения соответствующей стороны.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6.6.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Данные сторонами обязательства по сохранению конфиденциальности информации, полученной в рамках настоящего Договора, сохраняют свою силу в течение 10 лет после истечения срока действия или расторжения настоящего Договора.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6.7.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Все изменения и дополнения к настоящему Договору производятся при обоюдном согласии сторон, оформляются в письменном виде и являются неотъемлемой частью Договора.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6.8.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Настоящий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6.9.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Настоящий Договор регулируется правом государства.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6.10.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Подписание Договора производится путем обмена экземплярами Договора по факсу с подписями сторон и печатями сторон, с последующим направлением друг другу подлинников настоящего Договора для подписания.</w:t>
      </w:r>
    </w:p>
    <w:p>
      <w:pPr>
        <w:spacing w:before="50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ЮРИДИЧЕСКИЕ АДРЕСА И БАНКОВСКИЕ РЕКВИЗИТЫ СТОРОН</w:t>
      </w:r>
    </w:p>
    <w:tbl>
      <w:tblPr/>
      <w:tblGrid>
        <w:gridCol w:w="5000"/>
        <w:gridCol w:w="5000"/>
      </w:tblGrid>
      <w:tr>
        <w:trPr>
          <w:trHeight w:val="1" w:hRule="atLeast"/>
          <w:jc w:val="left"/>
        </w:trPr>
        <w:tc>
          <w:tcPr>
            <w:tcW w:w="5000" w:type="dxa"/>
            <w:tcBorders>
              <w:top w:val="single" w:color="ffffff" w:sz="0"/>
              <w:left w:val="single" w:color="ffffff" w:sz="0"/>
              <w:bottom w:val="single" w:color="ffffff" w:sz="0"/>
              <w:right w:val="single" w:color="ffffff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18"/>
                <w:shd w:fill="auto" w:val="clear"/>
              </w:rPr>
              <w:t xml:space="preserve">Партнер 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Юр. адрес: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Почтовый адрес: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ИНН: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КПП: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Банк: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Рас./счёт: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Корр./счёт: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БИК:</w:t>
            </w:r>
          </w:p>
        </w:tc>
        <w:tc>
          <w:tcPr>
            <w:tcW w:w="5000" w:type="dxa"/>
            <w:tcBorders>
              <w:top w:val="single" w:color="ffffff" w:sz="0"/>
              <w:left w:val="single" w:color="ffffff" w:sz="0"/>
              <w:bottom w:val="single" w:color="ffffff" w:sz="0"/>
              <w:right w:val="single" w:color="ffffff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18"/>
                <w:shd w:fill="auto" w:val="clear"/>
              </w:rPr>
              <w:t xml:space="preserve">Партнер II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Юр. адрес: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Почтовый адрес: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ИНН: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КПП: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Банк: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Рас./счёт: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Корр./счёт: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БИК: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500" w:after="15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b/>
          <w:color w:val="333333"/>
          <w:spacing w:val="0"/>
          <w:position w:val="0"/>
          <w:sz w:val="24"/>
          <w:shd w:fill="auto" w:val="clear"/>
        </w:rPr>
        <w:t xml:space="preserve">ПОДПИСИ СТОРОН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000"/>
        <w:gridCol w:w="5000"/>
      </w:tblGrid>
      <w:tr>
        <w:trPr>
          <w:trHeight w:val="1" w:hRule="atLeast"/>
          <w:jc w:val="left"/>
        </w:trPr>
        <w:tc>
          <w:tcPr>
            <w:tcW w:w="5000" w:type="dxa"/>
            <w:tcBorders>
              <w:top w:val="single" w:color="ffffff" w:sz="0"/>
              <w:left w:val="single" w:color="ffffff" w:sz="0"/>
              <w:bottom w:val="single" w:color="ffffff" w:sz="0"/>
              <w:right w:val="single" w:color="ffffff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Партнер I _______________</w:t>
            </w:r>
          </w:p>
        </w:tc>
        <w:tc>
          <w:tcPr>
            <w:tcW w:w="5000" w:type="dxa"/>
            <w:tcBorders>
              <w:top w:val="single" w:color="ffffff" w:sz="0"/>
              <w:left w:val="single" w:color="ffffff" w:sz="0"/>
              <w:bottom w:val="single" w:color="ffffff" w:sz="0"/>
              <w:right w:val="single" w:color="ffffff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18"/>
                <w:shd w:fill="auto" w:val="clear"/>
              </w:rPr>
              <w:t xml:space="preserve">Партнер II _______________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Памятка к шаблону документа </w:t>
      </w:r>
      <w:r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  <w:t xml:space="preserve">(ВАЖНО!)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 случае, если вы сомневаетесь в подписываемом договоре - обязательно обращайтесь к профессионалам! Мы в Амулекс следим за тем, чтобы договор учитывал ваши интересы и обеспечивал юридическую защиту вам и вашим близким!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И помните: намного дешевле составить договор, который обеспечит учет ваших интересов, чем в спорной ситуации отстаивать свои права по договору, который вас не защищает.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0"/>
          <w:shd w:fill="auto" w:val="clear"/>
        </w:rPr>
        <w:t xml:space="preserve">Всегда готовы защитить вас: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8 800 551-30-57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- 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Телефон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t.me/AmulexBot</w:t>
        </w:r>
      </w:hyperlink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- Telegram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+7 (499) 215-14-77 - WhatsApp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5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t xml:space="preserve">Всегда на вашей стороне. Амулекс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mulex.ru/docsdocx/tel://88005513057" Id="docRId0" Type="http://schemas.openxmlformats.org/officeDocument/2006/relationships/hyperlink" /><Relationship TargetMode="External" Target="https://t.me/AmulexBot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