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7806A" w14:textId="77777777" w:rsidR="003A3E13" w:rsidRPr="003A3E13" w:rsidRDefault="003A3E13" w:rsidP="003A3E13">
      <w:pPr>
        <w:rPr>
          <w:color w:val="000000" w:themeColor="text1"/>
          <w:szCs w:val="20"/>
          <w:lang w:val="ru-RU"/>
        </w:rPr>
      </w:pPr>
    </w:p>
    <w:p w14:paraId="112F3E3D" w14:textId="555F8D19" w:rsidR="00193C07" w:rsidRPr="003A3E13" w:rsidRDefault="00CB000B" w:rsidP="003A3E13">
      <w:pPr>
        <w:pStyle w:val="ae"/>
        <w:numPr>
          <w:ilvl w:val="0"/>
          <w:numId w:val="10"/>
        </w:numPr>
        <w:ind w:left="284" w:hanging="284"/>
        <w:rPr>
          <w:b/>
          <w:bCs/>
          <w:color w:val="000000" w:themeColor="text1"/>
          <w:szCs w:val="20"/>
          <w:lang w:val="ru-RU"/>
        </w:rPr>
      </w:pPr>
      <w:proofErr w:type="spellStart"/>
      <w:r w:rsidRPr="003A3E13">
        <w:rPr>
          <w:b/>
          <w:bCs/>
          <w:color w:val="000000" w:themeColor="text1"/>
          <w:szCs w:val="20"/>
        </w:rPr>
        <w:t>Варианты</w:t>
      </w:r>
      <w:proofErr w:type="spellEnd"/>
      <w:r w:rsidRPr="003A3E13">
        <w:rPr>
          <w:b/>
          <w:bCs/>
          <w:color w:val="000000" w:themeColor="text1"/>
          <w:szCs w:val="20"/>
        </w:rPr>
        <w:t xml:space="preserve"> </w:t>
      </w:r>
      <w:proofErr w:type="spellStart"/>
      <w:r w:rsidRPr="003A3E13">
        <w:rPr>
          <w:b/>
          <w:bCs/>
          <w:color w:val="000000" w:themeColor="text1"/>
          <w:szCs w:val="20"/>
        </w:rPr>
        <w:t>поставки</w:t>
      </w:r>
      <w:proofErr w:type="spellEnd"/>
      <w:r w:rsidRPr="003A3E13">
        <w:rPr>
          <w:b/>
          <w:bCs/>
          <w:color w:val="000000" w:themeColor="text1"/>
          <w:szCs w:val="20"/>
        </w:rPr>
        <w:t xml:space="preserve"> и </w:t>
      </w:r>
      <w:proofErr w:type="spellStart"/>
      <w:r w:rsidRPr="003A3E13">
        <w:rPr>
          <w:b/>
          <w:bCs/>
          <w:color w:val="000000" w:themeColor="text1"/>
          <w:szCs w:val="20"/>
        </w:rPr>
        <w:t>внедрения</w:t>
      </w:r>
      <w:proofErr w:type="spellEnd"/>
    </w:p>
    <w:tbl>
      <w:tblPr>
        <w:tblW w:w="10348" w:type="dxa"/>
        <w:jc w:val="center"/>
        <w:tblBorders>
          <w:top w:val="single" w:sz="6" w:space="0" w:color="B7C9DB"/>
          <w:left w:val="single" w:sz="6" w:space="0" w:color="B7C9DB"/>
          <w:bottom w:val="single" w:sz="6" w:space="0" w:color="B7C9DB"/>
          <w:right w:val="single" w:sz="6" w:space="0" w:color="B7C9DB"/>
          <w:insideH w:val="single" w:sz="6" w:space="0" w:color="B7C9DB"/>
          <w:insideV w:val="single" w:sz="6" w:space="0" w:color="B7C9DB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5510"/>
        <w:gridCol w:w="1861"/>
      </w:tblGrid>
      <w:tr w:rsidR="00193C07" w:rsidRPr="003A3E13" w14:paraId="18BB25A9" w14:textId="77777777" w:rsidTr="003A3E13">
        <w:trPr>
          <w:tblHeader/>
          <w:jc w:val="center"/>
        </w:trPr>
        <w:tc>
          <w:tcPr>
            <w:tcW w:w="426" w:type="dxa"/>
            <w:shd w:val="clear" w:color="auto" w:fill="D9D9D9" w:themeFill="background1" w:themeFillShade="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C7369FF" w14:textId="77777777" w:rsidR="00193C07" w:rsidRPr="003A3E13" w:rsidRDefault="00CB000B" w:rsidP="003A3E13">
            <w:pPr>
              <w:rPr>
                <w:color w:val="000000" w:themeColor="text1"/>
                <w:szCs w:val="20"/>
              </w:rPr>
            </w:pPr>
            <w:r w:rsidRPr="003A3E13">
              <w:rPr>
                <w:b/>
                <w:color w:val="000000" w:themeColor="text1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D9D9D9" w:themeFill="background1" w:themeFillShade="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2B6528C" w14:textId="77777777" w:rsidR="00193C07" w:rsidRPr="003A3E13" w:rsidRDefault="00CB000B">
            <w:pPr>
              <w:jc w:val="center"/>
              <w:rPr>
                <w:color w:val="000000" w:themeColor="text1"/>
                <w:szCs w:val="20"/>
              </w:rPr>
            </w:pPr>
            <w:proofErr w:type="spellStart"/>
            <w:r w:rsidRPr="003A3E13">
              <w:rPr>
                <w:b/>
                <w:color w:val="000000" w:themeColor="text1"/>
                <w:szCs w:val="20"/>
              </w:rPr>
              <w:t>Вариант</w:t>
            </w:r>
            <w:proofErr w:type="spellEnd"/>
          </w:p>
        </w:tc>
        <w:tc>
          <w:tcPr>
            <w:tcW w:w="5510" w:type="dxa"/>
            <w:shd w:val="clear" w:color="auto" w:fill="D9D9D9" w:themeFill="background1" w:themeFillShade="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789A8D1" w14:textId="77777777" w:rsidR="00193C07" w:rsidRPr="003A3E13" w:rsidRDefault="00CB000B">
            <w:pPr>
              <w:jc w:val="center"/>
              <w:rPr>
                <w:color w:val="000000" w:themeColor="text1"/>
                <w:szCs w:val="20"/>
              </w:rPr>
            </w:pPr>
            <w:proofErr w:type="spellStart"/>
            <w:r w:rsidRPr="003A3E13">
              <w:rPr>
                <w:b/>
                <w:color w:val="000000" w:themeColor="text1"/>
                <w:szCs w:val="20"/>
              </w:rPr>
              <w:t>Состав</w:t>
            </w:r>
            <w:proofErr w:type="spellEnd"/>
            <w:r w:rsidRPr="003A3E13">
              <w:rPr>
                <w:b/>
                <w:color w:val="000000" w:themeColor="text1"/>
                <w:szCs w:val="20"/>
              </w:rPr>
              <w:t xml:space="preserve"> </w:t>
            </w:r>
            <w:proofErr w:type="spellStart"/>
            <w:r w:rsidRPr="003A3E13">
              <w:rPr>
                <w:b/>
                <w:color w:val="000000" w:themeColor="text1"/>
                <w:szCs w:val="20"/>
              </w:rPr>
              <w:t>поставки</w:t>
            </w:r>
            <w:proofErr w:type="spellEnd"/>
            <w:r w:rsidRPr="003A3E13">
              <w:rPr>
                <w:b/>
                <w:color w:val="000000" w:themeColor="text1"/>
                <w:szCs w:val="20"/>
              </w:rPr>
              <w:t xml:space="preserve"> / </w:t>
            </w:r>
            <w:proofErr w:type="spellStart"/>
            <w:r w:rsidRPr="003A3E13">
              <w:rPr>
                <w:b/>
                <w:color w:val="000000" w:themeColor="text1"/>
                <w:szCs w:val="20"/>
              </w:rPr>
              <w:t>работ</w:t>
            </w:r>
            <w:proofErr w:type="spellEnd"/>
          </w:p>
        </w:tc>
        <w:tc>
          <w:tcPr>
            <w:tcW w:w="1861" w:type="dxa"/>
            <w:shd w:val="clear" w:color="auto" w:fill="D9D9D9" w:themeFill="background1" w:themeFillShade="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71E193E" w14:textId="77777777" w:rsidR="00193C07" w:rsidRPr="003A3E13" w:rsidRDefault="00CB000B">
            <w:pPr>
              <w:jc w:val="center"/>
              <w:rPr>
                <w:color w:val="000000" w:themeColor="text1"/>
                <w:szCs w:val="20"/>
              </w:rPr>
            </w:pPr>
            <w:proofErr w:type="spellStart"/>
            <w:r w:rsidRPr="003A3E13">
              <w:rPr>
                <w:b/>
                <w:color w:val="000000" w:themeColor="text1"/>
                <w:szCs w:val="20"/>
              </w:rPr>
              <w:t>Стоимость</w:t>
            </w:r>
            <w:proofErr w:type="spellEnd"/>
          </w:p>
        </w:tc>
      </w:tr>
      <w:tr w:rsidR="00193C07" w:rsidRPr="003A3E13" w14:paraId="79F79FB5" w14:textId="77777777" w:rsidTr="003A3E13">
        <w:trPr>
          <w:cantSplit/>
          <w:trHeight w:val="658"/>
          <w:jc w:val="center"/>
        </w:trPr>
        <w:tc>
          <w:tcPr>
            <w:tcW w:w="42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A07878" w14:textId="77777777" w:rsidR="00193C07" w:rsidRPr="003A3E13" w:rsidRDefault="00CB000B">
            <w:pPr>
              <w:spacing w:after="0"/>
              <w:jc w:val="center"/>
              <w:rPr>
                <w:color w:val="000000" w:themeColor="text1"/>
                <w:szCs w:val="20"/>
              </w:rPr>
            </w:pPr>
            <w:r w:rsidRPr="003A3E13">
              <w:rPr>
                <w:color w:val="000000" w:themeColor="text1"/>
                <w:szCs w:val="20"/>
              </w:rPr>
              <w:t>1</w:t>
            </w:r>
          </w:p>
        </w:tc>
        <w:tc>
          <w:tcPr>
            <w:tcW w:w="2551" w:type="dxa"/>
            <w:shd w:val="clear" w:color="auto" w:fill="F4F7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3A76A6" w14:textId="77777777" w:rsidR="00193C07" w:rsidRPr="003A3E13" w:rsidRDefault="00CB000B">
            <w:pPr>
              <w:spacing w:after="0"/>
              <w:rPr>
                <w:color w:val="000000" w:themeColor="text1"/>
                <w:szCs w:val="20"/>
              </w:rPr>
            </w:pPr>
            <w:proofErr w:type="spellStart"/>
            <w:r w:rsidRPr="003A3E13">
              <w:rPr>
                <w:b/>
                <w:color w:val="000000" w:themeColor="text1"/>
                <w:szCs w:val="20"/>
              </w:rPr>
              <w:t>Типовое</w:t>
            </w:r>
            <w:proofErr w:type="spellEnd"/>
            <w:r w:rsidRPr="003A3E13">
              <w:rPr>
                <w:b/>
                <w:color w:val="000000" w:themeColor="text1"/>
                <w:szCs w:val="20"/>
              </w:rPr>
              <w:t xml:space="preserve"> </w:t>
            </w:r>
            <w:proofErr w:type="spellStart"/>
            <w:r w:rsidRPr="003A3E13">
              <w:rPr>
                <w:b/>
                <w:color w:val="000000" w:themeColor="text1"/>
                <w:szCs w:val="20"/>
              </w:rPr>
              <w:t>внедрение</w:t>
            </w:r>
            <w:proofErr w:type="spellEnd"/>
          </w:p>
        </w:tc>
        <w:tc>
          <w:tcPr>
            <w:tcW w:w="551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E69D17" w14:textId="0763EA8E" w:rsidR="00193C07" w:rsidRPr="003A3E13" w:rsidRDefault="00CB000B">
            <w:pPr>
              <w:spacing w:after="0"/>
              <w:rPr>
                <w:color w:val="000000" w:themeColor="text1"/>
                <w:szCs w:val="20"/>
                <w:lang w:val="ru-RU"/>
              </w:rPr>
            </w:pPr>
            <w:r w:rsidRPr="003A3E13">
              <w:rPr>
                <w:color w:val="000000" w:themeColor="text1"/>
                <w:szCs w:val="20"/>
                <w:lang w:val="ru-RU"/>
              </w:rPr>
              <w:t>Годовая лицензия; установка ПО; подготовка до 10 базовых шаблонов форм; обучение пользователей.</w:t>
            </w:r>
          </w:p>
        </w:tc>
        <w:tc>
          <w:tcPr>
            <w:tcW w:w="186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254C93" w14:textId="77777777" w:rsidR="00193C07" w:rsidRPr="003A3E13" w:rsidRDefault="00CB000B">
            <w:pPr>
              <w:spacing w:after="0"/>
              <w:jc w:val="center"/>
              <w:rPr>
                <w:color w:val="000000" w:themeColor="text1"/>
                <w:szCs w:val="20"/>
              </w:rPr>
            </w:pPr>
            <w:r w:rsidRPr="003A3E13">
              <w:rPr>
                <w:color w:val="000000" w:themeColor="text1"/>
                <w:szCs w:val="20"/>
              </w:rPr>
              <w:t xml:space="preserve">1 800 000,00 </w:t>
            </w:r>
            <w:proofErr w:type="spellStart"/>
            <w:r w:rsidRPr="003A3E13">
              <w:rPr>
                <w:color w:val="000000" w:themeColor="text1"/>
                <w:szCs w:val="20"/>
              </w:rPr>
              <w:t>руб</w:t>
            </w:r>
            <w:proofErr w:type="spellEnd"/>
            <w:r w:rsidRPr="003A3E13">
              <w:rPr>
                <w:color w:val="000000" w:themeColor="text1"/>
                <w:szCs w:val="20"/>
              </w:rPr>
              <w:t>.</w:t>
            </w:r>
          </w:p>
        </w:tc>
      </w:tr>
      <w:tr w:rsidR="00193C07" w:rsidRPr="003A3E13" w14:paraId="7D58A85D" w14:textId="77777777" w:rsidTr="003A3E13">
        <w:trPr>
          <w:cantSplit/>
          <w:trHeight w:val="641"/>
          <w:jc w:val="center"/>
        </w:trPr>
        <w:tc>
          <w:tcPr>
            <w:tcW w:w="42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B6C9B5" w14:textId="77777777" w:rsidR="00193C07" w:rsidRPr="003A3E13" w:rsidRDefault="00CB000B">
            <w:pPr>
              <w:spacing w:after="0"/>
              <w:jc w:val="center"/>
              <w:rPr>
                <w:color w:val="000000" w:themeColor="text1"/>
                <w:szCs w:val="20"/>
              </w:rPr>
            </w:pPr>
            <w:r w:rsidRPr="003A3E13">
              <w:rPr>
                <w:color w:val="000000" w:themeColor="text1"/>
                <w:szCs w:val="20"/>
              </w:rPr>
              <w:t>2</w:t>
            </w:r>
          </w:p>
        </w:tc>
        <w:tc>
          <w:tcPr>
            <w:tcW w:w="2551" w:type="dxa"/>
            <w:shd w:val="clear" w:color="auto" w:fill="F4F7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64EE43" w14:textId="77777777" w:rsidR="00193C07" w:rsidRPr="003A3E13" w:rsidRDefault="00CB000B">
            <w:pPr>
              <w:spacing w:after="0"/>
              <w:rPr>
                <w:color w:val="000000" w:themeColor="text1"/>
                <w:szCs w:val="20"/>
              </w:rPr>
            </w:pPr>
            <w:proofErr w:type="spellStart"/>
            <w:r w:rsidRPr="003A3E13">
              <w:rPr>
                <w:b/>
                <w:color w:val="000000" w:themeColor="text1"/>
                <w:szCs w:val="20"/>
              </w:rPr>
              <w:t>Индивидуальное</w:t>
            </w:r>
            <w:proofErr w:type="spellEnd"/>
            <w:r w:rsidRPr="003A3E13">
              <w:rPr>
                <w:b/>
                <w:color w:val="000000" w:themeColor="text1"/>
                <w:szCs w:val="20"/>
              </w:rPr>
              <w:t xml:space="preserve"> </w:t>
            </w:r>
            <w:proofErr w:type="spellStart"/>
            <w:r w:rsidRPr="003A3E13">
              <w:rPr>
                <w:b/>
                <w:color w:val="000000" w:themeColor="text1"/>
                <w:szCs w:val="20"/>
              </w:rPr>
              <w:t>внедрение</w:t>
            </w:r>
            <w:proofErr w:type="spellEnd"/>
          </w:p>
        </w:tc>
        <w:tc>
          <w:tcPr>
            <w:tcW w:w="551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1153B16" w14:textId="77777777" w:rsidR="00193C07" w:rsidRPr="003A3E13" w:rsidRDefault="00CB000B">
            <w:pPr>
              <w:spacing w:after="0"/>
              <w:rPr>
                <w:color w:val="000000" w:themeColor="text1"/>
                <w:szCs w:val="20"/>
                <w:lang w:val="ru-RU"/>
              </w:rPr>
            </w:pPr>
            <w:r w:rsidRPr="003A3E13">
              <w:rPr>
                <w:color w:val="000000" w:themeColor="text1"/>
                <w:szCs w:val="20"/>
                <w:lang w:val="ru-RU"/>
              </w:rPr>
              <w:t>Лицензия, включая авторизацию через ЕСИА; доработка функционала под уникальные бизнес-процессы Заказчика согласно ТЗ.</w:t>
            </w:r>
          </w:p>
        </w:tc>
        <w:tc>
          <w:tcPr>
            <w:tcW w:w="186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887E0E" w14:textId="77777777" w:rsidR="00193C07" w:rsidRPr="003A3E13" w:rsidRDefault="00CB000B">
            <w:pPr>
              <w:spacing w:after="0"/>
              <w:jc w:val="center"/>
              <w:rPr>
                <w:color w:val="000000" w:themeColor="text1"/>
                <w:szCs w:val="20"/>
              </w:rPr>
            </w:pPr>
            <w:proofErr w:type="spellStart"/>
            <w:r w:rsidRPr="003A3E13">
              <w:rPr>
                <w:color w:val="000000" w:themeColor="text1"/>
                <w:szCs w:val="20"/>
              </w:rPr>
              <w:t>от</w:t>
            </w:r>
            <w:proofErr w:type="spellEnd"/>
            <w:r w:rsidRPr="003A3E13">
              <w:rPr>
                <w:color w:val="000000" w:themeColor="text1"/>
                <w:szCs w:val="20"/>
              </w:rPr>
              <w:t xml:space="preserve"> 3 300 000,00 </w:t>
            </w:r>
            <w:proofErr w:type="spellStart"/>
            <w:r w:rsidRPr="003A3E13">
              <w:rPr>
                <w:color w:val="000000" w:themeColor="text1"/>
                <w:szCs w:val="20"/>
              </w:rPr>
              <w:t>руб</w:t>
            </w:r>
            <w:proofErr w:type="spellEnd"/>
            <w:r w:rsidRPr="003A3E13">
              <w:rPr>
                <w:color w:val="000000" w:themeColor="text1"/>
                <w:szCs w:val="20"/>
              </w:rPr>
              <w:t>.</w:t>
            </w:r>
          </w:p>
        </w:tc>
      </w:tr>
      <w:tr w:rsidR="00193C07" w:rsidRPr="003A3E13" w14:paraId="7167C24B" w14:textId="77777777" w:rsidTr="003A3E13">
        <w:trPr>
          <w:cantSplit/>
          <w:jc w:val="center"/>
        </w:trPr>
        <w:tc>
          <w:tcPr>
            <w:tcW w:w="42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3FEA5A" w14:textId="77777777" w:rsidR="00193C07" w:rsidRPr="003A3E13" w:rsidRDefault="00CB000B">
            <w:pPr>
              <w:spacing w:after="0"/>
              <w:jc w:val="center"/>
              <w:rPr>
                <w:color w:val="000000" w:themeColor="text1"/>
                <w:szCs w:val="20"/>
              </w:rPr>
            </w:pPr>
            <w:r w:rsidRPr="003A3E13">
              <w:rPr>
                <w:color w:val="000000" w:themeColor="text1"/>
                <w:szCs w:val="20"/>
              </w:rPr>
              <w:t>3</w:t>
            </w:r>
          </w:p>
        </w:tc>
        <w:tc>
          <w:tcPr>
            <w:tcW w:w="2551" w:type="dxa"/>
            <w:shd w:val="clear" w:color="auto" w:fill="F4F7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0E4E32" w14:textId="77777777" w:rsidR="00193C07" w:rsidRPr="003A3E13" w:rsidRDefault="00CB000B">
            <w:pPr>
              <w:spacing w:after="0"/>
              <w:rPr>
                <w:color w:val="000000" w:themeColor="text1"/>
                <w:szCs w:val="20"/>
              </w:rPr>
            </w:pPr>
            <w:proofErr w:type="spellStart"/>
            <w:r w:rsidRPr="003A3E13">
              <w:rPr>
                <w:b/>
                <w:color w:val="000000" w:themeColor="text1"/>
                <w:szCs w:val="20"/>
              </w:rPr>
              <w:t>Коробочное</w:t>
            </w:r>
            <w:proofErr w:type="spellEnd"/>
            <w:r w:rsidRPr="003A3E13">
              <w:rPr>
                <w:b/>
                <w:color w:val="000000" w:themeColor="text1"/>
                <w:szCs w:val="20"/>
              </w:rPr>
              <w:t xml:space="preserve"> </w:t>
            </w:r>
            <w:proofErr w:type="spellStart"/>
            <w:r w:rsidRPr="003A3E13">
              <w:rPr>
                <w:b/>
                <w:color w:val="000000" w:themeColor="text1"/>
                <w:szCs w:val="20"/>
              </w:rPr>
              <w:t>решение</w:t>
            </w:r>
            <w:proofErr w:type="spellEnd"/>
            <w:r w:rsidRPr="003A3E13">
              <w:rPr>
                <w:b/>
                <w:color w:val="000000" w:themeColor="text1"/>
                <w:szCs w:val="20"/>
              </w:rPr>
              <w:t xml:space="preserve"> (Enterprise)</w:t>
            </w:r>
          </w:p>
        </w:tc>
        <w:tc>
          <w:tcPr>
            <w:tcW w:w="551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DAA34A" w14:textId="77777777" w:rsidR="00193C07" w:rsidRPr="003A3E13" w:rsidRDefault="00CB000B">
            <w:pPr>
              <w:spacing w:after="0"/>
              <w:rPr>
                <w:color w:val="000000" w:themeColor="text1"/>
                <w:szCs w:val="20"/>
                <w:lang w:val="ru-RU"/>
              </w:rPr>
            </w:pPr>
            <w:r w:rsidRPr="003A3E13">
              <w:rPr>
                <w:color w:val="000000" w:themeColor="text1"/>
                <w:szCs w:val="20"/>
                <w:lang w:val="ru-RU"/>
              </w:rPr>
              <w:t>Бессрочная лицензия (</w:t>
            </w:r>
            <w:r w:rsidRPr="003A3E13">
              <w:rPr>
                <w:color w:val="000000" w:themeColor="text1"/>
                <w:szCs w:val="20"/>
              </w:rPr>
              <w:t>Perpetual</w:t>
            </w:r>
            <w:r w:rsidRPr="003A3E13">
              <w:rPr>
                <w:color w:val="000000" w:themeColor="text1"/>
                <w:szCs w:val="20"/>
                <w:lang w:val="ru-RU"/>
              </w:rPr>
              <w:t>); передача исключительных прав и полного исходного кода платформы для самостоятельных доработок силами ИТ-службы Заказчика без привлечения Исполнителя.</w:t>
            </w:r>
          </w:p>
        </w:tc>
        <w:tc>
          <w:tcPr>
            <w:tcW w:w="186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B72088" w14:textId="77777777" w:rsidR="00193C07" w:rsidRPr="003A3E13" w:rsidRDefault="00CB000B">
            <w:pPr>
              <w:spacing w:after="0"/>
              <w:jc w:val="center"/>
              <w:rPr>
                <w:color w:val="000000" w:themeColor="text1"/>
                <w:szCs w:val="20"/>
              </w:rPr>
            </w:pPr>
            <w:r w:rsidRPr="003A3E13">
              <w:rPr>
                <w:color w:val="000000" w:themeColor="text1"/>
                <w:szCs w:val="20"/>
              </w:rPr>
              <w:t xml:space="preserve">5 500 000,00 </w:t>
            </w:r>
            <w:proofErr w:type="spellStart"/>
            <w:r w:rsidRPr="003A3E13">
              <w:rPr>
                <w:color w:val="000000" w:themeColor="text1"/>
                <w:szCs w:val="20"/>
              </w:rPr>
              <w:t>руб</w:t>
            </w:r>
            <w:proofErr w:type="spellEnd"/>
            <w:r w:rsidRPr="003A3E13">
              <w:rPr>
                <w:color w:val="000000" w:themeColor="text1"/>
                <w:szCs w:val="20"/>
              </w:rPr>
              <w:t>.</w:t>
            </w:r>
          </w:p>
        </w:tc>
      </w:tr>
    </w:tbl>
    <w:p w14:paraId="34959CA0" w14:textId="53B70E63" w:rsidR="00193C07" w:rsidRPr="003A3E13" w:rsidRDefault="00CB000B">
      <w:pPr>
        <w:spacing w:before="60"/>
        <w:rPr>
          <w:color w:val="000000" w:themeColor="text1"/>
          <w:szCs w:val="20"/>
          <w:lang w:val="ru-RU"/>
        </w:rPr>
      </w:pPr>
      <w:r w:rsidRPr="003A3E13">
        <w:rPr>
          <w:b/>
          <w:color w:val="000000" w:themeColor="text1"/>
          <w:szCs w:val="20"/>
          <w:lang w:val="ru-RU"/>
        </w:rPr>
        <w:t xml:space="preserve">Примечание: </w:t>
      </w:r>
      <w:r w:rsidRPr="003A3E13">
        <w:rPr>
          <w:color w:val="000000" w:themeColor="text1"/>
          <w:szCs w:val="20"/>
          <w:lang w:val="ru-RU"/>
        </w:rPr>
        <w:t>для индивидуального внедрения итоговая стоимость фиксируется в Дополнительном соглашении после утверждения ЧТЗ</w:t>
      </w:r>
    </w:p>
    <w:p w14:paraId="60C312D6" w14:textId="77777777" w:rsidR="003A3E13" w:rsidRPr="003A3E13" w:rsidRDefault="003A3E13">
      <w:pPr>
        <w:spacing w:before="60"/>
        <w:rPr>
          <w:color w:val="000000" w:themeColor="text1"/>
          <w:szCs w:val="20"/>
          <w:lang w:val="ru-RU"/>
        </w:rPr>
      </w:pPr>
    </w:p>
    <w:p w14:paraId="6AA676D2" w14:textId="7EA0D9A1" w:rsidR="00193C07" w:rsidRPr="003A3E13" w:rsidRDefault="00CB000B" w:rsidP="003A3E13">
      <w:pPr>
        <w:pStyle w:val="ae"/>
        <w:numPr>
          <w:ilvl w:val="0"/>
          <w:numId w:val="10"/>
        </w:numPr>
        <w:ind w:left="284" w:hanging="284"/>
        <w:rPr>
          <w:b/>
          <w:bCs/>
          <w:color w:val="000000" w:themeColor="text1"/>
          <w:szCs w:val="20"/>
          <w:lang w:val="ru-RU"/>
        </w:rPr>
      </w:pPr>
      <w:r w:rsidRPr="003A3E13">
        <w:rPr>
          <w:b/>
          <w:bCs/>
          <w:color w:val="000000" w:themeColor="text1"/>
          <w:szCs w:val="20"/>
          <w:lang w:val="ru-RU"/>
        </w:rPr>
        <w:t>Техническая поддержка и сопровождение (</w:t>
      </w:r>
      <w:r w:rsidRPr="003A3E13">
        <w:rPr>
          <w:b/>
          <w:bCs/>
          <w:color w:val="000000" w:themeColor="text1"/>
          <w:szCs w:val="20"/>
        </w:rPr>
        <w:t>SLA</w:t>
      </w:r>
      <w:r w:rsidRPr="003A3E13">
        <w:rPr>
          <w:b/>
          <w:bCs/>
          <w:color w:val="000000" w:themeColor="text1"/>
          <w:szCs w:val="20"/>
          <w:lang w:val="ru-RU"/>
        </w:rPr>
        <w:t>)</w:t>
      </w:r>
    </w:p>
    <w:p w14:paraId="0F29482F" w14:textId="77777777" w:rsidR="00193C07" w:rsidRPr="003A3E13" w:rsidRDefault="00CB000B">
      <w:pPr>
        <w:rPr>
          <w:color w:val="000000" w:themeColor="text1"/>
          <w:szCs w:val="20"/>
          <w:lang w:val="ru-RU"/>
        </w:rPr>
      </w:pPr>
      <w:r w:rsidRPr="003A3E13">
        <w:rPr>
          <w:b/>
          <w:color w:val="000000" w:themeColor="text1"/>
          <w:szCs w:val="20"/>
          <w:lang w:val="ru-RU"/>
        </w:rPr>
        <w:t xml:space="preserve">Ежегодная абонентская плата </w:t>
      </w:r>
      <w:r w:rsidRPr="003A3E13">
        <w:rPr>
          <w:color w:val="000000" w:themeColor="text1"/>
          <w:szCs w:val="20"/>
          <w:lang w:val="ru-RU"/>
        </w:rPr>
        <w:t xml:space="preserve">за поддержку работоспособности системы, актуализацию форм и консультирование персонала составляет </w:t>
      </w:r>
      <w:r w:rsidRPr="003A3E13">
        <w:rPr>
          <w:b/>
          <w:color w:val="000000" w:themeColor="text1"/>
          <w:szCs w:val="20"/>
          <w:lang w:val="ru-RU"/>
        </w:rPr>
        <w:t>от 1 200 000,00 рублей в год</w:t>
      </w:r>
      <w:r w:rsidRPr="003A3E13">
        <w:rPr>
          <w:color w:val="000000" w:themeColor="text1"/>
          <w:szCs w:val="20"/>
          <w:lang w:val="ru-RU"/>
        </w:rPr>
        <w:t xml:space="preserve"> (один миллион двести тысяч рублей 00 копеек).</w:t>
      </w:r>
    </w:p>
    <w:p w14:paraId="4A028D6E" w14:textId="77777777" w:rsidR="003A3E13" w:rsidRPr="003A3E13" w:rsidRDefault="003A3E13">
      <w:pPr>
        <w:rPr>
          <w:color w:val="000000" w:themeColor="text1"/>
          <w:szCs w:val="20"/>
          <w:lang w:val="ru-RU"/>
        </w:rPr>
      </w:pPr>
    </w:p>
    <w:p w14:paraId="3DC2EA26" w14:textId="34F98608" w:rsidR="00193C07" w:rsidRPr="003A3E13" w:rsidRDefault="00CB000B" w:rsidP="003A3E13">
      <w:pPr>
        <w:pStyle w:val="ae"/>
        <w:numPr>
          <w:ilvl w:val="0"/>
          <w:numId w:val="10"/>
        </w:numPr>
        <w:ind w:left="284" w:hanging="284"/>
        <w:rPr>
          <w:b/>
          <w:bCs/>
          <w:color w:val="000000" w:themeColor="text1"/>
          <w:szCs w:val="20"/>
          <w:lang w:val="ru-RU"/>
        </w:rPr>
      </w:pPr>
      <w:r w:rsidRPr="003A3E13">
        <w:rPr>
          <w:b/>
          <w:bCs/>
          <w:color w:val="000000" w:themeColor="text1"/>
          <w:szCs w:val="20"/>
          <w:lang w:val="ru-RU"/>
        </w:rPr>
        <w:t>Требования к инфраструктуре Заказчика</w:t>
      </w:r>
    </w:p>
    <w:tbl>
      <w:tblPr>
        <w:tblW w:w="7763" w:type="dxa"/>
        <w:tblBorders>
          <w:top w:val="single" w:sz="5" w:space="0" w:color="CFD8E3"/>
          <w:left w:val="single" w:sz="5" w:space="0" w:color="CFD8E3"/>
          <w:bottom w:val="single" w:sz="5" w:space="0" w:color="CFD8E3"/>
          <w:right w:val="single" w:sz="5" w:space="0" w:color="CFD8E3"/>
          <w:insideH w:val="single" w:sz="5" w:space="0" w:color="CFD8E3"/>
          <w:insideV w:val="single" w:sz="5" w:space="0" w:color="CFD8E3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2730"/>
        <w:gridCol w:w="4678"/>
      </w:tblGrid>
      <w:tr w:rsidR="003A3E13" w:rsidRPr="003A3E13" w14:paraId="0F9FEE2A" w14:textId="77777777" w:rsidTr="003A3E13">
        <w:trPr>
          <w:trHeight w:val="98"/>
        </w:trPr>
        <w:tc>
          <w:tcPr>
            <w:tcW w:w="355" w:type="dxa"/>
            <w:tcBorders>
              <w:top w:val="single" w:sz="6" w:space="0" w:color="CFD8E3"/>
              <w:left w:val="single" w:sz="6" w:space="0" w:color="CFD8E3"/>
              <w:bottom w:val="single" w:sz="6" w:space="0" w:color="CFD8E3"/>
              <w:right w:val="single" w:sz="6" w:space="0" w:color="CFD8E3"/>
            </w:tcBorders>
          </w:tcPr>
          <w:p w14:paraId="7B6CEAB2" w14:textId="35A67437" w:rsidR="003A3E13" w:rsidRPr="003A3E13" w:rsidRDefault="003A3E13">
            <w:pPr>
              <w:spacing w:after="0"/>
              <w:rPr>
                <w:b/>
                <w:color w:val="000000" w:themeColor="text1"/>
                <w:szCs w:val="20"/>
                <w:lang w:val="ru-RU"/>
              </w:rPr>
            </w:pPr>
            <w:r w:rsidRPr="003A3E13">
              <w:rPr>
                <w:b/>
                <w:color w:val="000000" w:themeColor="text1"/>
                <w:szCs w:val="20"/>
                <w:lang w:val="ru-RU"/>
              </w:rPr>
              <w:t>1</w:t>
            </w:r>
          </w:p>
        </w:tc>
        <w:tc>
          <w:tcPr>
            <w:tcW w:w="2730" w:type="dxa"/>
            <w:tcBorders>
              <w:top w:val="single" w:sz="6" w:space="0" w:color="CFD8E3"/>
              <w:left w:val="single" w:sz="6" w:space="0" w:color="CFD8E3"/>
              <w:bottom w:val="single" w:sz="6" w:space="0" w:color="CFD8E3"/>
              <w:right w:val="single" w:sz="6" w:space="0" w:color="CFD8E3"/>
            </w:tcBorders>
            <w:tcMar>
              <w:top w:w="75" w:type="dxa"/>
              <w:left w:w="95" w:type="dxa"/>
              <w:bottom w:w="75" w:type="dxa"/>
              <w:right w:w="95" w:type="dxa"/>
            </w:tcMar>
            <w:vAlign w:val="center"/>
          </w:tcPr>
          <w:p w14:paraId="799D7AAF" w14:textId="2CC778AA" w:rsidR="003A3E13" w:rsidRPr="003A3E13" w:rsidRDefault="003A3E13">
            <w:pPr>
              <w:spacing w:after="0"/>
              <w:rPr>
                <w:bCs/>
                <w:color w:val="000000" w:themeColor="text1"/>
                <w:szCs w:val="20"/>
              </w:rPr>
            </w:pPr>
            <w:proofErr w:type="spellStart"/>
            <w:r w:rsidRPr="003A3E13">
              <w:rPr>
                <w:bCs/>
                <w:color w:val="000000" w:themeColor="text1"/>
                <w:szCs w:val="20"/>
              </w:rPr>
              <w:t>Процессор</w:t>
            </w:r>
            <w:proofErr w:type="spellEnd"/>
          </w:p>
        </w:tc>
        <w:tc>
          <w:tcPr>
            <w:tcW w:w="4678" w:type="dxa"/>
            <w:tcBorders>
              <w:left w:val="single" w:sz="6" w:space="0" w:color="CFD8E3"/>
            </w:tcBorders>
            <w:tcMar>
              <w:top w:w="75" w:type="dxa"/>
              <w:left w:w="95" w:type="dxa"/>
              <w:bottom w:w="75" w:type="dxa"/>
              <w:right w:w="95" w:type="dxa"/>
            </w:tcMar>
            <w:vAlign w:val="center"/>
          </w:tcPr>
          <w:p w14:paraId="29788556" w14:textId="77777777" w:rsidR="003A3E13" w:rsidRPr="003A3E13" w:rsidRDefault="003A3E13">
            <w:pPr>
              <w:spacing w:after="0"/>
              <w:rPr>
                <w:color w:val="000000" w:themeColor="text1"/>
                <w:szCs w:val="20"/>
              </w:rPr>
            </w:pPr>
            <w:r w:rsidRPr="003A3E13">
              <w:rPr>
                <w:color w:val="000000" w:themeColor="text1"/>
                <w:szCs w:val="20"/>
              </w:rPr>
              <w:t xml:space="preserve">x86-64, </w:t>
            </w:r>
            <w:proofErr w:type="spellStart"/>
            <w:r w:rsidRPr="003A3E13">
              <w:rPr>
                <w:color w:val="000000" w:themeColor="text1"/>
                <w:szCs w:val="20"/>
              </w:rPr>
              <w:t>минимум</w:t>
            </w:r>
            <w:proofErr w:type="spellEnd"/>
            <w:r w:rsidRPr="003A3E13">
              <w:rPr>
                <w:color w:val="000000" w:themeColor="text1"/>
                <w:szCs w:val="20"/>
              </w:rPr>
              <w:t xml:space="preserve"> 4 </w:t>
            </w:r>
            <w:proofErr w:type="spellStart"/>
            <w:r w:rsidRPr="003A3E13">
              <w:rPr>
                <w:color w:val="000000" w:themeColor="text1"/>
                <w:szCs w:val="20"/>
              </w:rPr>
              <w:t>ядра</w:t>
            </w:r>
            <w:proofErr w:type="spellEnd"/>
          </w:p>
        </w:tc>
      </w:tr>
      <w:tr w:rsidR="003A3E13" w:rsidRPr="003A3E13" w14:paraId="499F73A2" w14:textId="77777777" w:rsidTr="003A3E13">
        <w:trPr>
          <w:trHeight w:val="78"/>
        </w:trPr>
        <w:tc>
          <w:tcPr>
            <w:tcW w:w="355" w:type="dxa"/>
            <w:tcBorders>
              <w:top w:val="single" w:sz="6" w:space="0" w:color="CFD8E3"/>
              <w:left w:val="single" w:sz="6" w:space="0" w:color="CFD8E3"/>
              <w:bottom w:val="single" w:sz="6" w:space="0" w:color="CFD8E3"/>
              <w:right w:val="single" w:sz="6" w:space="0" w:color="CFD8E3"/>
            </w:tcBorders>
          </w:tcPr>
          <w:p w14:paraId="41238651" w14:textId="4DC535C0" w:rsidR="003A3E13" w:rsidRPr="003A3E13" w:rsidRDefault="003A3E13">
            <w:pPr>
              <w:spacing w:after="0"/>
              <w:rPr>
                <w:b/>
                <w:color w:val="000000" w:themeColor="text1"/>
                <w:szCs w:val="20"/>
                <w:lang w:val="ru-RU"/>
              </w:rPr>
            </w:pPr>
            <w:r w:rsidRPr="003A3E13">
              <w:rPr>
                <w:b/>
                <w:color w:val="000000" w:themeColor="text1"/>
                <w:szCs w:val="20"/>
                <w:lang w:val="ru-RU"/>
              </w:rPr>
              <w:t>2</w:t>
            </w:r>
          </w:p>
        </w:tc>
        <w:tc>
          <w:tcPr>
            <w:tcW w:w="2730" w:type="dxa"/>
            <w:tcBorders>
              <w:top w:val="single" w:sz="6" w:space="0" w:color="CFD8E3"/>
              <w:left w:val="single" w:sz="6" w:space="0" w:color="CFD8E3"/>
              <w:bottom w:val="single" w:sz="6" w:space="0" w:color="CFD8E3"/>
              <w:right w:val="single" w:sz="6" w:space="0" w:color="CFD8E3"/>
            </w:tcBorders>
            <w:tcMar>
              <w:top w:w="75" w:type="dxa"/>
              <w:left w:w="95" w:type="dxa"/>
              <w:bottom w:w="75" w:type="dxa"/>
              <w:right w:w="95" w:type="dxa"/>
            </w:tcMar>
            <w:vAlign w:val="center"/>
          </w:tcPr>
          <w:p w14:paraId="05808466" w14:textId="1C749FCF" w:rsidR="003A3E13" w:rsidRPr="003A3E13" w:rsidRDefault="003A3E13">
            <w:pPr>
              <w:spacing w:after="0"/>
              <w:rPr>
                <w:bCs/>
                <w:color w:val="000000" w:themeColor="text1"/>
                <w:szCs w:val="20"/>
              </w:rPr>
            </w:pPr>
            <w:proofErr w:type="spellStart"/>
            <w:r w:rsidRPr="003A3E13">
              <w:rPr>
                <w:bCs/>
                <w:color w:val="000000" w:themeColor="text1"/>
                <w:szCs w:val="20"/>
              </w:rPr>
              <w:t>Оперативная</w:t>
            </w:r>
            <w:proofErr w:type="spellEnd"/>
            <w:r w:rsidRPr="003A3E13">
              <w:rPr>
                <w:bCs/>
                <w:color w:val="000000" w:themeColor="text1"/>
                <w:szCs w:val="20"/>
              </w:rPr>
              <w:t xml:space="preserve"> </w:t>
            </w:r>
            <w:proofErr w:type="spellStart"/>
            <w:r w:rsidRPr="003A3E13">
              <w:rPr>
                <w:bCs/>
                <w:color w:val="000000" w:themeColor="text1"/>
                <w:szCs w:val="20"/>
              </w:rPr>
              <w:t>память</w:t>
            </w:r>
            <w:proofErr w:type="spellEnd"/>
          </w:p>
        </w:tc>
        <w:tc>
          <w:tcPr>
            <w:tcW w:w="4678" w:type="dxa"/>
            <w:tcBorders>
              <w:left w:val="single" w:sz="6" w:space="0" w:color="CFD8E3"/>
            </w:tcBorders>
            <w:tcMar>
              <w:top w:w="75" w:type="dxa"/>
              <w:left w:w="95" w:type="dxa"/>
              <w:bottom w:w="75" w:type="dxa"/>
              <w:right w:w="95" w:type="dxa"/>
            </w:tcMar>
            <w:vAlign w:val="center"/>
          </w:tcPr>
          <w:p w14:paraId="2E63E6F1" w14:textId="77777777" w:rsidR="003A3E13" w:rsidRPr="003A3E13" w:rsidRDefault="003A3E13">
            <w:pPr>
              <w:spacing w:after="0"/>
              <w:rPr>
                <w:color w:val="000000" w:themeColor="text1"/>
                <w:szCs w:val="20"/>
              </w:rPr>
            </w:pPr>
            <w:proofErr w:type="spellStart"/>
            <w:r w:rsidRPr="003A3E13">
              <w:rPr>
                <w:color w:val="000000" w:themeColor="text1"/>
                <w:szCs w:val="20"/>
              </w:rPr>
              <w:t>минимум</w:t>
            </w:r>
            <w:proofErr w:type="spellEnd"/>
            <w:r w:rsidRPr="003A3E13">
              <w:rPr>
                <w:color w:val="000000" w:themeColor="text1"/>
                <w:szCs w:val="20"/>
              </w:rPr>
              <w:t xml:space="preserve"> 8 ГБ, </w:t>
            </w:r>
            <w:proofErr w:type="spellStart"/>
            <w:r w:rsidRPr="003A3E13">
              <w:rPr>
                <w:color w:val="000000" w:themeColor="text1"/>
                <w:szCs w:val="20"/>
              </w:rPr>
              <w:t>рекомендуется</w:t>
            </w:r>
            <w:proofErr w:type="spellEnd"/>
            <w:r w:rsidRPr="003A3E13">
              <w:rPr>
                <w:color w:val="000000" w:themeColor="text1"/>
                <w:szCs w:val="20"/>
              </w:rPr>
              <w:t xml:space="preserve"> 16 ГБ</w:t>
            </w:r>
          </w:p>
        </w:tc>
      </w:tr>
      <w:tr w:rsidR="003A3E13" w:rsidRPr="003A3E13" w14:paraId="7A46B67F" w14:textId="77777777" w:rsidTr="003A3E13">
        <w:tc>
          <w:tcPr>
            <w:tcW w:w="355" w:type="dxa"/>
            <w:tcBorders>
              <w:top w:val="single" w:sz="6" w:space="0" w:color="CFD8E3"/>
              <w:left w:val="single" w:sz="6" w:space="0" w:color="CFD8E3"/>
              <w:bottom w:val="single" w:sz="6" w:space="0" w:color="CFD8E3"/>
              <w:right w:val="single" w:sz="6" w:space="0" w:color="CFD8E3"/>
            </w:tcBorders>
          </w:tcPr>
          <w:p w14:paraId="7F211D2D" w14:textId="21ABE370" w:rsidR="003A3E13" w:rsidRPr="003A3E13" w:rsidRDefault="003A3E13">
            <w:pPr>
              <w:spacing w:after="0"/>
              <w:rPr>
                <w:b/>
                <w:color w:val="000000" w:themeColor="text1"/>
                <w:szCs w:val="20"/>
                <w:lang w:val="ru-RU"/>
              </w:rPr>
            </w:pPr>
            <w:r w:rsidRPr="003A3E13">
              <w:rPr>
                <w:b/>
                <w:color w:val="000000" w:themeColor="text1"/>
                <w:szCs w:val="20"/>
                <w:lang w:val="ru-RU"/>
              </w:rPr>
              <w:t>3</w:t>
            </w:r>
          </w:p>
        </w:tc>
        <w:tc>
          <w:tcPr>
            <w:tcW w:w="2730" w:type="dxa"/>
            <w:tcBorders>
              <w:top w:val="single" w:sz="6" w:space="0" w:color="CFD8E3"/>
              <w:left w:val="single" w:sz="6" w:space="0" w:color="CFD8E3"/>
              <w:bottom w:val="single" w:sz="6" w:space="0" w:color="CFD8E3"/>
              <w:right w:val="single" w:sz="6" w:space="0" w:color="CFD8E3"/>
            </w:tcBorders>
            <w:tcMar>
              <w:top w:w="75" w:type="dxa"/>
              <w:left w:w="95" w:type="dxa"/>
              <w:bottom w:w="75" w:type="dxa"/>
              <w:right w:w="95" w:type="dxa"/>
            </w:tcMar>
            <w:vAlign w:val="center"/>
          </w:tcPr>
          <w:p w14:paraId="0523DDA7" w14:textId="0AE49B29" w:rsidR="003A3E13" w:rsidRPr="003A3E13" w:rsidRDefault="003A3E13">
            <w:pPr>
              <w:spacing w:after="0"/>
              <w:rPr>
                <w:bCs/>
                <w:color w:val="000000" w:themeColor="text1"/>
                <w:szCs w:val="20"/>
              </w:rPr>
            </w:pPr>
            <w:proofErr w:type="spellStart"/>
            <w:r w:rsidRPr="003A3E13">
              <w:rPr>
                <w:bCs/>
                <w:color w:val="000000" w:themeColor="text1"/>
                <w:szCs w:val="20"/>
              </w:rPr>
              <w:t>Дисковое</w:t>
            </w:r>
            <w:proofErr w:type="spellEnd"/>
            <w:r w:rsidRPr="003A3E13">
              <w:rPr>
                <w:bCs/>
                <w:color w:val="000000" w:themeColor="text1"/>
                <w:szCs w:val="20"/>
              </w:rPr>
              <w:t xml:space="preserve"> </w:t>
            </w:r>
            <w:proofErr w:type="spellStart"/>
            <w:r w:rsidRPr="003A3E13">
              <w:rPr>
                <w:bCs/>
                <w:color w:val="000000" w:themeColor="text1"/>
                <w:szCs w:val="20"/>
              </w:rPr>
              <w:t>пространство</w:t>
            </w:r>
            <w:proofErr w:type="spellEnd"/>
          </w:p>
        </w:tc>
        <w:tc>
          <w:tcPr>
            <w:tcW w:w="4678" w:type="dxa"/>
            <w:tcBorders>
              <w:left w:val="single" w:sz="6" w:space="0" w:color="CFD8E3"/>
            </w:tcBorders>
            <w:tcMar>
              <w:top w:w="75" w:type="dxa"/>
              <w:left w:w="95" w:type="dxa"/>
              <w:bottom w:w="75" w:type="dxa"/>
              <w:right w:w="95" w:type="dxa"/>
            </w:tcMar>
            <w:vAlign w:val="center"/>
          </w:tcPr>
          <w:p w14:paraId="4BFB144D" w14:textId="77777777" w:rsidR="003A3E13" w:rsidRPr="003A3E13" w:rsidRDefault="003A3E13">
            <w:pPr>
              <w:spacing w:after="0"/>
              <w:rPr>
                <w:color w:val="000000" w:themeColor="text1"/>
                <w:szCs w:val="20"/>
              </w:rPr>
            </w:pPr>
            <w:proofErr w:type="spellStart"/>
            <w:r w:rsidRPr="003A3E13">
              <w:rPr>
                <w:color w:val="000000" w:themeColor="text1"/>
                <w:szCs w:val="20"/>
              </w:rPr>
              <w:t>минимум</w:t>
            </w:r>
            <w:proofErr w:type="spellEnd"/>
            <w:r w:rsidRPr="003A3E13">
              <w:rPr>
                <w:color w:val="000000" w:themeColor="text1"/>
                <w:szCs w:val="20"/>
              </w:rPr>
              <w:t xml:space="preserve"> 20 ГБ </w:t>
            </w:r>
            <w:proofErr w:type="spellStart"/>
            <w:r w:rsidRPr="003A3E13">
              <w:rPr>
                <w:color w:val="000000" w:themeColor="text1"/>
                <w:szCs w:val="20"/>
              </w:rPr>
              <w:t>свободного</w:t>
            </w:r>
            <w:proofErr w:type="spellEnd"/>
            <w:r w:rsidRPr="003A3E13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3A3E13">
              <w:rPr>
                <w:color w:val="000000" w:themeColor="text1"/>
                <w:szCs w:val="20"/>
              </w:rPr>
              <w:t>места</w:t>
            </w:r>
            <w:proofErr w:type="spellEnd"/>
          </w:p>
        </w:tc>
      </w:tr>
      <w:tr w:rsidR="003A3E13" w:rsidRPr="003A3E13" w14:paraId="03866A69" w14:textId="77777777" w:rsidTr="003A3E13">
        <w:tc>
          <w:tcPr>
            <w:tcW w:w="355" w:type="dxa"/>
            <w:tcBorders>
              <w:top w:val="single" w:sz="6" w:space="0" w:color="CFD8E3"/>
              <w:left w:val="single" w:sz="6" w:space="0" w:color="CFD8E3"/>
              <w:bottom w:val="single" w:sz="6" w:space="0" w:color="CFD8E3"/>
              <w:right w:val="single" w:sz="6" w:space="0" w:color="CFD8E3"/>
            </w:tcBorders>
          </w:tcPr>
          <w:p w14:paraId="46665855" w14:textId="5A410D9D" w:rsidR="003A3E13" w:rsidRPr="003A3E13" w:rsidRDefault="003A3E13">
            <w:pPr>
              <w:spacing w:after="0"/>
              <w:rPr>
                <w:b/>
                <w:color w:val="000000" w:themeColor="text1"/>
                <w:szCs w:val="20"/>
                <w:lang w:val="ru-RU"/>
              </w:rPr>
            </w:pPr>
            <w:r w:rsidRPr="003A3E13">
              <w:rPr>
                <w:b/>
                <w:color w:val="000000" w:themeColor="text1"/>
                <w:szCs w:val="20"/>
                <w:lang w:val="ru-RU"/>
              </w:rPr>
              <w:t>4</w:t>
            </w:r>
          </w:p>
        </w:tc>
        <w:tc>
          <w:tcPr>
            <w:tcW w:w="2730" w:type="dxa"/>
            <w:tcBorders>
              <w:top w:val="single" w:sz="6" w:space="0" w:color="CFD8E3"/>
              <w:left w:val="single" w:sz="6" w:space="0" w:color="CFD8E3"/>
              <w:bottom w:val="single" w:sz="6" w:space="0" w:color="CFD8E3"/>
              <w:right w:val="single" w:sz="6" w:space="0" w:color="CFD8E3"/>
            </w:tcBorders>
            <w:tcMar>
              <w:top w:w="75" w:type="dxa"/>
              <w:left w:w="95" w:type="dxa"/>
              <w:bottom w:w="75" w:type="dxa"/>
              <w:right w:w="95" w:type="dxa"/>
            </w:tcMar>
            <w:vAlign w:val="center"/>
          </w:tcPr>
          <w:p w14:paraId="05D40EE4" w14:textId="34694AC6" w:rsidR="003A3E13" w:rsidRPr="003A3E13" w:rsidRDefault="003A3E13">
            <w:pPr>
              <w:spacing w:after="0"/>
              <w:rPr>
                <w:bCs/>
                <w:color w:val="000000" w:themeColor="text1"/>
                <w:szCs w:val="20"/>
              </w:rPr>
            </w:pPr>
            <w:proofErr w:type="spellStart"/>
            <w:r w:rsidRPr="003A3E13">
              <w:rPr>
                <w:bCs/>
                <w:color w:val="000000" w:themeColor="text1"/>
                <w:szCs w:val="20"/>
              </w:rPr>
              <w:t>Сетевые</w:t>
            </w:r>
            <w:proofErr w:type="spellEnd"/>
            <w:r w:rsidRPr="003A3E13">
              <w:rPr>
                <w:bCs/>
                <w:color w:val="000000" w:themeColor="text1"/>
                <w:szCs w:val="20"/>
              </w:rPr>
              <w:t xml:space="preserve"> </w:t>
            </w:r>
            <w:proofErr w:type="spellStart"/>
            <w:r w:rsidRPr="003A3E13">
              <w:rPr>
                <w:bCs/>
                <w:color w:val="000000" w:themeColor="text1"/>
                <w:szCs w:val="20"/>
              </w:rPr>
              <w:t>интерфейсы</w:t>
            </w:r>
            <w:proofErr w:type="spellEnd"/>
          </w:p>
        </w:tc>
        <w:tc>
          <w:tcPr>
            <w:tcW w:w="4678" w:type="dxa"/>
            <w:tcBorders>
              <w:left w:val="single" w:sz="6" w:space="0" w:color="CFD8E3"/>
            </w:tcBorders>
            <w:tcMar>
              <w:top w:w="75" w:type="dxa"/>
              <w:left w:w="95" w:type="dxa"/>
              <w:bottom w:w="75" w:type="dxa"/>
              <w:right w:w="95" w:type="dxa"/>
            </w:tcMar>
            <w:vAlign w:val="center"/>
          </w:tcPr>
          <w:p w14:paraId="334BF1C2" w14:textId="77777777" w:rsidR="003A3E13" w:rsidRPr="003A3E13" w:rsidRDefault="003A3E13">
            <w:pPr>
              <w:spacing w:after="0"/>
              <w:rPr>
                <w:color w:val="000000" w:themeColor="text1"/>
                <w:szCs w:val="20"/>
              </w:rPr>
            </w:pPr>
            <w:r w:rsidRPr="003A3E13">
              <w:rPr>
                <w:color w:val="000000" w:themeColor="text1"/>
                <w:szCs w:val="20"/>
              </w:rPr>
              <w:t xml:space="preserve">Ethernet 1 </w:t>
            </w:r>
            <w:proofErr w:type="spellStart"/>
            <w:r w:rsidRPr="003A3E13">
              <w:rPr>
                <w:color w:val="000000" w:themeColor="text1"/>
                <w:szCs w:val="20"/>
              </w:rPr>
              <w:t>Гбит</w:t>
            </w:r>
            <w:proofErr w:type="spellEnd"/>
            <w:r w:rsidRPr="003A3E13">
              <w:rPr>
                <w:color w:val="000000" w:themeColor="text1"/>
                <w:szCs w:val="20"/>
              </w:rPr>
              <w:t>/с</w:t>
            </w:r>
          </w:p>
        </w:tc>
      </w:tr>
    </w:tbl>
    <w:p w14:paraId="54EFC4A6" w14:textId="77777777" w:rsidR="003A3E13" w:rsidRPr="003A3E13" w:rsidRDefault="003A3E13" w:rsidP="003A3E13">
      <w:pPr>
        <w:pStyle w:val="ae"/>
        <w:ind w:left="284"/>
        <w:rPr>
          <w:b/>
          <w:bCs/>
          <w:color w:val="000000" w:themeColor="text1"/>
          <w:szCs w:val="20"/>
          <w:lang w:val="ru-RU"/>
        </w:rPr>
      </w:pPr>
    </w:p>
    <w:p w14:paraId="56ACE3D5" w14:textId="4D3A698A" w:rsidR="00193C07" w:rsidRPr="003A3E13" w:rsidRDefault="00CB000B" w:rsidP="003A3E13">
      <w:pPr>
        <w:pStyle w:val="ae"/>
        <w:numPr>
          <w:ilvl w:val="0"/>
          <w:numId w:val="10"/>
        </w:numPr>
        <w:ind w:left="284" w:hanging="284"/>
        <w:rPr>
          <w:b/>
          <w:bCs/>
          <w:color w:val="000000" w:themeColor="text1"/>
          <w:szCs w:val="20"/>
          <w:lang w:val="ru-RU"/>
        </w:rPr>
      </w:pPr>
      <w:r w:rsidRPr="003A3E13">
        <w:rPr>
          <w:b/>
          <w:bCs/>
          <w:color w:val="000000" w:themeColor="text1"/>
          <w:szCs w:val="20"/>
          <w:lang w:val="ru-RU"/>
        </w:rPr>
        <w:t>Сроки реализации</w:t>
      </w:r>
    </w:p>
    <w:tbl>
      <w:tblPr>
        <w:tblW w:w="0" w:type="auto"/>
        <w:tblInd w:w="13" w:type="dxa"/>
        <w:tblBorders>
          <w:top w:val="single" w:sz="5" w:space="0" w:color="CFD8E3"/>
          <w:left w:val="single" w:sz="5" w:space="0" w:color="CFD8E3"/>
          <w:bottom w:val="single" w:sz="5" w:space="0" w:color="CFD8E3"/>
          <w:right w:val="single" w:sz="5" w:space="0" w:color="CFD8E3"/>
          <w:insideH w:val="single" w:sz="5" w:space="0" w:color="CFD8E3"/>
          <w:insideV w:val="single" w:sz="5" w:space="0" w:color="CFD8E3"/>
        </w:tblBorders>
        <w:tblLayout w:type="fixed"/>
        <w:tblLook w:val="04A0" w:firstRow="1" w:lastRow="0" w:firstColumn="1" w:lastColumn="0" w:noHBand="0" w:noVBand="1"/>
      </w:tblPr>
      <w:tblGrid>
        <w:gridCol w:w="379"/>
        <w:gridCol w:w="2693"/>
        <w:gridCol w:w="4678"/>
      </w:tblGrid>
      <w:tr w:rsidR="003A3E13" w:rsidRPr="00074CA1" w14:paraId="5F858665" w14:textId="77777777" w:rsidTr="003A3E13">
        <w:tc>
          <w:tcPr>
            <w:tcW w:w="379" w:type="dxa"/>
            <w:tcBorders>
              <w:top w:val="single" w:sz="6" w:space="0" w:color="CFD8E3"/>
              <w:left w:val="single" w:sz="6" w:space="0" w:color="CFD8E3"/>
              <w:bottom w:val="single" w:sz="6" w:space="0" w:color="CFD8E3"/>
              <w:right w:val="single" w:sz="6" w:space="0" w:color="CFD8E3"/>
            </w:tcBorders>
          </w:tcPr>
          <w:p w14:paraId="2CBF8DF8" w14:textId="37314ABB" w:rsidR="003A3E13" w:rsidRPr="003A3E13" w:rsidRDefault="003A3E13">
            <w:pPr>
              <w:spacing w:after="0"/>
              <w:rPr>
                <w:b/>
                <w:color w:val="000000" w:themeColor="text1"/>
                <w:szCs w:val="20"/>
                <w:lang w:val="ru-RU"/>
              </w:rPr>
            </w:pPr>
            <w:r w:rsidRPr="003A3E13">
              <w:rPr>
                <w:b/>
                <w:color w:val="000000" w:themeColor="text1"/>
                <w:szCs w:val="20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CFD8E3"/>
              <w:left w:val="single" w:sz="6" w:space="0" w:color="CFD8E3"/>
              <w:bottom w:val="single" w:sz="6" w:space="0" w:color="CFD8E3"/>
              <w:right w:val="single" w:sz="6" w:space="0" w:color="CFD8E3"/>
            </w:tcBorders>
            <w:tcMar>
              <w:top w:w="75" w:type="dxa"/>
              <w:left w:w="95" w:type="dxa"/>
              <w:bottom w:w="75" w:type="dxa"/>
              <w:right w:w="95" w:type="dxa"/>
            </w:tcMar>
            <w:vAlign w:val="center"/>
          </w:tcPr>
          <w:p w14:paraId="41AD4A3B" w14:textId="2F961C11" w:rsidR="003A3E13" w:rsidRPr="003A3E13" w:rsidRDefault="003A3E13">
            <w:pPr>
              <w:spacing w:after="0"/>
              <w:rPr>
                <w:color w:val="000000" w:themeColor="text1"/>
                <w:szCs w:val="20"/>
              </w:rPr>
            </w:pPr>
            <w:proofErr w:type="spellStart"/>
            <w:r w:rsidRPr="003A3E13">
              <w:rPr>
                <w:b/>
                <w:color w:val="000000" w:themeColor="text1"/>
                <w:szCs w:val="20"/>
              </w:rPr>
              <w:t>Базовый</w:t>
            </w:r>
            <w:proofErr w:type="spellEnd"/>
            <w:r w:rsidRPr="003A3E13">
              <w:rPr>
                <w:b/>
                <w:color w:val="000000" w:themeColor="text1"/>
                <w:szCs w:val="20"/>
              </w:rPr>
              <w:t xml:space="preserve"> </w:t>
            </w:r>
            <w:proofErr w:type="spellStart"/>
            <w:r w:rsidRPr="003A3E13">
              <w:rPr>
                <w:b/>
                <w:color w:val="000000" w:themeColor="text1"/>
                <w:szCs w:val="20"/>
              </w:rPr>
              <w:t>проект</w:t>
            </w:r>
            <w:proofErr w:type="spellEnd"/>
          </w:p>
        </w:tc>
        <w:tc>
          <w:tcPr>
            <w:tcW w:w="4678" w:type="dxa"/>
            <w:tcBorders>
              <w:left w:val="single" w:sz="6" w:space="0" w:color="CFD8E3"/>
            </w:tcBorders>
            <w:tcMar>
              <w:top w:w="75" w:type="dxa"/>
              <w:left w:w="95" w:type="dxa"/>
              <w:bottom w:w="75" w:type="dxa"/>
              <w:right w:w="95" w:type="dxa"/>
            </w:tcMar>
            <w:vAlign w:val="center"/>
          </w:tcPr>
          <w:p w14:paraId="300589D5" w14:textId="77777777" w:rsidR="003A3E13" w:rsidRPr="003A3E13" w:rsidRDefault="003A3E13" w:rsidP="003A3E13">
            <w:pPr>
              <w:spacing w:after="0"/>
              <w:rPr>
                <w:color w:val="000000" w:themeColor="text1"/>
                <w:szCs w:val="20"/>
                <w:lang w:val="ru-RU"/>
              </w:rPr>
            </w:pPr>
            <w:r w:rsidRPr="003A3E13">
              <w:rPr>
                <w:color w:val="000000" w:themeColor="text1"/>
                <w:szCs w:val="20"/>
                <w:lang w:val="ru-RU"/>
              </w:rPr>
              <w:t>1 (один) месяц с даты подписания договора и предоставления Заказчиком необходимых доступов.</w:t>
            </w:r>
          </w:p>
        </w:tc>
      </w:tr>
      <w:tr w:rsidR="003A3E13" w:rsidRPr="003A3E13" w14:paraId="6BB8B45A" w14:textId="77777777" w:rsidTr="003A3E13">
        <w:tc>
          <w:tcPr>
            <w:tcW w:w="379" w:type="dxa"/>
            <w:tcBorders>
              <w:top w:val="single" w:sz="6" w:space="0" w:color="CFD8E3"/>
              <w:left w:val="single" w:sz="6" w:space="0" w:color="CFD8E3"/>
              <w:bottom w:val="single" w:sz="6" w:space="0" w:color="CFD8E3"/>
              <w:right w:val="single" w:sz="6" w:space="0" w:color="CFD8E3"/>
            </w:tcBorders>
          </w:tcPr>
          <w:p w14:paraId="292CCFEC" w14:textId="790CB209" w:rsidR="003A3E13" w:rsidRPr="003A3E13" w:rsidRDefault="003A3E13">
            <w:pPr>
              <w:spacing w:after="0"/>
              <w:rPr>
                <w:b/>
                <w:color w:val="000000" w:themeColor="text1"/>
                <w:szCs w:val="20"/>
                <w:lang w:val="ru-RU"/>
              </w:rPr>
            </w:pPr>
            <w:r w:rsidRPr="003A3E13">
              <w:rPr>
                <w:b/>
                <w:color w:val="000000" w:themeColor="text1"/>
                <w:szCs w:val="20"/>
                <w:lang w:val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CFD8E3"/>
              <w:left w:val="single" w:sz="6" w:space="0" w:color="CFD8E3"/>
              <w:bottom w:val="single" w:sz="6" w:space="0" w:color="CFD8E3"/>
              <w:right w:val="single" w:sz="6" w:space="0" w:color="CFD8E3"/>
            </w:tcBorders>
            <w:tcMar>
              <w:top w:w="75" w:type="dxa"/>
              <w:left w:w="95" w:type="dxa"/>
              <w:bottom w:w="75" w:type="dxa"/>
              <w:right w:w="95" w:type="dxa"/>
            </w:tcMar>
            <w:vAlign w:val="center"/>
          </w:tcPr>
          <w:p w14:paraId="2081BE9D" w14:textId="4BB63C1C" w:rsidR="003A3E13" w:rsidRPr="003A3E13" w:rsidRDefault="003A3E13">
            <w:pPr>
              <w:spacing w:after="0"/>
              <w:rPr>
                <w:color w:val="000000" w:themeColor="text1"/>
                <w:szCs w:val="20"/>
              </w:rPr>
            </w:pPr>
            <w:proofErr w:type="spellStart"/>
            <w:r w:rsidRPr="003A3E13">
              <w:rPr>
                <w:b/>
                <w:color w:val="000000" w:themeColor="text1"/>
                <w:szCs w:val="20"/>
              </w:rPr>
              <w:t>Срок</w:t>
            </w:r>
            <w:proofErr w:type="spellEnd"/>
            <w:r w:rsidRPr="003A3E13">
              <w:rPr>
                <w:b/>
                <w:color w:val="000000" w:themeColor="text1"/>
                <w:szCs w:val="20"/>
              </w:rPr>
              <w:t xml:space="preserve"> </w:t>
            </w:r>
            <w:proofErr w:type="spellStart"/>
            <w:r w:rsidRPr="003A3E13">
              <w:rPr>
                <w:b/>
                <w:color w:val="000000" w:themeColor="text1"/>
                <w:szCs w:val="20"/>
              </w:rPr>
              <w:t>внедрения</w:t>
            </w:r>
            <w:proofErr w:type="spellEnd"/>
          </w:p>
        </w:tc>
        <w:tc>
          <w:tcPr>
            <w:tcW w:w="4678" w:type="dxa"/>
            <w:tcBorders>
              <w:left w:val="single" w:sz="6" w:space="0" w:color="CFD8E3"/>
            </w:tcBorders>
            <w:tcMar>
              <w:top w:w="75" w:type="dxa"/>
              <w:left w:w="95" w:type="dxa"/>
              <w:bottom w:w="75" w:type="dxa"/>
              <w:right w:w="95" w:type="dxa"/>
            </w:tcMar>
            <w:vAlign w:val="center"/>
          </w:tcPr>
          <w:p w14:paraId="2C7A526C" w14:textId="77777777" w:rsidR="003A3E13" w:rsidRPr="003A3E13" w:rsidRDefault="003A3E13">
            <w:pPr>
              <w:spacing w:after="0"/>
              <w:rPr>
                <w:color w:val="000000" w:themeColor="text1"/>
                <w:szCs w:val="20"/>
              </w:rPr>
            </w:pPr>
            <w:proofErr w:type="spellStart"/>
            <w:r w:rsidRPr="003A3E13">
              <w:rPr>
                <w:color w:val="000000" w:themeColor="text1"/>
                <w:szCs w:val="20"/>
              </w:rPr>
              <w:t>от</w:t>
            </w:r>
            <w:proofErr w:type="spellEnd"/>
            <w:r w:rsidRPr="003A3E13">
              <w:rPr>
                <w:color w:val="000000" w:themeColor="text1"/>
                <w:szCs w:val="20"/>
              </w:rPr>
              <w:t xml:space="preserve"> 1 </w:t>
            </w:r>
            <w:proofErr w:type="spellStart"/>
            <w:r w:rsidRPr="003A3E13">
              <w:rPr>
                <w:color w:val="000000" w:themeColor="text1"/>
                <w:szCs w:val="20"/>
              </w:rPr>
              <w:t>месяца</w:t>
            </w:r>
            <w:proofErr w:type="spellEnd"/>
            <w:r w:rsidRPr="003A3E13">
              <w:rPr>
                <w:color w:val="000000" w:themeColor="text1"/>
                <w:szCs w:val="20"/>
              </w:rPr>
              <w:t>.</w:t>
            </w:r>
          </w:p>
        </w:tc>
      </w:tr>
    </w:tbl>
    <w:p w14:paraId="27EBC699" w14:textId="77777777" w:rsidR="00193C07" w:rsidRPr="003A3E13" w:rsidRDefault="00CB000B">
      <w:pPr>
        <w:spacing w:before="120" w:after="80"/>
        <w:rPr>
          <w:iCs/>
          <w:color w:val="000000" w:themeColor="text1"/>
          <w:szCs w:val="20"/>
          <w:lang w:val="ru-RU"/>
        </w:rPr>
      </w:pPr>
      <w:r w:rsidRPr="003A3E13">
        <w:rPr>
          <w:iCs/>
          <w:color w:val="000000" w:themeColor="text1"/>
          <w:szCs w:val="20"/>
          <w:lang w:val="ru-RU"/>
        </w:rPr>
        <w:t xml:space="preserve">Будем рады обсудить состав работ и параметры внедрения с учетом </w:t>
      </w:r>
      <w:proofErr w:type="gramStart"/>
      <w:r w:rsidRPr="003A3E13">
        <w:rPr>
          <w:iCs/>
          <w:color w:val="000000" w:themeColor="text1"/>
          <w:szCs w:val="20"/>
          <w:lang w:val="ru-RU"/>
        </w:rPr>
        <w:t>задач</w:t>
      </w:r>
      <w:proofErr w:type="gramEnd"/>
      <w:r w:rsidRPr="003A3E13">
        <w:rPr>
          <w:iCs/>
          <w:color w:val="000000" w:themeColor="text1"/>
          <w:szCs w:val="20"/>
          <w:lang w:val="ru-RU"/>
        </w:rPr>
        <w:t xml:space="preserve"> и инфраструктуры Заказчика.</w:t>
      </w:r>
    </w:p>
    <w:p w14:paraId="49328243" w14:textId="77777777" w:rsidR="00CB000B" w:rsidRPr="003A3E13" w:rsidRDefault="00CB000B">
      <w:pPr>
        <w:rPr>
          <w:color w:val="000000" w:themeColor="text1"/>
          <w:szCs w:val="20"/>
        </w:rPr>
      </w:pPr>
    </w:p>
    <w:p w14:paraId="4814B74F" w14:textId="77777777" w:rsidR="003A3E13" w:rsidRPr="003A3E13" w:rsidRDefault="003A3E13">
      <w:pPr>
        <w:rPr>
          <w:color w:val="000000" w:themeColor="text1"/>
          <w:szCs w:val="20"/>
        </w:rPr>
      </w:pPr>
    </w:p>
    <w:sectPr w:rsidR="003A3E13" w:rsidRPr="003A3E13" w:rsidSect="003A3E13">
      <w:pgSz w:w="12240" w:h="15840"/>
      <w:pgMar w:top="709" w:right="1020" w:bottom="38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7FAF4" w14:textId="77777777" w:rsidR="00EB5150" w:rsidRDefault="00EB5150">
      <w:pPr>
        <w:spacing w:after="0"/>
      </w:pPr>
      <w:r>
        <w:separator/>
      </w:r>
    </w:p>
  </w:endnote>
  <w:endnote w:type="continuationSeparator" w:id="0">
    <w:p w14:paraId="4D481AE5" w14:textId="77777777" w:rsidR="00EB5150" w:rsidRDefault="00EB51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99C30" w14:textId="77777777" w:rsidR="00EB5150" w:rsidRDefault="00EB5150">
      <w:pPr>
        <w:spacing w:after="0"/>
      </w:pPr>
      <w:r>
        <w:separator/>
      </w:r>
    </w:p>
  </w:footnote>
  <w:footnote w:type="continuationSeparator" w:id="0">
    <w:p w14:paraId="46B7B764" w14:textId="77777777" w:rsidR="00EB5150" w:rsidRDefault="00EB515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446550"/>
    <w:multiLevelType w:val="hybridMultilevel"/>
    <w:tmpl w:val="013A9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755954">
    <w:abstractNumId w:val="8"/>
  </w:num>
  <w:num w:numId="2" w16cid:durableId="1506096424">
    <w:abstractNumId w:val="6"/>
  </w:num>
  <w:num w:numId="3" w16cid:durableId="250504426">
    <w:abstractNumId w:val="5"/>
  </w:num>
  <w:num w:numId="4" w16cid:durableId="1427726584">
    <w:abstractNumId w:val="4"/>
  </w:num>
  <w:num w:numId="5" w16cid:durableId="2079084029">
    <w:abstractNumId w:val="7"/>
  </w:num>
  <w:num w:numId="6" w16cid:durableId="751312444">
    <w:abstractNumId w:val="3"/>
  </w:num>
  <w:num w:numId="7" w16cid:durableId="2046757504">
    <w:abstractNumId w:val="2"/>
  </w:num>
  <w:num w:numId="8" w16cid:durableId="337200128">
    <w:abstractNumId w:val="1"/>
  </w:num>
  <w:num w:numId="9" w16cid:durableId="14817660">
    <w:abstractNumId w:val="0"/>
  </w:num>
  <w:num w:numId="10" w16cid:durableId="1533745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4CA1"/>
    <w:rsid w:val="0015074B"/>
    <w:rsid w:val="00193C07"/>
    <w:rsid w:val="0029639D"/>
    <w:rsid w:val="00326F90"/>
    <w:rsid w:val="003A3E13"/>
    <w:rsid w:val="004C238E"/>
    <w:rsid w:val="00502F57"/>
    <w:rsid w:val="00AA1D8D"/>
    <w:rsid w:val="00B47730"/>
    <w:rsid w:val="00B916D8"/>
    <w:rsid w:val="00CB000B"/>
    <w:rsid w:val="00CB0664"/>
    <w:rsid w:val="00EB515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742A22"/>
  <w14:defaultImageDpi w14:val="300"/>
  <w15:docId w15:val="{C7804E6A-3316-2243-BF1B-06C2A8B98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60" w:line="240" w:lineRule="auto"/>
    </w:pPr>
    <w:rPr>
      <w:rFonts w:ascii="Times New Roman" w:eastAsia="Times New Roman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PTitle">
    <w:name w:val="CP Title"/>
    <w:pPr>
      <w:spacing w:after="80"/>
    </w:pPr>
    <w:rPr>
      <w:rFonts w:ascii="Times New Roman" w:eastAsia="Times New Roman" w:hAnsi="Times New Roman"/>
      <w:b/>
      <w:color w:val="1F4E79"/>
      <w:sz w:val="33"/>
    </w:rPr>
  </w:style>
  <w:style w:type="paragraph" w:customStyle="1" w:styleId="CPSubtitle">
    <w:name w:val="CP Subtitle"/>
    <w:pPr>
      <w:spacing w:after="120"/>
    </w:pPr>
    <w:rPr>
      <w:rFonts w:ascii="Times New Roman" w:eastAsia="Times New Roman" w:hAnsi="Times New Roman"/>
      <w:b/>
      <w:color w:val="1F1F1F"/>
      <w:sz w:val="23"/>
    </w:rPr>
  </w:style>
  <w:style w:type="paragraph" w:customStyle="1" w:styleId="CPH1">
    <w:name w:val="CP H1"/>
    <w:pPr>
      <w:spacing w:before="120" w:after="60"/>
    </w:pPr>
    <w:rPr>
      <w:rFonts w:ascii="Times New Roman" w:eastAsia="Times New Roman" w:hAnsi="Times New Roman"/>
      <w:b/>
      <w:color w:val="1F4E79"/>
    </w:rPr>
  </w:style>
  <w:style w:type="paragraph" w:customStyle="1" w:styleId="CPH2">
    <w:name w:val="CP H2"/>
    <w:pPr>
      <w:spacing w:before="80" w:after="40"/>
    </w:pPr>
    <w:rPr>
      <w:rFonts w:ascii="Times New Roman" w:eastAsia="Times New Roman" w:hAnsi="Times New Roman"/>
      <w:b/>
      <w:color w:val="1F1F1F"/>
      <w:sz w:val="21"/>
    </w:rPr>
  </w:style>
  <w:style w:type="paragraph" w:customStyle="1" w:styleId="CPSmall">
    <w:name w:val="CP Small"/>
    <w:pPr>
      <w:spacing w:after="0"/>
    </w:pPr>
    <w:rPr>
      <w:rFonts w:ascii="Times New Roman" w:eastAsia="Times New Roman" w:hAnsi="Times New Roman"/>
      <w:color w:val="666666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 — Конструктор отчетов</dc:title>
  <dc:subject>Поставка лицензии и услуги по внедрению</dc:subject>
  <dc:creator>Никита Плотников</dc:creator>
  <cp:keywords/>
  <dc:description>generated by python-docx</dc:description>
  <cp:lastModifiedBy>Никита Плотников</cp:lastModifiedBy>
  <cp:revision>2</cp:revision>
  <dcterms:created xsi:type="dcterms:W3CDTF">2026-08-20T10:24:00Z</dcterms:created>
  <dcterms:modified xsi:type="dcterms:W3CDTF">2026-08-20T10:24:00Z</dcterms:modified>
  <cp:category/>
</cp:coreProperties>
</file>