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8113" w14:textId="77777777" w:rsidR="00A13683" w:rsidRPr="00022E69" w:rsidRDefault="00A13683">
      <w:pPr>
        <w:rPr>
          <w:lang w:val="en-US"/>
        </w:rPr>
      </w:pPr>
    </w:p>
    <w:p w14:paraId="1FAAE144" w14:textId="77777777" w:rsidR="006E6264" w:rsidRDefault="006E6264">
      <w:pPr>
        <w:rPr>
          <w:sz w:val="32"/>
          <w:szCs w:val="28"/>
        </w:rPr>
      </w:pPr>
    </w:p>
    <w:p w14:paraId="49DA6554" w14:textId="77777777" w:rsidR="006E6264" w:rsidRDefault="006E6264">
      <w:pPr>
        <w:rPr>
          <w:sz w:val="32"/>
          <w:szCs w:val="28"/>
        </w:rPr>
      </w:pPr>
    </w:p>
    <w:p w14:paraId="48BC27A3" w14:textId="77777777" w:rsidR="00B6027D" w:rsidRDefault="00B6027D">
      <w:pPr>
        <w:rPr>
          <w:sz w:val="32"/>
          <w:szCs w:val="28"/>
        </w:rPr>
      </w:pPr>
    </w:p>
    <w:p w14:paraId="200219BB" w14:textId="77777777" w:rsidR="00B6027D" w:rsidRDefault="00B6027D">
      <w:pPr>
        <w:rPr>
          <w:sz w:val="32"/>
          <w:szCs w:val="28"/>
        </w:rPr>
      </w:pPr>
    </w:p>
    <w:p w14:paraId="5C91C01F" w14:textId="77777777" w:rsidR="00B6027D" w:rsidRDefault="00B6027D">
      <w:pPr>
        <w:rPr>
          <w:sz w:val="32"/>
          <w:szCs w:val="28"/>
        </w:rPr>
      </w:pPr>
    </w:p>
    <w:p w14:paraId="17025B3C" w14:textId="77777777" w:rsidR="00A52A61" w:rsidRDefault="00A52A61">
      <w:pPr>
        <w:rPr>
          <w:sz w:val="32"/>
          <w:szCs w:val="28"/>
        </w:rPr>
      </w:pPr>
    </w:p>
    <w:p w14:paraId="1E7DC4D8" w14:textId="77777777" w:rsidR="00B6027D" w:rsidRPr="00B6027D" w:rsidRDefault="00B6027D" w:rsidP="00226072">
      <w:pPr>
        <w:jc w:val="center"/>
        <w:rPr>
          <w:b/>
          <w:sz w:val="32"/>
          <w:szCs w:val="32"/>
        </w:rPr>
      </w:pPr>
      <w:r w:rsidRPr="00B6027D">
        <w:rPr>
          <w:b/>
          <w:sz w:val="32"/>
          <w:szCs w:val="32"/>
        </w:rPr>
        <w:t xml:space="preserve">Руководство пользователя платформой сбора данных и автоматизированного формирования отчетности </w:t>
      </w:r>
    </w:p>
    <w:p w14:paraId="059B0480" w14:textId="2C3C405C" w:rsidR="00226072" w:rsidRPr="00B6027D" w:rsidRDefault="00B6027D" w:rsidP="00226072">
      <w:pPr>
        <w:jc w:val="center"/>
        <w:rPr>
          <w:b/>
          <w:sz w:val="32"/>
          <w:szCs w:val="32"/>
        </w:rPr>
      </w:pPr>
      <w:r w:rsidRPr="00B6027D">
        <w:rPr>
          <w:b/>
          <w:sz w:val="32"/>
          <w:szCs w:val="32"/>
        </w:rPr>
        <w:t>«КОНСТРУКТОР ОТЧЕТОВ КИТ»</w:t>
      </w:r>
    </w:p>
    <w:p w14:paraId="2D7CF25C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8D47660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36EE8199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AA203BC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22D2932E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0112DEA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699F481F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4999C9CE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404BB53A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5AF01336" w14:textId="77777777" w:rsidR="00E461A1" w:rsidRDefault="00E461A1" w:rsidP="00A52A61">
      <w:pPr>
        <w:spacing w:line="240" w:lineRule="auto"/>
        <w:rPr>
          <w:sz w:val="32"/>
          <w:szCs w:val="28"/>
        </w:rPr>
      </w:pPr>
    </w:p>
    <w:p w14:paraId="61F9D029" w14:textId="77777777" w:rsidR="00E461A1" w:rsidRDefault="00E461A1" w:rsidP="00A52A61">
      <w:pPr>
        <w:spacing w:line="240" w:lineRule="auto"/>
        <w:rPr>
          <w:sz w:val="32"/>
          <w:szCs w:val="28"/>
        </w:rPr>
      </w:pPr>
    </w:p>
    <w:p w14:paraId="548801B7" w14:textId="77777777" w:rsidR="00E461A1" w:rsidRDefault="00E461A1" w:rsidP="00A52A61">
      <w:pPr>
        <w:spacing w:line="240" w:lineRule="auto"/>
        <w:rPr>
          <w:sz w:val="32"/>
          <w:szCs w:val="28"/>
        </w:rPr>
      </w:pPr>
    </w:p>
    <w:p w14:paraId="11B8E27D" w14:textId="77777777" w:rsidR="00A52A61" w:rsidRDefault="00A52A61" w:rsidP="00A52A61">
      <w:pPr>
        <w:spacing w:line="240" w:lineRule="auto"/>
        <w:rPr>
          <w:sz w:val="32"/>
          <w:szCs w:val="28"/>
        </w:rPr>
      </w:pPr>
    </w:p>
    <w:p w14:paraId="155C5614" w14:textId="77777777" w:rsidR="007A15D5" w:rsidRDefault="007A15D5" w:rsidP="00A52A61">
      <w:pPr>
        <w:spacing w:line="240" w:lineRule="auto"/>
        <w:rPr>
          <w:sz w:val="32"/>
          <w:szCs w:val="28"/>
        </w:rPr>
      </w:pPr>
    </w:p>
    <w:p w14:paraId="7EB33F86" w14:textId="6CDE6DDC" w:rsidR="00FC2975" w:rsidRDefault="00226072">
      <w:pPr>
        <w:spacing w:line="240" w:lineRule="auto"/>
        <w:jc w:val="left"/>
        <w:rPr>
          <w:sz w:val="32"/>
          <w:szCs w:val="28"/>
        </w:rPr>
      </w:pPr>
      <w:r>
        <w:rPr>
          <w:sz w:val="32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4"/>
        </w:rPr>
        <w:id w:val="-8491761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98F748" w14:textId="596996AC" w:rsidR="00FC2975" w:rsidRPr="00CA5985" w:rsidRDefault="00CA5985" w:rsidP="00CA5985">
          <w:pPr>
            <w:pStyle w:val="affffffff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СОДЕРЖАНИЕ</w:t>
          </w:r>
        </w:p>
        <w:p w14:paraId="4566764A" w14:textId="6EB319E8" w:rsidR="00E46B94" w:rsidRPr="00E46B94" w:rsidRDefault="00FC2975">
          <w:pPr>
            <w:pStyle w:val="13"/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r w:rsidRPr="00FA5099">
            <w:rPr>
              <w:b/>
              <w:bCs/>
            </w:rPr>
            <w:fldChar w:fldCharType="begin"/>
          </w:r>
          <w:r w:rsidRPr="00FA5099">
            <w:rPr>
              <w:b/>
              <w:bCs/>
            </w:rPr>
            <w:instrText xml:space="preserve"> TOC \o "1-3" \h \z \u </w:instrText>
          </w:r>
          <w:r w:rsidRPr="00FA5099">
            <w:rPr>
              <w:b/>
              <w:bCs/>
            </w:rPr>
            <w:fldChar w:fldCharType="separate"/>
          </w:r>
          <w:hyperlink w:anchor="_Toc238036953" w:history="1">
            <w:r w:rsidR="00E46B94" w:rsidRPr="00E46B94">
              <w:rPr>
                <w:rStyle w:val="aff6"/>
                <w:b/>
                <w:bCs/>
                <w:noProof/>
                <w:sz w:val="27"/>
                <w:szCs w:val="27"/>
              </w:rPr>
              <w:t>Список используемых терминов, обозначений и сокращений</w:t>
            </w:r>
            <w:r w:rsidR="00E46B94"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="00E46B94"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="00E46B94"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_Toc238036953 \h </w:instrText>
            </w:r>
            <w:r w:rsidR="00E46B94"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="00E46B94"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4</w:t>
            </w:r>
            <w:r w:rsidR="00E46B94"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6D4CD27" w14:textId="42C3D87F" w:rsidR="00E46B94" w:rsidRPr="00E46B94" w:rsidRDefault="00E46B94">
          <w:pPr>
            <w:pStyle w:val="13"/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54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Введение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_Toc238036954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5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CCF0399" w14:textId="034F3CC0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55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1.1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Область применения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_Toc238036955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5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1CC9C16D" w14:textId="2F5E6959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56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1.2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Уровень подготовки пользователей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_Toc238036956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5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030E38F6" w14:textId="7D981748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57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1.3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Перечень эксплуатационной документации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_Toc238036957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6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53ABD7FC" w14:textId="6178D252" w:rsidR="00E46B94" w:rsidRPr="00E46B94" w:rsidRDefault="00E46B94">
          <w:pPr>
            <w:pStyle w:val="13"/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58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Назначение и условия применения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_Toc238036958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7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289B53F" w14:textId="1C57A270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59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2.1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Автоматизируемые функции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_Toc238036959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7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77FADC11" w14:textId="28A95E25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60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2.2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Условия применения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_Toc238036960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7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6DD9827E" w14:textId="7FECD12A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61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2.2.1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Аппаратная конфигурация и программное обеспечение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_Toc238036961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7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C701861" w14:textId="66F2C747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62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2.2.2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Компоненты системы и логические блоки (структурные элементы)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_Toc238036962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3641DC7" w14:textId="3F989A78" w:rsidR="00E46B94" w:rsidRPr="00E46B94" w:rsidRDefault="00E46B94">
          <w:pPr>
            <w:pStyle w:val="13"/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63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Подготовка к работе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_Toc238036963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10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2D71B48" w14:textId="1FD6E017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64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3.1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Загрузка данных и программ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_Toc238036964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10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013E77A5" w14:textId="18C878AC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65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3.1.1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Начало работы с Системой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_Toc238036965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10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480AA4A" w14:textId="37F63AE1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66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3.1.2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Завершение работы с Системой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_Toc238036966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12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711BF4F" w14:textId="36021DB7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67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3.2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Проверка работоспособности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_Toc238036967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12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2EE52A9E" w14:textId="035F4E66" w:rsidR="00E46B94" w:rsidRPr="00E46B94" w:rsidRDefault="00E46B94">
          <w:pPr>
            <w:pStyle w:val="13"/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68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Описание функций Системы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_Toc238036968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13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8A0BEF9" w14:textId="67739D1F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69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Описание ролевой модели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_Toc238036969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13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39CB2C8D" w14:textId="27318BBA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0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4.1.1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Роль «Исполнитель»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_Toc238036970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13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278EBBF" w14:textId="31CF1647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1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4.1.2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Роль «Согласующий»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_Toc238036971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14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3F8E603" w14:textId="3BE17016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2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4.1.3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Роль «Руководитель»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_Toc238036972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15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E9CE2F2" w14:textId="13B865DA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3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4.1.4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Роль «Эксперт»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_Toc238036973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16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3BB404C" w14:textId="6315B2E1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4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4.1.5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Роль «Администратор»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_Toc238036974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18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19E6A1F" w14:textId="76C14321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5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4.1.6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Описание движения отчетной формы согласно ролевой модели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_Toc238036975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21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0559D7D2" w14:textId="036A5EF0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76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Модуль поиска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_Toc238036976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23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62B93B60" w14:textId="4425ED80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77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Модуль «Конструктор отчетных форм»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_Toc238036977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27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7727B288" w14:textId="2E62E6C3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8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4.3.1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Создание шаблона отчетной формы из файла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_Toc238036978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32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48F8F162" w14:textId="717E439B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79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4.3.2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Создание шаблона отчетной формы из существующей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_Toc238036979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40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1511EB0" w14:textId="0895EA08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0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4.3.3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Панель инструментов в окне редактирования отчетной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_Toc238036980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42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012F07F" w14:textId="30D73CB4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1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4.3.4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Отчетный период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_Toc238036981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64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1A11892" w14:textId="5C9CD02D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2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4.3.5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Маршруты прохождения отчетности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_Toc238036982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69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C386A30" w14:textId="5CD62904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3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4.3.6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Переход в модуль сбора отчетности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_Toc238036983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74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B4E8269" w14:textId="61D08293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84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4.4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Модуль сбора отчетности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_Toc238036984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76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6DEDE137" w14:textId="75BA8754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5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Уведомление о действиях с формами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_Toc238036985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79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9E5EA79" w14:textId="2B847AE3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6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Редактирование отчетной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_Toc238036986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82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4610895" w14:textId="54C883F6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7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Добавление и удаление строк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_Toc238036987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83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9933A28" w14:textId="3A35166A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8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4.4.4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Функция предзаполнения отчета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_Toc238036988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83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02AFE4E" w14:textId="3B137D38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89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4.4.5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Экспорт данных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_Toc238036989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84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C6AADDC" w14:textId="6BA76458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0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4.4.6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Сохранение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_Toc238036990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85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39C9B41" w14:textId="1DD9F037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1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4.4.7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Предварительный просмотр и печать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_Toc238036991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85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9FCC747" w14:textId="0F0F8F87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2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4.4.8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Комментарии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_Toc238036992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86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175F79C" w14:textId="2153FFD8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3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4.4.9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Экспертиза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_Toc238036993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87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5A90F6F" w14:textId="31C1E4A0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4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4.4.10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Контрольные соотношения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_Toc238036994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88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1C20797" w14:textId="506730CE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5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4.4.11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Загрузка файлов к форме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_Toc238036995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88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1BAA05C6" w14:textId="3CA699F7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6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4.4.12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История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_Toc238036996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90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4AC2F34" w14:textId="18641A4C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6997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4.4.13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Свойства формы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_Toc238036997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91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C9BD986" w14:textId="57A912B0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98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4.5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Переход в модуль процедуры утверждения и экспертизы отчетных форм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_Toc238036998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92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41F4B848" w14:textId="393F33F2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6999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4.6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Модуль процедуры утверждения и экспертизы отчетных форм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_Toc238036999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92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644E6A63" w14:textId="7D64AE6D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7000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4.6.1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Подписание отчетной формы электронной цифровой подписью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_Toc238037000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97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2F5435B4" w14:textId="047622AF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7001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4.7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Модуль формирования итоговых (сводных) отчетов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_Toc238037001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101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4C9CF6C8" w14:textId="33D017D0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7002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4.8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sz w:val="27"/>
                <w:szCs w:val="27"/>
              </w:rPr>
              <w:t>Список справочников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_Toc238037002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106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3CB43FEE" w14:textId="798F4E62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7003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4.8.1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Создание справочника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_Toc238037003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108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A056F2A" w14:textId="7D6A64FD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7004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4.8.2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Импорт справочника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_Toc238037004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115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6D869910" w14:textId="528A998E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7005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4.8.3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Редактирование и удаление справочника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_Toc238037005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119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FAAEFD9" w14:textId="2B068729" w:rsidR="00E46B94" w:rsidRPr="00E46B94" w:rsidRDefault="00E46B94">
          <w:pPr>
            <w:pStyle w:val="33"/>
            <w:tabs>
              <w:tab w:val="left" w:pos="958"/>
              <w:tab w:val="right" w:leader="dot" w:pos="9656"/>
            </w:tabs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7006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4.8.4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Экспорт справочников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_Toc238037006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121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3BC04D65" w14:textId="2503E61E" w:rsidR="00E46B94" w:rsidRPr="00E46B94" w:rsidRDefault="00E46B94">
          <w:pPr>
            <w:pStyle w:val="13"/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7007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5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Аварийные ситуации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_Toc238037007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122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5B65F54E" w14:textId="345F42DE" w:rsidR="00E46B94" w:rsidRPr="00E46B94" w:rsidRDefault="00E46B94">
          <w:pPr>
            <w:pStyle w:val="13"/>
            <w:rPr>
              <w:rFonts w:asciiTheme="minorHAnsi" w:eastAsiaTheme="minorEastAsia" w:hAnsiTheme="minorHAnsi" w:cstheme="minorBidi"/>
              <w:b/>
              <w:bCs/>
              <w:noProof/>
              <w:kern w:val="2"/>
              <w:sz w:val="27"/>
              <w:szCs w:val="27"/>
              <w14:ligatures w14:val="standardContextual"/>
            </w:rPr>
          </w:pPr>
          <w:hyperlink w:anchor="_Toc238037008" w:history="1"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6</w:t>
            </w:r>
            <w:r w:rsidRPr="00E46B94">
              <w:rPr>
                <w:rFonts w:asciiTheme="minorHAnsi" w:eastAsiaTheme="minorEastAsia" w:hAnsiTheme="minorHAnsi" w:cstheme="minorBidi"/>
                <w:b/>
                <w:bCs/>
                <w:noProof/>
                <w:kern w:val="2"/>
                <w:sz w:val="27"/>
                <w:szCs w:val="27"/>
                <w14:ligatures w14:val="standardContextual"/>
              </w:rPr>
              <w:tab/>
            </w:r>
            <w:r w:rsidRPr="00E46B94">
              <w:rPr>
                <w:rStyle w:val="aff6"/>
                <w:b/>
                <w:bCs/>
                <w:noProof/>
                <w:sz w:val="27"/>
                <w:szCs w:val="27"/>
              </w:rPr>
              <w:t>Рекомендации по освоению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instrText xml:space="preserve"> PAGEREF _Toc238037008 \h </w:instrTex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noProof/>
                <w:webHidden/>
                <w:sz w:val="27"/>
                <w:szCs w:val="27"/>
              </w:rPr>
              <w:t>124</w:t>
            </w:r>
            <w:r w:rsidRPr="00E46B94">
              <w:rPr>
                <w:b/>
                <w:bCs/>
                <w:noProof/>
                <w:webHidden/>
                <w:sz w:val="27"/>
                <w:szCs w:val="27"/>
              </w:rPr>
              <w:fldChar w:fldCharType="end"/>
            </w:r>
          </w:hyperlink>
        </w:p>
        <w:p w14:paraId="71809477" w14:textId="4CA9772A" w:rsidR="00E46B94" w:rsidRPr="00E46B94" w:rsidRDefault="00E46B94">
          <w:pPr>
            <w:pStyle w:val="23"/>
            <w:rPr>
              <w:rFonts w:asciiTheme="minorHAnsi" w:eastAsiaTheme="minorEastAsia" w:hAnsiTheme="minorHAnsi" w:cstheme="minorBidi"/>
              <w:b/>
              <w:bCs/>
              <w:kern w:val="2"/>
              <w:sz w:val="27"/>
              <w:szCs w:val="27"/>
              <w14:ligatures w14:val="standardContextual"/>
            </w:rPr>
          </w:pPr>
          <w:hyperlink w:anchor="_Toc238037009" w:history="1">
            <w:r w:rsidRPr="00E46B94">
              <w:rPr>
                <w:rStyle w:val="aff6"/>
                <w:b/>
                <w:bCs/>
                <w:sz w:val="27"/>
                <w:szCs w:val="27"/>
              </w:rPr>
              <w:t>Лист регистрации изменений</w:t>
            </w:r>
            <w:r w:rsidRPr="00E46B94">
              <w:rPr>
                <w:b/>
                <w:bCs/>
                <w:webHidden/>
                <w:sz w:val="27"/>
                <w:szCs w:val="27"/>
              </w:rPr>
              <w:tab/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begin"/>
            </w:r>
            <w:r w:rsidRPr="00E46B94">
              <w:rPr>
                <w:b/>
                <w:bCs/>
                <w:webHidden/>
                <w:sz w:val="27"/>
                <w:szCs w:val="27"/>
              </w:rPr>
              <w:instrText xml:space="preserve"> PAGEREF _Toc238037009 \h </w:instrText>
            </w:r>
            <w:r w:rsidRPr="00E46B94">
              <w:rPr>
                <w:b/>
                <w:bCs/>
                <w:webHidden/>
                <w:sz w:val="27"/>
                <w:szCs w:val="27"/>
              </w:rPr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separate"/>
            </w:r>
            <w:r w:rsidR="00F533AD">
              <w:rPr>
                <w:b/>
                <w:bCs/>
                <w:webHidden/>
                <w:sz w:val="27"/>
                <w:szCs w:val="27"/>
              </w:rPr>
              <w:t>125</w:t>
            </w:r>
            <w:r w:rsidRPr="00E46B94">
              <w:rPr>
                <w:b/>
                <w:bCs/>
                <w:webHidden/>
                <w:sz w:val="27"/>
                <w:szCs w:val="27"/>
              </w:rPr>
              <w:fldChar w:fldCharType="end"/>
            </w:r>
          </w:hyperlink>
        </w:p>
        <w:p w14:paraId="7683EC04" w14:textId="6CCC7EFB" w:rsidR="00226072" w:rsidRDefault="00FC2975" w:rsidP="00817DC9">
          <w:pPr>
            <w:rPr>
              <w:b/>
              <w:bCs/>
            </w:rPr>
          </w:pPr>
          <w:r w:rsidRPr="00FA5099">
            <w:rPr>
              <w:b/>
              <w:bCs/>
            </w:rPr>
            <w:fldChar w:fldCharType="end"/>
          </w:r>
        </w:p>
      </w:sdtContent>
    </w:sdt>
    <w:p w14:paraId="28EEFB07" w14:textId="77777777" w:rsidR="00192EAC" w:rsidRDefault="00192EAC" w:rsidP="00817DC9">
      <w:pPr>
        <w:rPr>
          <w:b/>
          <w:bCs/>
        </w:rPr>
      </w:pPr>
    </w:p>
    <w:p w14:paraId="4771CFF3" w14:textId="0424E98D" w:rsidR="00192EAC" w:rsidRDefault="00192EAC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209BBFC7" w14:textId="77777777" w:rsidR="00192EAC" w:rsidRPr="00192EAC" w:rsidRDefault="00192EAC" w:rsidP="00192EAC">
      <w:pPr>
        <w:pStyle w:val="1normal"/>
        <w:spacing w:before="0" w:after="0"/>
        <w:ind w:left="0" w:firstLine="709"/>
      </w:pPr>
      <w:bookmarkStart w:id="0" w:name="_Toc238034296"/>
      <w:bookmarkStart w:id="1" w:name="_Toc238036953"/>
      <w:r w:rsidRPr="00192EAC">
        <w:lastRenderedPageBreak/>
        <w:t>Список используемых терминов, обозначений и сокращений</w:t>
      </w:r>
      <w:bookmarkEnd w:id="0"/>
      <w:bookmarkEnd w:id="1"/>
    </w:p>
    <w:p w14:paraId="1218E733" w14:textId="77777777" w:rsidR="00192EAC" w:rsidRDefault="00192EAC" w:rsidP="00192EAC"/>
    <w:p w14:paraId="606A41F4" w14:textId="77777777" w:rsidR="00192EAC" w:rsidRDefault="00192EAC" w:rsidP="00192EAC">
      <w:r>
        <w:t>Таблица 1. Перечень терминов, определений и сокращений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4248"/>
        <w:gridCol w:w="5408"/>
      </w:tblGrid>
      <w:tr w:rsidR="00192EAC" w:rsidRPr="00A02D24" w14:paraId="543FEFC8" w14:textId="77777777" w:rsidTr="001C040F">
        <w:tc>
          <w:tcPr>
            <w:tcW w:w="4248" w:type="dxa"/>
          </w:tcPr>
          <w:p w14:paraId="677110D8" w14:textId="77777777" w:rsidR="00192EAC" w:rsidRPr="00A02D24" w:rsidRDefault="00192EAC" w:rsidP="001C040F">
            <w:pPr>
              <w:spacing w:line="276" w:lineRule="auto"/>
              <w:jc w:val="center"/>
              <w:rPr>
                <w:b/>
                <w:bCs/>
                <w:sz w:val="24"/>
              </w:rPr>
            </w:pPr>
            <w:r w:rsidRPr="00A02D24">
              <w:rPr>
                <w:b/>
                <w:bCs/>
                <w:sz w:val="24"/>
              </w:rPr>
              <w:t>Термин</w:t>
            </w:r>
          </w:p>
        </w:tc>
        <w:tc>
          <w:tcPr>
            <w:tcW w:w="5408" w:type="dxa"/>
          </w:tcPr>
          <w:p w14:paraId="77A01B30" w14:textId="77777777" w:rsidR="00192EAC" w:rsidRPr="00A02D24" w:rsidRDefault="00192EAC" w:rsidP="001C040F">
            <w:pPr>
              <w:spacing w:line="276" w:lineRule="auto"/>
              <w:jc w:val="center"/>
              <w:rPr>
                <w:b/>
                <w:bCs/>
                <w:sz w:val="24"/>
              </w:rPr>
            </w:pPr>
            <w:r w:rsidRPr="00A02D24">
              <w:rPr>
                <w:b/>
                <w:bCs/>
                <w:sz w:val="24"/>
              </w:rPr>
              <w:t>Полное наименование</w:t>
            </w:r>
          </w:p>
        </w:tc>
      </w:tr>
      <w:tr w:rsidR="00192EAC" w:rsidRPr="00A02D24" w14:paraId="4D06E12E" w14:textId="77777777" w:rsidTr="001C040F">
        <w:tc>
          <w:tcPr>
            <w:tcW w:w="4248" w:type="dxa"/>
          </w:tcPr>
          <w:p w14:paraId="33DEA259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>W</w:t>
            </w:r>
            <w:r w:rsidRPr="00A02D24">
              <w:rPr>
                <w:bCs/>
                <w:sz w:val="24"/>
                <w:lang w:val="en-US"/>
              </w:rPr>
              <w:t>eb</w:t>
            </w:r>
            <w:r w:rsidRPr="00A02D24">
              <w:rPr>
                <w:bCs/>
                <w:sz w:val="24"/>
              </w:rPr>
              <w:t>-браузер</w:t>
            </w:r>
          </w:p>
        </w:tc>
        <w:tc>
          <w:tcPr>
            <w:tcW w:w="5408" w:type="dxa"/>
          </w:tcPr>
          <w:p w14:paraId="7F07103D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 xml:space="preserve">Программное обеспечение для поиска, просмотра </w:t>
            </w:r>
            <w:r w:rsidRPr="00A02D24">
              <w:rPr>
                <w:bCs/>
                <w:sz w:val="24"/>
                <w:lang w:val="en-US"/>
              </w:rPr>
              <w:t>Web</w:t>
            </w:r>
            <w:r w:rsidRPr="00A02D24">
              <w:rPr>
                <w:bCs/>
                <w:sz w:val="24"/>
              </w:rPr>
              <w:t xml:space="preserve">-страниц (преимущественно из сети Интернет), для их обработки, вывода и перехода от одной страницы к другой. </w:t>
            </w:r>
          </w:p>
        </w:tc>
      </w:tr>
      <w:tr w:rsidR="00192EAC" w:rsidRPr="00A02D24" w14:paraId="2CD5DF67" w14:textId="77777777" w:rsidTr="001C040F">
        <w:tc>
          <w:tcPr>
            <w:tcW w:w="4248" w:type="dxa"/>
          </w:tcPr>
          <w:p w14:paraId="1BF986A4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>W</w:t>
            </w:r>
            <w:r w:rsidRPr="00A02D24">
              <w:rPr>
                <w:bCs/>
                <w:sz w:val="24"/>
                <w:lang w:val="en-US"/>
              </w:rPr>
              <w:t>eb</w:t>
            </w:r>
            <w:r w:rsidRPr="00A02D24">
              <w:rPr>
                <w:bCs/>
                <w:sz w:val="24"/>
              </w:rPr>
              <w:t>-интерфейс</w:t>
            </w:r>
          </w:p>
        </w:tc>
        <w:tc>
          <w:tcPr>
            <w:tcW w:w="5408" w:type="dxa"/>
          </w:tcPr>
          <w:p w14:paraId="4EAF0EC1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bCs/>
                <w:sz w:val="24"/>
              </w:rPr>
              <w:t>Интерфейс ПП, реализованный в среде W</w:t>
            </w:r>
            <w:r w:rsidRPr="00A02D24">
              <w:rPr>
                <w:bCs/>
                <w:sz w:val="24"/>
                <w:lang w:val="en-US"/>
              </w:rPr>
              <w:t>eb</w:t>
            </w:r>
            <w:r w:rsidRPr="00A02D24">
              <w:rPr>
                <w:bCs/>
                <w:sz w:val="24"/>
              </w:rPr>
              <w:t>-браузера.</w:t>
            </w:r>
          </w:p>
        </w:tc>
      </w:tr>
      <w:tr w:rsidR="00192EAC" w:rsidRPr="00A02D24" w14:paraId="1C0390B2" w14:textId="77777777" w:rsidTr="001C040F">
        <w:tc>
          <w:tcPr>
            <w:tcW w:w="4248" w:type="dxa"/>
          </w:tcPr>
          <w:p w14:paraId="23E82B5E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rFonts w:eastAsia="Calibri"/>
                <w:bCs/>
                <w:sz w:val="24"/>
              </w:rPr>
              <w:t>БД (СУБД)</w:t>
            </w:r>
          </w:p>
        </w:tc>
        <w:tc>
          <w:tcPr>
            <w:tcW w:w="5408" w:type="dxa"/>
          </w:tcPr>
          <w:p w14:paraId="1CD46A6D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rFonts w:eastAsia="Calibri"/>
                <w:bCs/>
                <w:sz w:val="24"/>
              </w:rPr>
              <w:t>База данных (система управления базой данных).</w:t>
            </w:r>
          </w:p>
        </w:tc>
      </w:tr>
      <w:tr w:rsidR="00192EAC" w:rsidRPr="00A02D24" w14:paraId="22EA4A2E" w14:textId="77777777" w:rsidTr="001C040F">
        <w:tc>
          <w:tcPr>
            <w:tcW w:w="4248" w:type="dxa"/>
          </w:tcPr>
          <w:p w14:paraId="4FD2BFE0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 w:rsidRPr="00A02D24">
              <w:rPr>
                <w:sz w:val="24"/>
              </w:rPr>
              <w:t>Система</w:t>
            </w:r>
          </w:p>
        </w:tc>
        <w:tc>
          <w:tcPr>
            <w:tcW w:w="5408" w:type="dxa"/>
          </w:tcPr>
          <w:p w14:paraId="6317CB97" w14:textId="77777777" w:rsidR="00192EAC" w:rsidRPr="00A02D24" w:rsidRDefault="00192EAC" w:rsidP="001C040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Платформа сбора данных и автоматизированного формирования отчетности «Конструктор отчетов КИТ»</w:t>
            </w:r>
          </w:p>
        </w:tc>
      </w:tr>
    </w:tbl>
    <w:p w14:paraId="172066D2" w14:textId="77777777" w:rsidR="00192EAC" w:rsidRPr="00192EAC" w:rsidRDefault="00192EAC" w:rsidP="00817DC9">
      <w:pPr>
        <w:rPr>
          <w:b/>
          <w:bCs/>
        </w:rPr>
      </w:pPr>
    </w:p>
    <w:p w14:paraId="4AD2A413" w14:textId="77777777" w:rsidR="00B26D00" w:rsidRPr="0000094E" w:rsidRDefault="00B26D00" w:rsidP="0000094E">
      <w:pPr>
        <w:pStyle w:val="34--1"/>
        <w:spacing w:before="0" w:after="0"/>
        <w:jc w:val="left"/>
        <w:rPr>
          <w:b/>
          <w:bCs/>
        </w:rPr>
      </w:pPr>
      <w:bookmarkStart w:id="2" w:name="_Toc483563858"/>
      <w:bookmarkStart w:id="3" w:name="_Toc209600063"/>
      <w:bookmarkStart w:id="4" w:name="_Toc238036954"/>
      <w:r w:rsidRPr="0000094E">
        <w:rPr>
          <w:b/>
          <w:bCs/>
        </w:rPr>
        <w:lastRenderedPageBreak/>
        <w:t>Введение</w:t>
      </w:r>
      <w:bookmarkEnd w:id="2"/>
      <w:bookmarkEnd w:id="3"/>
      <w:bookmarkEnd w:id="4"/>
    </w:p>
    <w:p w14:paraId="7BFBDA33" w14:textId="77777777" w:rsidR="00B26D00" w:rsidRPr="0000094E" w:rsidRDefault="00B26D00" w:rsidP="0000094E">
      <w:pPr>
        <w:pStyle w:val="34--2"/>
        <w:spacing w:before="0" w:after="0"/>
        <w:ind w:left="0"/>
        <w:jc w:val="left"/>
        <w:rPr>
          <w:b/>
          <w:bCs/>
        </w:rPr>
      </w:pPr>
      <w:bookmarkStart w:id="5" w:name="_Toc209600064"/>
      <w:bookmarkStart w:id="6" w:name="_Toc238036955"/>
      <w:r w:rsidRPr="0000094E">
        <w:rPr>
          <w:b/>
          <w:bCs/>
        </w:rPr>
        <w:t>Область применения</w:t>
      </w:r>
      <w:bookmarkEnd w:id="5"/>
      <w:bookmarkEnd w:id="6"/>
    </w:p>
    <w:p w14:paraId="2B07E7D5" w14:textId="57D90016" w:rsidR="009C7FA5" w:rsidRDefault="00B6027D" w:rsidP="009C7FA5">
      <w:pPr>
        <w:ind w:firstLine="709"/>
        <w:rPr>
          <w:szCs w:val="28"/>
        </w:rPr>
      </w:pPr>
      <w:r>
        <w:t xml:space="preserve">Платформа сбора данных и автоматизированного формирования отчетности «КОНСТРУКТОР ОТЧЕТОВ КИТ» предназначена для сбора </w:t>
      </w:r>
      <w:r>
        <w:rPr>
          <w:szCs w:val="28"/>
        </w:rPr>
        <w:t xml:space="preserve">и обработки данных любой сложности в организациях с разветвленной структурой. Платформа позволяет получать детализированные сведения о деятельности от каждого учреждения или организации, </w:t>
      </w:r>
      <w:r w:rsidRPr="00D54FC0">
        <w:rPr>
          <w:szCs w:val="28"/>
        </w:rPr>
        <w:t>так и произвольной их совокупности, автоматизируя и оптимизируя процедуры получения отчетной информации</w:t>
      </w:r>
      <w:r>
        <w:rPr>
          <w:szCs w:val="28"/>
        </w:rPr>
        <w:t>.</w:t>
      </w:r>
      <w:r>
        <w:t xml:space="preserve"> </w:t>
      </w:r>
    </w:p>
    <w:p w14:paraId="36AE05CD" w14:textId="77777777" w:rsidR="001B0EEF" w:rsidRDefault="001B0EEF" w:rsidP="004A7CD3">
      <w:pPr>
        <w:ind w:firstLine="709"/>
        <w:rPr>
          <w:szCs w:val="28"/>
        </w:rPr>
      </w:pPr>
    </w:p>
    <w:p w14:paraId="129A4DE5" w14:textId="7A4B4069" w:rsidR="001B0EEF" w:rsidRPr="0000094E" w:rsidRDefault="001B0EEF" w:rsidP="009846C8">
      <w:pPr>
        <w:pStyle w:val="34--2"/>
        <w:spacing w:before="0" w:after="0"/>
        <w:ind w:left="0"/>
        <w:jc w:val="left"/>
        <w:rPr>
          <w:b/>
          <w:bCs/>
        </w:rPr>
      </w:pPr>
      <w:bookmarkStart w:id="7" w:name="_Toc238036956"/>
      <w:r w:rsidRPr="0000094E">
        <w:rPr>
          <w:b/>
          <w:bCs/>
        </w:rPr>
        <w:t>Уровень подготовки пользователей</w:t>
      </w:r>
      <w:bookmarkEnd w:id="7"/>
    </w:p>
    <w:p w14:paraId="10EA62DB" w14:textId="01854B71" w:rsidR="001B0EEF" w:rsidRPr="00996EB7" w:rsidRDefault="001B0EEF" w:rsidP="004A7CD3">
      <w:pPr>
        <w:pStyle w:val="34-"/>
      </w:pPr>
      <w:r w:rsidRPr="00996EB7">
        <w:t xml:space="preserve">Для работы с </w:t>
      </w:r>
      <w:r w:rsidR="00C059BE">
        <w:t>Системой</w:t>
      </w:r>
      <w:r>
        <w:t xml:space="preserve"> </w:t>
      </w:r>
      <w:r w:rsidR="00A3081D">
        <w:t xml:space="preserve">пользователи </w:t>
      </w:r>
      <w:r w:rsidRPr="00996EB7">
        <w:t>должны обладать следующими навыками и квалификацией:</w:t>
      </w:r>
    </w:p>
    <w:p w14:paraId="0ADF17D8" w14:textId="77777777" w:rsidR="001B0EEF" w:rsidRPr="0034371C" w:rsidRDefault="001B0EEF" w:rsidP="001B0EEF">
      <w:pPr>
        <w:pStyle w:val="34---1"/>
      </w:pPr>
      <w:r w:rsidRPr="0034371C">
        <w:t>навыки работы с компьютерами и периферийными устройствами, в том числе:</w:t>
      </w:r>
    </w:p>
    <w:p w14:paraId="2BA27A5C" w14:textId="77777777" w:rsidR="001B0EEF" w:rsidRPr="0034371C" w:rsidRDefault="001B0EEF">
      <w:pPr>
        <w:pStyle w:val="34---2"/>
        <w:numPr>
          <w:ilvl w:val="0"/>
          <w:numId w:val="41"/>
        </w:numPr>
        <w:ind w:left="567" w:firstLine="709"/>
      </w:pPr>
      <w:r w:rsidRPr="0034371C">
        <w:t>самостоятельное включение и отключение оборудования от электропитания;</w:t>
      </w:r>
    </w:p>
    <w:p w14:paraId="133CDA71" w14:textId="77777777" w:rsidR="001B0EEF" w:rsidRPr="0034371C" w:rsidRDefault="001B0EEF">
      <w:pPr>
        <w:pStyle w:val="34---2"/>
        <w:numPr>
          <w:ilvl w:val="0"/>
          <w:numId w:val="41"/>
        </w:numPr>
        <w:ind w:left="567" w:firstLine="709"/>
      </w:pPr>
      <w:r w:rsidRPr="0034371C">
        <w:t>первоначальная загрузка операционной системы;</w:t>
      </w:r>
    </w:p>
    <w:p w14:paraId="2094CB50" w14:textId="77777777" w:rsidR="001B0EEF" w:rsidRPr="0034371C" w:rsidRDefault="001B0EEF">
      <w:pPr>
        <w:pStyle w:val="34---2"/>
        <w:numPr>
          <w:ilvl w:val="0"/>
          <w:numId w:val="41"/>
        </w:numPr>
        <w:ind w:left="567" w:firstLine="709"/>
      </w:pPr>
      <w:r w:rsidRPr="0034371C">
        <w:t>набор данных на клавиатуре;</w:t>
      </w:r>
    </w:p>
    <w:p w14:paraId="074880A0" w14:textId="77777777" w:rsidR="001B0EEF" w:rsidRPr="0034371C" w:rsidRDefault="001B0EEF">
      <w:pPr>
        <w:pStyle w:val="34---2"/>
        <w:numPr>
          <w:ilvl w:val="0"/>
          <w:numId w:val="41"/>
        </w:numPr>
        <w:ind w:left="567" w:firstLine="709"/>
      </w:pPr>
      <w:r w:rsidRPr="0034371C">
        <w:t>использование манипулятора-мышь для активизации визуальных элементов управления на экране монитора;</w:t>
      </w:r>
    </w:p>
    <w:p w14:paraId="037B3553" w14:textId="4DC152CF" w:rsidR="001B0EEF" w:rsidRPr="0034371C" w:rsidRDefault="001B0EEF" w:rsidP="001B0EEF">
      <w:pPr>
        <w:pStyle w:val="34---1"/>
      </w:pPr>
      <w:r w:rsidRPr="0034371C">
        <w:t>умение пользоваться средствами операционной среды</w:t>
      </w:r>
      <w:r w:rsidR="00A3081D">
        <w:t xml:space="preserve"> </w:t>
      </w:r>
      <w:r w:rsidRPr="007524F2">
        <w:t>Microsoft Windows</w:t>
      </w:r>
      <w:r w:rsidRPr="0034371C">
        <w:t xml:space="preserve"> и</w:t>
      </w:r>
      <w:r w:rsidR="00A3081D" w:rsidRPr="00A3081D">
        <w:t xml:space="preserve"> </w:t>
      </w:r>
      <w:r w:rsidR="00A3081D">
        <w:rPr>
          <w:lang w:val="en-US"/>
        </w:rPr>
        <w:t>Astra</w:t>
      </w:r>
      <w:r w:rsidR="00A3081D" w:rsidRPr="00A3081D">
        <w:t xml:space="preserve"> </w:t>
      </w:r>
      <w:r w:rsidR="00A3081D">
        <w:rPr>
          <w:lang w:val="en-US"/>
        </w:rPr>
        <w:t>Linux</w:t>
      </w:r>
      <w:r w:rsidRPr="0034371C">
        <w:t xml:space="preserve"> оперировать </w:t>
      </w:r>
      <w:r w:rsidR="00A3081D">
        <w:t>ими</w:t>
      </w:r>
      <w:r w:rsidRPr="0034371C">
        <w:t xml:space="preserve"> через стандартные интерфейсы, в том числе:</w:t>
      </w:r>
    </w:p>
    <w:p w14:paraId="28B9514C" w14:textId="77777777" w:rsidR="001B0EEF" w:rsidRPr="0034371C" w:rsidRDefault="001B0EEF">
      <w:pPr>
        <w:pStyle w:val="34---2"/>
        <w:numPr>
          <w:ilvl w:val="0"/>
          <w:numId w:val="42"/>
        </w:numPr>
        <w:ind w:left="567" w:firstLine="709"/>
      </w:pPr>
      <w:r w:rsidRPr="0034371C">
        <w:t>самостоятельная регистрация пользователя рабочей станции;</w:t>
      </w:r>
    </w:p>
    <w:p w14:paraId="6870A786" w14:textId="77777777" w:rsidR="001B0EEF" w:rsidRPr="0034371C" w:rsidRDefault="001B0EEF">
      <w:pPr>
        <w:pStyle w:val="34---2"/>
        <w:numPr>
          <w:ilvl w:val="0"/>
          <w:numId w:val="42"/>
        </w:numPr>
        <w:ind w:left="567" w:firstLine="709"/>
      </w:pPr>
      <w:r w:rsidRPr="0034371C">
        <w:t>запуск программ на исполнение;</w:t>
      </w:r>
    </w:p>
    <w:p w14:paraId="44D7B47E" w14:textId="77777777" w:rsidR="001B0EEF" w:rsidRDefault="001B0EEF">
      <w:pPr>
        <w:pStyle w:val="34---2"/>
        <w:numPr>
          <w:ilvl w:val="0"/>
          <w:numId w:val="42"/>
        </w:numPr>
        <w:ind w:left="567" w:firstLine="709"/>
      </w:pPr>
      <w:r w:rsidRPr="0034371C">
        <w:t>использование базовых функций оконного интерфейса, позволяющего изменять размер окна программы и перемещать его на экране монитора;</w:t>
      </w:r>
    </w:p>
    <w:p w14:paraId="2234266F" w14:textId="77777777" w:rsidR="001B0EEF" w:rsidRPr="0034371C" w:rsidRDefault="001B0EEF">
      <w:pPr>
        <w:pStyle w:val="34---2"/>
        <w:numPr>
          <w:ilvl w:val="0"/>
          <w:numId w:val="42"/>
        </w:numPr>
        <w:ind w:left="567" w:firstLine="709"/>
      </w:pPr>
      <w:r w:rsidRPr="0034371C">
        <w:t>переключение между окнами выполняющихся на рабочей станции программ;</w:t>
      </w:r>
    </w:p>
    <w:p w14:paraId="45B32FF0" w14:textId="43AC21BA" w:rsidR="001B0EEF" w:rsidRPr="0034371C" w:rsidRDefault="001B0EEF" w:rsidP="00775EA6">
      <w:pPr>
        <w:pStyle w:val="34---1"/>
      </w:pPr>
      <w:r w:rsidRPr="0034371C">
        <w:lastRenderedPageBreak/>
        <w:t xml:space="preserve">знание методов и приёмов работы с программными </w:t>
      </w:r>
      <w:r w:rsidR="009C7FA5">
        <w:t xml:space="preserve">модулями </w:t>
      </w:r>
      <w:r w:rsidR="00775EA6">
        <w:t>С</w:t>
      </w:r>
      <w:r w:rsidR="009C7FA5">
        <w:t>истемы</w:t>
      </w:r>
      <w:r w:rsidRPr="0034371C">
        <w:t>, описание которых приведено в настоящем руководстве;</w:t>
      </w:r>
    </w:p>
    <w:p w14:paraId="0642EC33" w14:textId="77777777" w:rsidR="001B0EEF" w:rsidRDefault="001B0EEF" w:rsidP="001B0EEF">
      <w:pPr>
        <w:pStyle w:val="34---1"/>
      </w:pPr>
      <w:r>
        <w:t xml:space="preserve">иметь квалификацию в зависимости от выполняемой роли в системе </w:t>
      </w:r>
      <w:r w:rsidRPr="00D9716D">
        <w:t>(см. таблица 1);</w:t>
      </w:r>
    </w:p>
    <w:p w14:paraId="506C041E" w14:textId="77777777" w:rsidR="001B0EEF" w:rsidRDefault="001B0EEF" w:rsidP="004A7CD3">
      <w:pPr>
        <w:pStyle w:val="34---1"/>
      </w:pPr>
      <w:r w:rsidRPr="0034371C">
        <w:t>знание и умение выполнять установленные для этой группы или категории персонала меры по защите информации.</w:t>
      </w:r>
    </w:p>
    <w:p w14:paraId="73BC1123" w14:textId="77777777" w:rsidR="001B0EEF" w:rsidRDefault="001B0EEF" w:rsidP="004A7CD3">
      <w:pPr>
        <w:ind w:firstLine="709"/>
        <w:rPr>
          <w:szCs w:val="28"/>
        </w:rPr>
      </w:pPr>
    </w:p>
    <w:p w14:paraId="1F79B3DF" w14:textId="03B183F1" w:rsidR="001B0EEF" w:rsidRPr="0000094E" w:rsidRDefault="005E2DA8" w:rsidP="009846C8">
      <w:pPr>
        <w:pStyle w:val="34--2"/>
        <w:spacing w:before="0" w:after="0"/>
        <w:ind w:left="0"/>
        <w:jc w:val="left"/>
        <w:rPr>
          <w:b/>
          <w:bCs/>
        </w:rPr>
      </w:pPr>
      <w:bookmarkStart w:id="8" w:name="_Toc238036957"/>
      <w:r w:rsidRPr="0000094E">
        <w:rPr>
          <w:b/>
          <w:bCs/>
        </w:rPr>
        <w:t>Перечень эксплуатационной документации</w:t>
      </w:r>
      <w:bookmarkEnd w:id="8"/>
    </w:p>
    <w:p w14:paraId="5006A11B" w14:textId="23097303" w:rsidR="005E2DA8" w:rsidRPr="0014083C" w:rsidRDefault="005E2DA8" w:rsidP="004A7CD3">
      <w:pPr>
        <w:ind w:firstLine="709"/>
        <w:rPr>
          <w:szCs w:val="28"/>
        </w:rPr>
      </w:pPr>
      <w:r w:rsidRPr="0014083C">
        <w:rPr>
          <w:szCs w:val="28"/>
        </w:rPr>
        <w:t xml:space="preserve">В состав комплекта эксплуатационных документов на </w:t>
      </w:r>
      <w:r w:rsidR="00C059BE">
        <w:rPr>
          <w:szCs w:val="28"/>
        </w:rPr>
        <w:t>Систему</w:t>
      </w:r>
      <w:r w:rsidRPr="0014083C">
        <w:rPr>
          <w:szCs w:val="28"/>
        </w:rPr>
        <w:t xml:space="preserve"> входят следующие документы:</w:t>
      </w:r>
    </w:p>
    <w:p w14:paraId="295F6FB0" w14:textId="3FA558F3" w:rsidR="005E2DA8" w:rsidRPr="0014083C" w:rsidRDefault="005E2DA8" w:rsidP="005E2DA8">
      <w:pPr>
        <w:ind w:firstLine="709"/>
        <w:rPr>
          <w:szCs w:val="28"/>
        </w:rPr>
      </w:pPr>
      <w:r w:rsidRPr="0014083C">
        <w:rPr>
          <w:szCs w:val="28"/>
        </w:rPr>
        <w:t>–</w:t>
      </w:r>
      <w:r w:rsidRPr="0014083C">
        <w:rPr>
          <w:szCs w:val="28"/>
        </w:rPr>
        <w:tab/>
        <w:t xml:space="preserve"> руководство </w:t>
      </w:r>
      <w:r w:rsidR="00B6027D">
        <w:rPr>
          <w:szCs w:val="28"/>
        </w:rPr>
        <w:t>пользователя</w:t>
      </w:r>
      <w:r w:rsidRPr="0014083C">
        <w:rPr>
          <w:szCs w:val="28"/>
        </w:rPr>
        <w:t>.</w:t>
      </w:r>
    </w:p>
    <w:p w14:paraId="4D4C7579" w14:textId="3727EA7A" w:rsidR="005E2DA8" w:rsidRPr="0014083C" w:rsidRDefault="005E2DA8" w:rsidP="005E2DA8">
      <w:pPr>
        <w:ind w:firstLine="709"/>
        <w:rPr>
          <w:szCs w:val="28"/>
        </w:rPr>
      </w:pPr>
      <w:r w:rsidRPr="0014083C">
        <w:rPr>
          <w:szCs w:val="28"/>
        </w:rPr>
        <w:t xml:space="preserve">Перед началом работы с </w:t>
      </w:r>
      <w:r w:rsidR="00C059BE">
        <w:rPr>
          <w:szCs w:val="28"/>
        </w:rPr>
        <w:t>Системой</w:t>
      </w:r>
      <w:r w:rsidRPr="0014083C">
        <w:rPr>
          <w:szCs w:val="28"/>
        </w:rPr>
        <w:t xml:space="preserve"> пользователю рекомендуется ознакомиться с настоящим документом.</w:t>
      </w:r>
    </w:p>
    <w:p w14:paraId="38CA9D70" w14:textId="77777777" w:rsidR="005E2DA8" w:rsidRDefault="005E2DA8" w:rsidP="006E6264">
      <w:pPr>
        <w:ind w:firstLine="709"/>
        <w:rPr>
          <w:szCs w:val="28"/>
        </w:rPr>
      </w:pPr>
    </w:p>
    <w:p w14:paraId="4FAE08E2" w14:textId="77777777" w:rsidR="005E2DA8" w:rsidRDefault="005E2DA8" w:rsidP="006E6264">
      <w:pPr>
        <w:ind w:firstLine="709"/>
        <w:rPr>
          <w:szCs w:val="28"/>
        </w:rPr>
      </w:pPr>
    </w:p>
    <w:p w14:paraId="70A89226" w14:textId="77777777" w:rsidR="005E2DA8" w:rsidRDefault="005E2DA8" w:rsidP="006E6264">
      <w:pPr>
        <w:ind w:firstLine="709"/>
        <w:rPr>
          <w:szCs w:val="28"/>
        </w:rPr>
      </w:pPr>
    </w:p>
    <w:p w14:paraId="09A855AC" w14:textId="69DFD3F3" w:rsidR="005E2DA8" w:rsidRDefault="005E2DA8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4AD2FCB9" w14:textId="5A5564C4" w:rsidR="005E2DA8" w:rsidRPr="0000094E" w:rsidRDefault="005E2DA8" w:rsidP="0000094E">
      <w:pPr>
        <w:pStyle w:val="34--1"/>
        <w:spacing w:before="0" w:after="0"/>
        <w:jc w:val="left"/>
        <w:rPr>
          <w:b/>
          <w:bCs/>
        </w:rPr>
      </w:pPr>
      <w:bookmarkStart w:id="9" w:name="_Toc238036958"/>
      <w:r w:rsidRPr="0000094E">
        <w:rPr>
          <w:b/>
          <w:bCs/>
        </w:rPr>
        <w:lastRenderedPageBreak/>
        <w:t>Назначение и условия применения</w:t>
      </w:r>
      <w:bookmarkEnd w:id="9"/>
    </w:p>
    <w:p w14:paraId="60B1A3CB" w14:textId="51FC9065" w:rsidR="00464943" w:rsidRPr="0000094E" w:rsidRDefault="00464943" w:rsidP="005A3C38">
      <w:pPr>
        <w:pStyle w:val="34--2"/>
        <w:spacing w:before="0" w:after="0"/>
        <w:ind w:left="0"/>
        <w:rPr>
          <w:b/>
          <w:bCs/>
        </w:rPr>
      </w:pPr>
      <w:bookmarkStart w:id="10" w:name="_Toc238036959"/>
      <w:r w:rsidRPr="0000094E">
        <w:rPr>
          <w:b/>
          <w:bCs/>
        </w:rPr>
        <w:t>Автоматизируемые функции</w:t>
      </w:r>
      <w:bookmarkEnd w:id="10"/>
    </w:p>
    <w:p w14:paraId="1727B6C8" w14:textId="3AA8EE93" w:rsidR="00464943" w:rsidRDefault="00464943" w:rsidP="00464943">
      <w:pPr>
        <w:ind w:firstLine="709"/>
        <w:rPr>
          <w:szCs w:val="28"/>
        </w:rPr>
      </w:pPr>
      <w:r>
        <w:rPr>
          <w:szCs w:val="28"/>
        </w:rPr>
        <w:t>Перечень автоматизированных функций, приведен в таблице 1.</w:t>
      </w:r>
      <w:r w:rsidR="007856CA">
        <w:rPr>
          <w:szCs w:val="28"/>
        </w:rPr>
        <w:t xml:space="preserve"> </w:t>
      </w:r>
    </w:p>
    <w:p w14:paraId="6B56A43B" w14:textId="6107BC47" w:rsidR="007856CA" w:rsidRDefault="007856CA" w:rsidP="007856CA">
      <w:pPr>
        <w:ind w:firstLine="709"/>
        <w:rPr>
          <w:szCs w:val="28"/>
        </w:rPr>
      </w:pPr>
      <w:r>
        <w:rPr>
          <w:szCs w:val="28"/>
        </w:rPr>
        <w:t>В системе реализована возможность совмещения нескольких ролей. В таком случае, пользователю будет доступен функционал нескольких ролей.</w:t>
      </w:r>
    </w:p>
    <w:p w14:paraId="43EE5FC7" w14:textId="77777777" w:rsidR="00464943" w:rsidRDefault="00464943" w:rsidP="00464943">
      <w:pPr>
        <w:ind w:firstLine="709"/>
        <w:rPr>
          <w:szCs w:val="28"/>
        </w:rPr>
      </w:pPr>
    </w:p>
    <w:p w14:paraId="2E609C65" w14:textId="69EC0470" w:rsidR="00464943" w:rsidRDefault="00464943" w:rsidP="0000094E">
      <w:pPr>
        <w:rPr>
          <w:szCs w:val="28"/>
        </w:rPr>
      </w:pPr>
      <w:r>
        <w:rPr>
          <w:szCs w:val="28"/>
        </w:rPr>
        <w:t>Таблица 1. Автоматизируемые функции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688"/>
        <w:gridCol w:w="6968"/>
      </w:tblGrid>
      <w:tr w:rsidR="00464943" w:rsidRPr="00AE3B17" w14:paraId="1B277058" w14:textId="77777777" w:rsidTr="003E7E8F">
        <w:trPr>
          <w:trHeight w:val="642"/>
        </w:trPr>
        <w:tc>
          <w:tcPr>
            <w:tcW w:w="1392" w:type="pct"/>
            <w:vAlign w:val="center"/>
          </w:tcPr>
          <w:p w14:paraId="0E3B7E08" w14:textId="17E4AC0B" w:rsidR="00464943" w:rsidRPr="00AE3B17" w:rsidRDefault="007856CA" w:rsidP="005A3C38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bookmarkStart w:id="11" w:name="_Hlk214541850"/>
            <w:r>
              <w:rPr>
                <w:b/>
                <w:bCs/>
                <w:color w:val="000000"/>
                <w:sz w:val="24"/>
                <w:szCs w:val="28"/>
              </w:rPr>
              <w:t>Роль</w:t>
            </w:r>
            <w:r w:rsidR="00464943" w:rsidRPr="00AE3B17">
              <w:rPr>
                <w:b/>
                <w:bCs/>
                <w:color w:val="000000"/>
                <w:sz w:val="24"/>
                <w:szCs w:val="28"/>
              </w:rPr>
              <w:t xml:space="preserve"> пользователя</w:t>
            </w:r>
          </w:p>
        </w:tc>
        <w:tc>
          <w:tcPr>
            <w:tcW w:w="3608" w:type="pct"/>
            <w:vAlign w:val="center"/>
          </w:tcPr>
          <w:p w14:paraId="1B5EB3E1" w14:textId="77777777" w:rsidR="00464943" w:rsidRPr="00AE3B17" w:rsidRDefault="00464943" w:rsidP="005A3C38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AE3B17">
              <w:rPr>
                <w:b/>
                <w:bCs/>
                <w:color w:val="000000"/>
                <w:sz w:val="24"/>
                <w:szCs w:val="28"/>
              </w:rPr>
              <w:t>Описание</w:t>
            </w:r>
          </w:p>
        </w:tc>
      </w:tr>
      <w:tr w:rsidR="00464943" w:rsidRPr="00AE3B17" w14:paraId="05061BC2" w14:textId="77777777" w:rsidTr="003E7E8F">
        <w:trPr>
          <w:trHeight w:val="555"/>
        </w:trPr>
        <w:tc>
          <w:tcPr>
            <w:tcW w:w="1392" w:type="pct"/>
            <w:vAlign w:val="center"/>
          </w:tcPr>
          <w:p w14:paraId="530D9CE2" w14:textId="40378F7D" w:rsidR="00464943" w:rsidRPr="005A3C38" w:rsidRDefault="005A3C38" w:rsidP="00D9716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Исполнитель</w:t>
            </w:r>
          </w:p>
        </w:tc>
        <w:tc>
          <w:tcPr>
            <w:tcW w:w="3608" w:type="pct"/>
            <w:vAlign w:val="center"/>
          </w:tcPr>
          <w:p w14:paraId="7F268D42" w14:textId="46530282" w:rsidR="00464943" w:rsidRPr="005A3C38" w:rsidRDefault="005A3C38" w:rsidP="005A3C38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Осуществляет заполнение формы, переводит статус формы в «заполнено»</w:t>
            </w:r>
          </w:p>
        </w:tc>
      </w:tr>
      <w:tr w:rsidR="00464943" w:rsidRPr="00AE3B17" w14:paraId="0947EEA5" w14:textId="77777777" w:rsidTr="003E7E8F">
        <w:tc>
          <w:tcPr>
            <w:tcW w:w="1392" w:type="pct"/>
            <w:vAlign w:val="center"/>
          </w:tcPr>
          <w:p w14:paraId="5663A1D7" w14:textId="403A4C51" w:rsidR="00464943" w:rsidRPr="005A3C38" w:rsidRDefault="005A3C38" w:rsidP="00D9716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Согласующий</w:t>
            </w:r>
          </w:p>
        </w:tc>
        <w:tc>
          <w:tcPr>
            <w:tcW w:w="3608" w:type="pct"/>
            <w:vAlign w:val="center"/>
          </w:tcPr>
          <w:p w14:paraId="4F7CFECD" w14:textId="586E1F1F" w:rsidR="00464943" w:rsidRPr="005A3C38" w:rsidRDefault="005A3C38" w:rsidP="005A3C38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Осуществляет проверку введенных данных в форму, переводит статус формы </w:t>
            </w:r>
            <w:r w:rsidRPr="00317A54">
              <w:rPr>
                <w:sz w:val="24"/>
              </w:rPr>
              <w:t>в «проверено/черновик»</w:t>
            </w:r>
          </w:p>
        </w:tc>
      </w:tr>
      <w:tr w:rsidR="00464943" w:rsidRPr="00AE3B17" w14:paraId="053ECC20" w14:textId="77777777" w:rsidTr="003E7E8F">
        <w:tc>
          <w:tcPr>
            <w:tcW w:w="1392" w:type="pct"/>
            <w:vAlign w:val="center"/>
          </w:tcPr>
          <w:p w14:paraId="279AE032" w14:textId="135F2014" w:rsidR="00464943" w:rsidRPr="005A3C38" w:rsidRDefault="005A3C38" w:rsidP="00D9716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</w:t>
            </w:r>
          </w:p>
        </w:tc>
        <w:tc>
          <w:tcPr>
            <w:tcW w:w="3608" w:type="pct"/>
            <w:vAlign w:val="center"/>
          </w:tcPr>
          <w:p w14:paraId="06585197" w14:textId="55E98CC8" w:rsidR="00464943" w:rsidRPr="005A3C38" w:rsidRDefault="005A3C38" w:rsidP="005A3C38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</w:rPr>
              <w:t>П</w:t>
            </w:r>
            <w:r w:rsidRPr="00317A54">
              <w:rPr>
                <w:sz w:val="24"/>
              </w:rPr>
              <w:t>одписывает и отправляет форму на экспертизу</w:t>
            </w:r>
            <w:r>
              <w:rPr>
                <w:sz w:val="24"/>
              </w:rPr>
              <w:t>,</w:t>
            </w:r>
            <w:r w:rsidRPr="00317A54">
              <w:rPr>
                <w:sz w:val="24"/>
              </w:rPr>
              <w:t xml:space="preserve"> переводит статус формы в «подписано/черновик»</w:t>
            </w:r>
          </w:p>
        </w:tc>
      </w:tr>
      <w:tr w:rsidR="005A3C38" w:rsidRPr="00AE3B17" w14:paraId="705A9C87" w14:textId="77777777" w:rsidTr="003E7E8F">
        <w:tc>
          <w:tcPr>
            <w:tcW w:w="1392" w:type="pct"/>
            <w:vAlign w:val="center"/>
          </w:tcPr>
          <w:p w14:paraId="2F40415C" w14:textId="3E077918" w:rsidR="005A3C38" w:rsidRPr="005A3C38" w:rsidRDefault="005A3C38" w:rsidP="00D9716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Эксперт</w:t>
            </w:r>
          </w:p>
        </w:tc>
        <w:tc>
          <w:tcPr>
            <w:tcW w:w="3608" w:type="pct"/>
            <w:vAlign w:val="center"/>
          </w:tcPr>
          <w:p w14:paraId="4F183FF6" w14:textId="2268E207" w:rsidR="005A3C38" w:rsidRPr="005A3C38" w:rsidRDefault="005A3C38" w:rsidP="005A3C38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Pr="005A3C38">
              <w:rPr>
                <w:sz w:val="24"/>
                <w:szCs w:val="28"/>
              </w:rPr>
              <w:t>существляет проверку отчетных форм, в случае необходимости отправляет форму на корректировку, переводит статус формы в «утверждено/черновик», а также сводит формы в итоговый отчет</w:t>
            </w:r>
          </w:p>
        </w:tc>
      </w:tr>
      <w:tr w:rsidR="00D9716D" w:rsidRPr="00AE3B17" w14:paraId="26984F7D" w14:textId="77777777" w:rsidTr="003E7E8F">
        <w:tc>
          <w:tcPr>
            <w:tcW w:w="1392" w:type="pct"/>
            <w:vAlign w:val="center"/>
          </w:tcPr>
          <w:p w14:paraId="7EFE3196" w14:textId="4E8A66B2" w:rsidR="00D9716D" w:rsidRDefault="00D9716D" w:rsidP="00D9716D">
            <w:pPr>
              <w:tabs>
                <w:tab w:val="left" w:pos="1134"/>
              </w:tabs>
              <w:spacing w:before="80" w:after="80" w:line="24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Администратор</w:t>
            </w:r>
          </w:p>
        </w:tc>
        <w:tc>
          <w:tcPr>
            <w:tcW w:w="3608" w:type="pct"/>
            <w:vAlign w:val="center"/>
          </w:tcPr>
          <w:p w14:paraId="78C13196" w14:textId="1099C317" w:rsidR="00D9716D" w:rsidRDefault="00D9716D" w:rsidP="005A3C38">
            <w:pPr>
              <w:tabs>
                <w:tab w:val="left" w:pos="316"/>
                <w:tab w:val="left" w:pos="1134"/>
              </w:tabs>
              <w:spacing w:before="80" w:after="8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Осуществляет управление пользователями и раздачу прав в системе</w:t>
            </w:r>
          </w:p>
        </w:tc>
      </w:tr>
      <w:bookmarkEnd w:id="11"/>
    </w:tbl>
    <w:p w14:paraId="3802F165" w14:textId="77777777" w:rsidR="00464943" w:rsidRDefault="00464943" w:rsidP="004A7CD3">
      <w:pPr>
        <w:ind w:firstLine="709"/>
        <w:rPr>
          <w:szCs w:val="28"/>
        </w:rPr>
      </w:pPr>
    </w:p>
    <w:p w14:paraId="526A8259" w14:textId="0BCFDDF3" w:rsidR="001C6711" w:rsidRPr="0000094E" w:rsidRDefault="001C6711" w:rsidP="005A3C38">
      <w:pPr>
        <w:pStyle w:val="34--2"/>
        <w:spacing w:before="0" w:after="0"/>
        <w:ind w:left="0"/>
        <w:rPr>
          <w:b/>
          <w:bCs/>
        </w:rPr>
      </w:pPr>
      <w:bookmarkStart w:id="12" w:name="_Toc238036960"/>
      <w:r w:rsidRPr="0000094E">
        <w:rPr>
          <w:b/>
          <w:bCs/>
        </w:rPr>
        <w:t>Условия применения</w:t>
      </w:r>
      <w:bookmarkEnd w:id="12"/>
    </w:p>
    <w:p w14:paraId="4D0161FE" w14:textId="7BCABEAD" w:rsidR="001C6711" w:rsidRDefault="001C6711" w:rsidP="004A7CD3">
      <w:pPr>
        <w:pStyle w:val="34-"/>
      </w:pPr>
      <w:r>
        <w:t>У</w:t>
      </w:r>
      <w:r w:rsidRPr="00345FB5">
        <w:t>словия, при соблюдении (выполнении, наступлении) которых обеспечивается применение средств автоматизации в соответствии с назначением</w:t>
      </w:r>
      <w:r>
        <w:t>:</w:t>
      </w:r>
    </w:p>
    <w:p w14:paraId="6371A70D" w14:textId="2B7B73E8" w:rsidR="001C6711" w:rsidRPr="00D9716D" w:rsidRDefault="001C6711" w:rsidP="004A7CD3">
      <w:pPr>
        <w:pStyle w:val="34---1"/>
      </w:pPr>
      <w:r w:rsidRPr="00D9716D">
        <w:t xml:space="preserve">аппаратная конфигурация и программное обеспечение рабочих станций должны соответствовать следующим требованиям, представленным в </w:t>
      </w:r>
      <w:r w:rsidR="00192EAC">
        <w:t xml:space="preserve">следующем </w:t>
      </w:r>
      <w:r w:rsidRPr="00D9716D">
        <w:t>разделе.</w:t>
      </w:r>
    </w:p>
    <w:p w14:paraId="0EB55300" w14:textId="77777777" w:rsidR="005E2DA8" w:rsidRDefault="005E2DA8" w:rsidP="004A7CD3">
      <w:pPr>
        <w:ind w:firstLine="709"/>
        <w:rPr>
          <w:szCs w:val="28"/>
        </w:rPr>
      </w:pPr>
    </w:p>
    <w:p w14:paraId="2B3DB19C" w14:textId="1F80E6FE" w:rsidR="005E2DA8" w:rsidRPr="0000094E" w:rsidRDefault="003D6B0A" w:rsidP="0000094E">
      <w:pPr>
        <w:pStyle w:val="34--3"/>
        <w:spacing w:before="0" w:after="0"/>
        <w:rPr>
          <w:b/>
          <w:bCs/>
        </w:rPr>
      </w:pPr>
      <w:bookmarkStart w:id="13" w:name="_Toc238036961"/>
      <w:r w:rsidRPr="0000094E">
        <w:rPr>
          <w:b/>
          <w:bCs/>
        </w:rPr>
        <w:t>Аппаратная конфигурация и программн</w:t>
      </w:r>
      <w:r w:rsidR="0084656E" w:rsidRPr="0000094E">
        <w:rPr>
          <w:b/>
          <w:bCs/>
        </w:rPr>
        <w:t>ое</w:t>
      </w:r>
      <w:r w:rsidRPr="0000094E">
        <w:rPr>
          <w:b/>
          <w:bCs/>
        </w:rPr>
        <w:t xml:space="preserve"> обеспечени</w:t>
      </w:r>
      <w:r w:rsidR="0084656E" w:rsidRPr="0000094E">
        <w:rPr>
          <w:b/>
          <w:bCs/>
        </w:rPr>
        <w:t>е</w:t>
      </w:r>
      <w:bookmarkEnd w:id="13"/>
    </w:p>
    <w:p w14:paraId="1E61FB36" w14:textId="639EB349" w:rsidR="003D6B0A" w:rsidRPr="001650AA" w:rsidRDefault="003D6B0A" w:rsidP="004A7CD3">
      <w:pPr>
        <w:pStyle w:val="34-"/>
      </w:pPr>
      <w:bookmarkStart w:id="14" w:name="_Ref12985559"/>
      <w:r w:rsidRPr="001650AA">
        <w:t>Аппаратная конфигурация и программное обеспечение рабочих станций пользователей должны соответствовать следующим минимальным требованиям:</w:t>
      </w:r>
    </w:p>
    <w:p w14:paraId="2FEF107F" w14:textId="77777777" w:rsidR="003D6B0A" w:rsidRPr="001650AA" w:rsidRDefault="003D6B0A" w:rsidP="003D6B0A">
      <w:pPr>
        <w:pStyle w:val="34---1"/>
      </w:pPr>
      <w:r w:rsidRPr="001650AA">
        <w:t>процессор с тактовой частотой выше 2 ГГц;</w:t>
      </w:r>
    </w:p>
    <w:p w14:paraId="0158B5BA" w14:textId="77777777" w:rsidR="003D6B0A" w:rsidRPr="001650AA" w:rsidRDefault="003D6B0A" w:rsidP="003D6B0A">
      <w:pPr>
        <w:pStyle w:val="34---1"/>
      </w:pPr>
      <w:r w:rsidRPr="001650AA">
        <w:t>оперативная память: 16 Гбайт и выше;</w:t>
      </w:r>
    </w:p>
    <w:p w14:paraId="43404F07" w14:textId="77777777" w:rsidR="003D6B0A" w:rsidRPr="001650AA" w:rsidRDefault="003D6B0A" w:rsidP="003D6B0A">
      <w:pPr>
        <w:pStyle w:val="34---1"/>
      </w:pPr>
      <w:r w:rsidRPr="001650AA">
        <w:lastRenderedPageBreak/>
        <w:t xml:space="preserve">жесткий диск: 1000 Гбайт </w:t>
      </w:r>
      <w:r w:rsidRPr="001650AA">
        <w:rPr>
          <w:lang w:val="en-US"/>
        </w:rPr>
        <w:t>SSD</w:t>
      </w:r>
      <w:r w:rsidRPr="001650AA">
        <w:t>;</w:t>
      </w:r>
    </w:p>
    <w:p w14:paraId="15248AB3" w14:textId="77777777" w:rsidR="003D6B0A" w:rsidRPr="001650AA" w:rsidRDefault="003D6B0A" w:rsidP="003D6B0A">
      <w:pPr>
        <w:pStyle w:val="34---1"/>
      </w:pPr>
      <w:r w:rsidRPr="001650AA">
        <w:t>сетевая карта 100 Мбит/с;</w:t>
      </w:r>
    </w:p>
    <w:p w14:paraId="35E9BB16" w14:textId="77777777" w:rsidR="003D6B0A" w:rsidRPr="001650AA" w:rsidRDefault="003D6B0A" w:rsidP="003D6B0A">
      <w:pPr>
        <w:pStyle w:val="34---1"/>
      </w:pPr>
      <w:r w:rsidRPr="001650AA">
        <w:t>клавиатура;</w:t>
      </w:r>
    </w:p>
    <w:p w14:paraId="62BB0E76" w14:textId="77777777" w:rsidR="003D6B0A" w:rsidRPr="001650AA" w:rsidRDefault="003D6B0A" w:rsidP="003D6B0A">
      <w:pPr>
        <w:pStyle w:val="34---1"/>
      </w:pPr>
      <w:r w:rsidRPr="001650AA">
        <w:t>монитор;</w:t>
      </w:r>
    </w:p>
    <w:p w14:paraId="3D26AC0B" w14:textId="77777777" w:rsidR="003D6B0A" w:rsidRPr="001650AA" w:rsidRDefault="003D6B0A" w:rsidP="003D6B0A">
      <w:pPr>
        <w:pStyle w:val="34---1"/>
      </w:pPr>
      <w:r w:rsidRPr="001650AA">
        <w:t>манипулятор «мышь»;</w:t>
      </w:r>
    </w:p>
    <w:p w14:paraId="0FA30069" w14:textId="148BAD69" w:rsidR="003D6B0A" w:rsidRDefault="003D6B0A" w:rsidP="003D6B0A">
      <w:pPr>
        <w:pStyle w:val="34---1"/>
      </w:pPr>
      <w:r w:rsidRPr="001650AA">
        <w:t>интернет-браузеры такие как: Яндекс.Браузер (версия 22.9.4 и выше);</w:t>
      </w:r>
    </w:p>
    <w:p w14:paraId="0181BFFD" w14:textId="24B2B0DC" w:rsidR="00DC1905" w:rsidRPr="001650AA" w:rsidRDefault="00DC1905" w:rsidP="003D6B0A">
      <w:pPr>
        <w:pStyle w:val="34---1"/>
      </w:pPr>
      <w:r w:rsidRPr="00DC1905">
        <w:t xml:space="preserve">средство криптографической защиты информации КриптоПро </w:t>
      </w:r>
      <w:r w:rsidRPr="00DC1905">
        <w:rPr>
          <w:lang w:val="en-US"/>
        </w:rPr>
        <w:t>CSP</w:t>
      </w:r>
      <w:r>
        <w:t>;</w:t>
      </w:r>
    </w:p>
    <w:p w14:paraId="7B536A86" w14:textId="77777777" w:rsidR="003D6B0A" w:rsidRPr="001650AA" w:rsidRDefault="003D6B0A" w:rsidP="00BE0E84">
      <w:pPr>
        <w:pStyle w:val="34---1"/>
      </w:pPr>
      <w:r w:rsidRPr="001650AA">
        <w:t>пакет офисных приложений.</w:t>
      </w:r>
    </w:p>
    <w:bookmarkEnd w:id="14"/>
    <w:p w14:paraId="15A8EB80" w14:textId="77777777" w:rsidR="005E2DA8" w:rsidRDefault="005E2DA8" w:rsidP="00BE0E84">
      <w:pPr>
        <w:ind w:firstLine="709"/>
        <w:rPr>
          <w:szCs w:val="28"/>
        </w:rPr>
      </w:pPr>
    </w:p>
    <w:p w14:paraId="130C9A4F" w14:textId="31582999" w:rsidR="006D5460" w:rsidRPr="0000094E" w:rsidRDefault="00E236CA" w:rsidP="0000094E">
      <w:pPr>
        <w:pStyle w:val="34--3"/>
        <w:spacing w:before="0" w:after="0"/>
        <w:rPr>
          <w:b/>
          <w:bCs/>
        </w:rPr>
      </w:pPr>
      <w:bookmarkStart w:id="15" w:name="_Toc238036962"/>
      <w:r w:rsidRPr="0000094E">
        <w:rPr>
          <w:b/>
          <w:bCs/>
        </w:rPr>
        <w:t xml:space="preserve">Компоненты системы и логические блоки </w:t>
      </w:r>
      <w:r w:rsidR="00CF6BA4" w:rsidRPr="0000094E">
        <w:rPr>
          <w:b/>
          <w:bCs/>
        </w:rPr>
        <w:t>(</w:t>
      </w:r>
      <w:r w:rsidRPr="0000094E">
        <w:rPr>
          <w:b/>
          <w:bCs/>
        </w:rPr>
        <w:t>структ</w:t>
      </w:r>
      <w:r w:rsidR="0084656E" w:rsidRPr="0000094E">
        <w:rPr>
          <w:b/>
          <w:bCs/>
        </w:rPr>
        <w:t>урные</w:t>
      </w:r>
      <w:r w:rsidRPr="0000094E">
        <w:rPr>
          <w:b/>
          <w:bCs/>
        </w:rPr>
        <w:t xml:space="preserve"> элементы)</w:t>
      </w:r>
      <w:bookmarkEnd w:id="15"/>
    </w:p>
    <w:p w14:paraId="3AF4EB31" w14:textId="7319B21F" w:rsidR="00B6027D" w:rsidRPr="009D4F0B" w:rsidRDefault="00DC1905" w:rsidP="00192EAC">
      <w:pPr>
        <w:pStyle w:val="Normal4"/>
        <w:numPr>
          <w:ilvl w:val="0"/>
          <w:numId w:val="0"/>
        </w:numPr>
        <w:spacing w:before="0" w:after="0" w:line="360" w:lineRule="auto"/>
        <w:ind w:firstLine="709"/>
        <w:rPr>
          <w:sz w:val="28"/>
          <w:szCs w:val="28"/>
        </w:rPr>
      </w:pPr>
      <w:r w:rsidRPr="00BF1F20">
        <w:rPr>
          <w:sz w:val="28"/>
          <w:szCs w:val="28"/>
        </w:rPr>
        <w:t xml:space="preserve">Для обеспечения требований к </w:t>
      </w:r>
      <w:r w:rsidR="00B6027D">
        <w:rPr>
          <w:sz w:val="28"/>
          <w:szCs w:val="28"/>
        </w:rPr>
        <w:t>Системе</w:t>
      </w:r>
      <w:r w:rsidRPr="00BF1F20">
        <w:rPr>
          <w:sz w:val="28"/>
          <w:szCs w:val="28"/>
        </w:rPr>
        <w:t xml:space="preserve"> по отказоустойчивости, сохранности данных, масштабируемости, непрерывности эксплуатации, </w:t>
      </w:r>
      <w:r w:rsidR="00775EA6">
        <w:rPr>
          <w:sz w:val="28"/>
          <w:szCs w:val="28"/>
        </w:rPr>
        <w:t>С</w:t>
      </w:r>
      <w:r>
        <w:rPr>
          <w:sz w:val="28"/>
          <w:szCs w:val="28"/>
        </w:rPr>
        <w:t>истема</w:t>
      </w:r>
      <w:r w:rsidRPr="00BF1F20">
        <w:rPr>
          <w:sz w:val="28"/>
          <w:szCs w:val="28"/>
        </w:rPr>
        <w:t xml:space="preserve"> разработана как набор микросервисов. Каждый модуль отвечает за свою часть функциональности и независимо управляется средствами операционной системы</w:t>
      </w:r>
      <w:r w:rsidR="009846C8">
        <w:rPr>
          <w:sz w:val="28"/>
          <w:szCs w:val="28"/>
        </w:rPr>
        <w:t xml:space="preserve"> (рис.</w:t>
      </w:r>
      <w:r w:rsidR="00192EAC">
        <w:rPr>
          <w:sz w:val="28"/>
          <w:szCs w:val="28"/>
        </w:rPr>
        <w:t xml:space="preserve"> </w:t>
      </w:r>
      <w:r w:rsidR="00192EAC">
        <w:rPr>
          <w:sz w:val="28"/>
          <w:szCs w:val="28"/>
        </w:rPr>
        <w:fldChar w:fldCharType="begin"/>
      </w:r>
      <w:r w:rsidR="00192EAC">
        <w:rPr>
          <w:sz w:val="28"/>
          <w:szCs w:val="28"/>
        </w:rPr>
        <w:instrText xml:space="preserve"> REF _Ref238034812 \h </w:instrText>
      </w:r>
      <w:r w:rsidR="00192EAC">
        <w:rPr>
          <w:sz w:val="28"/>
          <w:szCs w:val="28"/>
        </w:rPr>
      </w:r>
      <w:r w:rsidR="00192EAC">
        <w:rPr>
          <w:sz w:val="28"/>
          <w:szCs w:val="28"/>
        </w:rPr>
        <w:fldChar w:fldCharType="separate"/>
      </w:r>
      <w:r w:rsidR="00192EAC">
        <w:rPr>
          <w:noProof/>
        </w:rPr>
        <w:t>1</w:t>
      </w:r>
      <w:r w:rsidR="00192EAC">
        <w:rPr>
          <w:sz w:val="28"/>
          <w:szCs w:val="28"/>
        </w:rPr>
        <w:fldChar w:fldCharType="end"/>
      </w:r>
      <w:r w:rsidR="009846C8">
        <w:rPr>
          <w:sz w:val="28"/>
          <w:szCs w:val="28"/>
        </w:rPr>
        <w:t>)</w:t>
      </w:r>
      <w:r w:rsidR="009846C8" w:rsidRPr="00BF1F20">
        <w:rPr>
          <w:sz w:val="28"/>
          <w:szCs w:val="28"/>
        </w:rPr>
        <w:t>.</w:t>
      </w:r>
      <w:r w:rsidRPr="00BF1F20">
        <w:rPr>
          <w:sz w:val="28"/>
          <w:szCs w:val="28"/>
        </w:rPr>
        <w:t xml:space="preserve"> Использование модульной архитектуры позволяет запускать несколько экземпляров модулей одного типа для осуществления неограниченного горизонтального масштабирования системы с оптимальным использованием аппаратных ресурсов, а также позволяет производить обслуживание системы, включая обновление версий модулей, без остановки обслуживания</w:t>
      </w:r>
      <w:r w:rsidR="009846C8">
        <w:rPr>
          <w:sz w:val="28"/>
          <w:szCs w:val="28"/>
        </w:rPr>
        <w:t xml:space="preserve">. </w:t>
      </w:r>
    </w:p>
    <w:p w14:paraId="6FC3817E" w14:textId="77777777" w:rsidR="00192EAC" w:rsidRDefault="00B6027D" w:rsidP="00192EAC">
      <w:pPr>
        <w:keepNext/>
        <w:suppressAutoHyphens/>
        <w:jc w:val="center"/>
      </w:pPr>
      <w:r>
        <w:rPr>
          <w:rFonts w:eastAsiaTheme="minorHAnsi"/>
          <w:noProof/>
          <w:szCs w:val="28"/>
          <w:lang w:eastAsia="en-US"/>
        </w:rPr>
        <w:drawing>
          <wp:inline distT="0" distB="0" distL="0" distR="0" wp14:anchorId="3DDC40F0" wp14:editId="2C2C32AC">
            <wp:extent cx="6137910" cy="2660650"/>
            <wp:effectExtent l="0" t="0" r="0" b="6350"/>
            <wp:docPr id="14493423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342311" name="Рисунок 14493423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DCF4" w14:textId="2DEDA9D4" w:rsidR="005A315B" w:rsidRDefault="00192EAC" w:rsidP="00192EAC">
      <w:pPr>
        <w:suppressAutoHyphens/>
        <w:ind w:firstLine="709"/>
        <w:jc w:val="center"/>
        <w:rPr>
          <w:rFonts w:eastAsiaTheme="minorHAnsi"/>
          <w:szCs w:val="28"/>
          <w:lang w:eastAsia="en-US"/>
        </w:rPr>
      </w:pPr>
      <w:bookmarkStart w:id="16" w:name="_Ref238034812"/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  <w:bookmarkEnd w:id="16"/>
      <w:r>
        <w:t>.</w:t>
      </w:r>
      <w:r w:rsidRPr="00192EAC">
        <w:rPr>
          <w:rFonts w:eastAsiaTheme="minorHAnsi"/>
          <w:szCs w:val="28"/>
          <w:lang w:eastAsia="en-US"/>
        </w:rPr>
        <w:t xml:space="preserve"> </w:t>
      </w:r>
      <w:r>
        <w:t>Описание функциональных подсистем</w:t>
      </w:r>
    </w:p>
    <w:p w14:paraId="02138419" w14:textId="34912293" w:rsidR="00DC1905" w:rsidRPr="001E6355" w:rsidRDefault="00775EA6" w:rsidP="00DC1905">
      <w:pPr>
        <w:suppressAutoHyphens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С</w:t>
      </w:r>
      <w:r w:rsidR="00DC1905" w:rsidRPr="001E6355">
        <w:rPr>
          <w:rFonts w:eastAsiaTheme="minorHAnsi"/>
          <w:szCs w:val="28"/>
          <w:lang w:eastAsia="en-US"/>
        </w:rPr>
        <w:t xml:space="preserve">истема </w:t>
      </w:r>
      <w:r w:rsidR="00ED7891">
        <w:rPr>
          <w:rFonts w:eastAsiaTheme="minorHAnsi"/>
          <w:szCs w:val="28"/>
          <w:lang w:eastAsia="en-US"/>
        </w:rPr>
        <w:t>содержит</w:t>
      </w:r>
      <w:r w:rsidR="00DC1905" w:rsidRPr="001E6355">
        <w:rPr>
          <w:rFonts w:eastAsiaTheme="minorHAnsi"/>
          <w:szCs w:val="28"/>
          <w:lang w:eastAsia="en-US"/>
        </w:rPr>
        <w:t xml:space="preserve"> следующие модули:</w:t>
      </w:r>
    </w:p>
    <w:p w14:paraId="2F09FF29" w14:textId="392582DF" w:rsidR="009370A9" w:rsidRPr="009370A9" w:rsidRDefault="009370A9" w:rsidP="008E234B">
      <w:pPr>
        <w:pStyle w:val="affff9"/>
        <w:numPr>
          <w:ilvl w:val="0"/>
          <w:numId w:val="46"/>
        </w:numPr>
        <w:suppressAutoHyphens/>
        <w:spacing w:after="0" w:line="360" w:lineRule="auto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модуль авторизации; </w:t>
      </w:r>
    </w:p>
    <w:p w14:paraId="41BF5207" w14:textId="17AEFC19" w:rsidR="00DC1905" w:rsidRPr="00113FE9" w:rsidRDefault="00DC1905" w:rsidP="008E234B">
      <w:pPr>
        <w:pStyle w:val="affff9"/>
        <w:numPr>
          <w:ilvl w:val="0"/>
          <w:numId w:val="46"/>
        </w:numPr>
        <w:suppressAutoHyphens/>
        <w:spacing w:after="0" w:line="360" w:lineRule="auto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</w:t>
      </w:r>
      <w:r w:rsidRPr="00113FE9">
        <w:rPr>
          <w:rFonts w:eastAsiaTheme="minorHAnsi"/>
          <w:sz w:val="28"/>
          <w:szCs w:val="28"/>
          <w:lang w:eastAsia="en-US"/>
        </w:rPr>
        <w:t>одуль «Конструктор отчетных форм»;</w:t>
      </w:r>
    </w:p>
    <w:p w14:paraId="63BAB10F" w14:textId="77777777" w:rsidR="00DC1905" w:rsidRPr="00113FE9" w:rsidRDefault="00DC1905" w:rsidP="008E234B">
      <w:pPr>
        <w:pStyle w:val="affff9"/>
        <w:numPr>
          <w:ilvl w:val="0"/>
          <w:numId w:val="46"/>
        </w:numPr>
        <w:suppressAutoHyphens/>
        <w:spacing w:after="0" w:line="360" w:lineRule="auto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</w:t>
      </w:r>
      <w:r w:rsidRPr="00113FE9">
        <w:rPr>
          <w:rFonts w:eastAsiaTheme="minorHAnsi"/>
          <w:sz w:val="28"/>
          <w:szCs w:val="28"/>
          <w:lang w:eastAsia="en-US"/>
        </w:rPr>
        <w:t>одуль сбора отчетности;</w:t>
      </w:r>
    </w:p>
    <w:p w14:paraId="0C27671E" w14:textId="77777777" w:rsidR="00DC1905" w:rsidRPr="00113FE9" w:rsidRDefault="00DC1905" w:rsidP="008E234B">
      <w:pPr>
        <w:pStyle w:val="affff9"/>
        <w:numPr>
          <w:ilvl w:val="0"/>
          <w:numId w:val="46"/>
        </w:numPr>
        <w:suppressAutoHyphens/>
        <w:spacing w:after="0" w:line="360" w:lineRule="auto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</w:t>
      </w:r>
      <w:r w:rsidRPr="00113FE9">
        <w:rPr>
          <w:rFonts w:eastAsiaTheme="minorHAnsi"/>
          <w:sz w:val="28"/>
          <w:szCs w:val="28"/>
          <w:lang w:eastAsia="en-US"/>
        </w:rPr>
        <w:t>одуль процедуры утверждения и экспертизы отчетных форм;</w:t>
      </w:r>
    </w:p>
    <w:p w14:paraId="5EAB9521" w14:textId="77777777" w:rsidR="00DC1905" w:rsidRPr="00113FE9" w:rsidRDefault="00DC1905" w:rsidP="008E234B">
      <w:pPr>
        <w:pStyle w:val="affff9"/>
        <w:numPr>
          <w:ilvl w:val="0"/>
          <w:numId w:val="46"/>
        </w:numPr>
        <w:suppressAutoHyphens/>
        <w:spacing w:after="0" w:line="360" w:lineRule="auto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</w:t>
      </w:r>
      <w:r w:rsidRPr="00113FE9">
        <w:rPr>
          <w:rFonts w:eastAsiaTheme="minorHAnsi"/>
          <w:sz w:val="28"/>
          <w:szCs w:val="28"/>
          <w:lang w:eastAsia="en-US"/>
        </w:rPr>
        <w:t>одуль формирования итоговых (сводных) отчетов;</w:t>
      </w:r>
    </w:p>
    <w:p w14:paraId="77850BC5" w14:textId="77777777" w:rsidR="00DC1905" w:rsidRPr="00113FE9" w:rsidRDefault="00DC1905" w:rsidP="008E234B">
      <w:pPr>
        <w:pStyle w:val="affff9"/>
        <w:numPr>
          <w:ilvl w:val="0"/>
          <w:numId w:val="46"/>
        </w:numPr>
        <w:suppressAutoHyphens/>
        <w:spacing w:after="0" w:line="360" w:lineRule="auto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</w:t>
      </w:r>
      <w:r w:rsidRPr="00113FE9">
        <w:rPr>
          <w:rFonts w:eastAsiaTheme="minorHAnsi"/>
          <w:sz w:val="28"/>
          <w:szCs w:val="28"/>
          <w:lang w:eastAsia="en-US"/>
        </w:rPr>
        <w:t>одуль поиска.</w:t>
      </w:r>
    </w:p>
    <w:p w14:paraId="5290A31C" w14:textId="45237779" w:rsidR="00CF6BA4" w:rsidRDefault="00CF6BA4" w:rsidP="00CF6BA4">
      <w:pPr>
        <w:pStyle w:val="34-"/>
      </w:pPr>
      <w:r>
        <w:t>В качестве Базы Данных используется СУБД PostgresSQL.</w:t>
      </w:r>
    </w:p>
    <w:p w14:paraId="491540DB" w14:textId="60AD7A86" w:rsidR="00AB5477" w:rsidRDefault="00CF6BA4" w:rsidP="00CF6BA4">
      <w:pPr>
        <w:pStyle w:val="34-"/>
      </w:pPr>
      <w:r>
        <w:t xml:space="preserve">Технологическая База данных обеспечивает хранение необходимого массива данных, используемых при работе </w:t>
      </w:r>
      <w:r w:rsidR="00775EA6">
        <w:t>Системы</w:t>
      </w:r>
      <w:r>
        <w:t>.</w:t>
      </w:r>
    </w:p>
    <w:p w14:paraId="508FBD1F" w14:textId="2B023F08" w:rsidR="00A11CA6" w:rsidRDefault="00A11CA6" w:rsidP="00DC1905">
      <w:pPr>
        <w:pStyle w:val="34-"/>
        <w:ind w:firstLine="0"/>
      </w:pPr>
    </w:p>
    <w:p w14:paraId="68FB3D8F" w14:textId="77777777" w:rsidR="00490F2D" w:rsidRDefault="00490F2D" w:rsidP="00AB5477">
      <w:pPr>
        <w:pStyle w:val="34-"/>
      </w:pPr>
    </w:p>
    <w:p w14:paraId="7B6050F0" w14:textId="77777777" w:rsidR="00490F2D" w:rsidRPr="00AB5477" w:rsidRDefault="00490F2D" w:rsidP="00AB5477">
      <w:pPr>
        <w:pStyle w:val="34-"/>
      </w:pPr>
    </w:p>
    <w:p w14:paraId="405CEF02" w14:textId="59A671FC" w:rsidR="003D6B0A" w:rsidRDefault="003D6B0A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616FC0DD" w14:textId="66D895BA" w:rsidR="003D6B0A" w:rsidRPr="0000094E" w:rsidRDefault="003D6B0A" w:rsidP="0000094E">
      <w:pPr>
        <w:pStyle w:val="34--1"/>
        <w:spacing w:before="0" w:after="0"/>
        <w:rPr>
          <w:b/>
          <w:bCs/>
        </w:rPr>
      </w:pPr>
      <w:bookmarkStart w:id="17" w:name="_Toc238036963"/>
      <w:r w:rsidRPr="0000094E">
        <w:rPr>
          <w:b/>
          <w:bCs/>
        </w:rPr>
        <w:lastRenderedPageBreak/>
        <w:t>Подготовка к работе</w:t>
      </w:r>
      <w:bookmarkEnd w:id="17"/>
    </w:p>
    <w:p w14:paraId="369D103D" w14:textId="4F26CB13" w:rsidR="003D6B0A" w:rsidRPr="0000094E" w:rsidRDefault="003D6B0A" w:rsidP="0000094E">
      <w:pPr>
        <w:pStyle w:val="34--2"/>
        <w:spacing w:before="0" w:after="0"/>
        <w:ind w:left="0"/>
        <w:rPr>
          <w:b/>
          <w:bCs/>
        </w:rPr>
      </w:pPr>
      <w:bookmarkStart w:id="18" w:name="_Toc238036964"/>
      <w:r w:rsidRPr="0000094E">
        <w:rPr>
          <w:b/>
          <w:bCs/>
        </w:rPr>
        <w:t>Загрузка данных и программ</w:t>
      </w:r>
      <w:bookmarkEnd w:id="18"/>
    </w:p>
    <w:p w14:paraId="7A86B730" w14:textId="02E22F19" w:rsidR="003D6B0A" w:rsidRPr="0000094E" w:rsidRDefault="003D6B0A" w:rsidP="0000094E">
      <w:pPr>
        <w:pStyle w:val="34--3"/>
        <w:spacing w:before="0" w:after="0"/>
        <w:rPr>
          <w:b/>
          <w:bCs/>
        </w:rPr>
      </w:pPr>
      <w:bookmarkStart w:id="19" w:name="_Toc238036965"/>
      <w:r w:rsidRPr="0000094E">
        <w:rPr>
          <w:b/>
          <w:bCs/>
        </w:rPr>
        <w:t xml:space="preserve">Начало работы с </w:t>
      </w:r>
      <w:r w:rsidR="00377180">
        <w:rPr>
          <w:b/>
          <w:bCs/>
        </w:rPr>
        <w:t>С</w:t>
      </w:r>
      <w:r w:rsidR="00F9494F">
        <w:rPr>
          <w:b/>
          <w:bCs/>
        </w:rPr>
        <w:t>истемой</w:t>
      </w:r>
      <w:bookmarkEnd w:id="19"/>
    </w:p>
    <w:p w14:paraId="74111266" w14:textId="3025A7F7" w:rsidR="003D6B0A" w:rsidRDefault="003D6B0A" w:rsidP="00192EAC">
      <w:pPr>
        <w:pStyle w:val="34-"/>
      </w:pPr>
      <w:r>
        <w:t xml:space="preserve">Для запуска </w:t>
      </w:r>
      <w:r w:rsidR="00377180">
        <w:t>Системы</w:t>
      </w:r>
      <w:r w:rsidR="00F9494F">
        <w:t xml:space="preserve"> </w:t>
      </w:r>
      <w:r>
        <w:t>необходимо перейти на сайт</w:t>
      </w:r>
      <w:bookmarkStart w:id="20" w:name="_Hlk215091985"/>
      <w:r w:rsidR="00B16956">
        <w:t xml:space="preserve"> </w:t>
      </w:r>
      <w:bookmarkEnd w:id="20"/>
      <w:r w:rsidR="007856CA">
        <w:fldChar w:fldCharType="begin"/>
      </w:r>
      <w:r w:rsidR="007856CA">
        <w:instrText>HYPERLINK "</w:instrText>
      </w:r>
      <w:r w:rsidR="007856CA" w:rsidRPr="007856CA">
        <w:instrText>https://report-demo.komintekh.ru/reports</w:instrText>
      </w:r>
      <w:r w:rsidR="007856CA">
        <w:instrText>"</w:instrText>
      </w:r>
      <w:r w:rsidR="007856CA">
        <w:fldChar w:fldCharType="separate"/>
      </w:r>
      <w:r w:rsidR="007856CA" w:rsidRPr="00BA2EB1">
        <w:rPr>
          <w:rStyle w:val="aff6"/>
        </w:rPr>
        <w:t>https://report-demo.komintekh.ru/reports</w:t>
      </w:r>
      <w:r w:rsidR="007856CA">
        <w:fldChar w:fldCharType="end"/>
      </w:r>
      <w:r w:rsidR="007856CA">
        <w:t xml:space="preserve">. </w:t>
      </w:r>
      <w:r>
        <w:t>В результате откроется окно авторизации в систе</w:t>
      </w:r>
      <w:r w:rsidR="00F9494F">
        <w:t xml:space="preserve">ме </w:t>
      </w:r>
      <w:r>
        <w:t xml:space="preserve">(рис. </w:t>
      </w:r>
      <w:r w:rsidR="00192EAC">
        <w:fldChar w:fldCharType="begin"/>
      </w:r>
      <w:r w:rsidR="00192EAC">
        <w:instrText xml:space="preserve"> REF _Ref238034897 \h </w:instrText>
      </w:r>
      <w:r w:rsidR="00192EAC">
        <w:fldChar w:fldCharType="separate"/>
      </w:r>
      <w:r w:rsidR="00192EAC">
        <w:rPr>
          <w:noProof/>
        </w:rPr>
        <w:t>2</w:t>
      </w:r>
      <w:r w:rsidR="00192EAC">
        <w:fldChar w:fldCharType="end"/>
      </w:r>
      <w:r>
        <w:t>).</w:t>
      </w:r>
    </w:p>
    <w:p w14:paraId="73478C33" w14:textId="77777777" w:rsidR="00192EAC" w:rsidRDefault="005F7573" w:rsidP="00192EAC">
      <w:pPr>
        <w:keepNext/>
        <w:jc w:val="center"/>
      </w:pPr>
      <w:r>
        <w:rPr>
          <w:noProof/>
          <w:szCs w:val="28"/>
        </w:rPr>
        <w:drawing>
          <wp:inline distT="0" distB="0" distL="0" distR="0" wp14:anchorId="0AA040C5" wp14:editId="4EEDC451">
            <wp:extent cx="6137910" cy="4906645"/>
            <wp:effectExtent l="0" t="0" r="0" b="0"/>
            <wp:docPr id="14766802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80297" name="Рисунок 14766802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04514" w14:textId="2DBA213B" w:rsidR="00386F39" w:rsidRDefault="00192EAC" w:rsidP="00192EAC">
      <w:pPr>
        <w:ind w:firstLine="709"/>
        <w:jc w:val="center"/>
        <w:rPr>
          <w:szCs w:val="28"/>
        </w:rPr>
      </w:pPr>
      <w:bookmarkStart w:id="21" w:name="_Ref238034897"/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  <w:bookmarkEnd w:id="21"/>
      <w:r>
        <w:t xml:space="preserve">. </w:t>
      </w:r>
      <w:r>
        <w:rPr>
          <w:szCs w:val="28"/>
        </w:rPr>
        <w:t>Окно авторизации в системе</w:t>
      </w:r>
    </w:p>
    <w:p w14:paraId="16153397" w14:textId="77777777" w:rsidR="003D6B0A" w:rsidRDefault="003D6B0A" w:rsidP="006E6264">
      <w:pPr>
        <w:ind w:firstLine="709"/>
        <w:rPr>
          <w:szCs w:val="28"/>
        </w:rPr>
      </w:pPr>
    </w:p>
    <w:p w14:paraId="3D9D04EC" w14:textId="5D9A83DD" w:rsidR="003D6B0A" w:rsidRDefault="003D6B0A" w:rsidP="003D6B0A">
      <w:pPr>
        <w:pStyle w:val="34-"/>
      </w:pPr>
      <w:r>
        <w:t>Для входа следует:</w:t>
      </w:r>
    </w:p>
    <w:p w14:paraId="4BD29C4A" w14:textId="3FB70980" w:rsidR="003D6B0A" w:rsidRPr="002518A5" w:rsidRDefault="003D6B0A" w:rsidP="003D6B0A">
      <w:pPr>
        <w:pStyle w:val="34---20"/>
        <w:ind w:firstLine="709"/>
      </w:pPr>
      <w:r>
        <w:t>в</w:t>
      </w:r>
      <w:r w:rsidRPr="002518A5">
        <w:t xml:space="preserve"> поле «</w:t>
      </w:r>
      <w:r w:rsidR="00B16956">
        <w:t>Логин</w:t>
      </w:r>
      <w:r w:rsidRPr="002518A5">
        <w:t>» в</w:t>
      </w:r>
      <w:r>
        <w:t>вести</w:t>
      </w:r>
      <w:r w:rsidRPr="002518A5">
        <w:t xml:space="preserve"> </w:t>
      </w:r>
      <w:r>
        <w:t>логин</w:t>
      </w:r>
      <w:r w:rsidRPr="002518A5">
        <w:t xml:space="preserve"> пользователя, поле заполняется путем ввода значения с клавиатуры</w:t>
      </w:r>
      <w:r>
        <w:t>;</w:t>
      </w:r>
    </w:p>
    <w:p w14:paraId="69C29274" w14:textId="5E51A865" w:rsidR="003D6B0A" w:rsidRPr="00D90BC0" w:rsidRDefault="003D6B0A" w:rsidP="003D6B0A">
      <w:pPr>
        <w:pStyle w:val="34---20"/>
        <w:ind w:firstLine="709"/>
      </w:pPr>
      <w:r>
        <w:t>в</w:t>
      </w:r>
      <w:r w:rsidRPr="002518A5">
        <w:t xml:space="preserve"> поле «</w:t>
      </w:r>
      <w:r w:rsidR="00B16956">
        <w:t>Пароль</w:t>
      </w:r>
      <w:r w:rsidRPr="002518A5">
        <w:t>» ввести пароль пользователя, поле заполняется путем ввода с клавиатуры</w:t>
      </w:r>
      <w:r>
        <w:t>;</w:t>
      </w:r>
    </w:p>
    <w:p w14:paraId="0D974677" w14:textId="6FE97CD6" w:rsidR="003E7E8F" w:rsidRDefault="003D6B0A" w:rsidP="00A64E97">
      <w:pPr>
        <w:pStyle w:val="34---20"/>
        <w:ind w:firstLine="709"/>
      </w:pPr>
      <w:r>
        <w:lastRenderedPageBreak/>
        <w:t>п</w:t>
      </w:r>
      <w:r w:rsidRPr="002518A5">
        <w:t>осле ввода данных пользователю необходимо нажать на кнопку «</w:t>
      </w:r>
      <w:r w:rsidR="00B16956">
        <w:t>Войти</w:t>
      </w:r>
      <w:r w:rsidRPr="002518A5">
        <w:t>».</w:t>
      </w:r>
      <w:r>
        <w:t xml:space="preserve"> </w:t>
      </w:r>
    </w:p>
    <w:p w14:paraId="1559612E" w14:textId="5451E904" w:rsidR="00192EAC" w:rsidRDefault="003D6B0A" w:rsidP="00192EAC">
      <w:pPr>
        <w:pStyle w:val="34---20"/>
        <w:numPr>
          <w:ilvl w:val="0"/>
          <w:numId w:val="0"/>
        </w:numPr>
        <w:ind w:firstLine="709"/>
      </w:pPr>
      <w:r w:rsidRPr="000F65F2">
        <w:t xml:space="preserve">В результате, при успешной аутентификации </w:t>
      </w:r>
      <w:r w:rsidR="005F165B" w:rsidRPr="000F65F2">
        <w:t xml:space="preserve">откроется </w:t>
      </w:r>
      <w:r w:rsidR="00DB0BF9" w:rsidRPr="000F65F2">
        <w:t>стартовая страница, предусмотренная для каждой роли</w:t>
      </w:r>
      <w:r w:rsidR="00B16956">
        <w:t xml:space="preserve"> (рис. </w:t>
      </w:r>
      <w:r w:rsidR="00192EAC">
        <w:fldChar w:fldCharType="begin"/>
      </w:r>
      <w:r w:rsidR="00192EAC">
        <w:instrText xml:space="preserve"> REF _Ref238030397 \h </w:instrText>
      </w:r>
      <w:r w:rsidR="00192EAC">
        <w:fldChar w:fldCharType="separate"/>
      </w:r>
      <w:r w:rsidR="00192EAC">
        <w:rPr>
          <w:noProof/>
        </w:rPr>
        <w:t>3</w:t>
      </w:r>
      <w:r w:rsidR="00192EAC">
        <w:fldChar w:fldCharType="end"/>
      </w:r>
      <w:r w:rsidR="00B16956">
        <w:t>)</w:t>
      </w:r>
      <w:r w:rsidRPr="000F65F2">
        <w:t>. В случае ошибки аутентификации появится окно</w:t>
      </w:r>
      <w:r w:rsidR="00BA680D" w:rsidRPr="000F65F2">
        <w:t xml:space="preserve"> ошибки</w:t>
      </w:r>
      <w:r w:rsidRPr="000F65F2">
        <w:t>.</w:t>
      </w:r>
      <w:r w:rsidR="00F9494F" w:rsidRPr="000F65F2">
        <w:t xml:space="preserve"> В случае неверного ввода пароля 3 раза, </w:t>
      </w:r>
      <w:r w:rsidR="007A4287" w:rsidRPr="000F65F2">
        <w:t xml:space="preserve">появляется поле для введения </w:t>
      </w:r>
      <w:r w:rsidR="007A4287" w:rsidRPr="000F65F2">
        <w:rPr>
          <w:lang w:val="en-US"/>
        </w:rPr>
        <w:t>captcha</w:t>
      </w:r>
      <w:r w:rsidR="007A4287" w:rsidRPr="000F65F2">
        <w:t>-код.</w:t>
      </w:r>
    </w:p>
    <w:p w14:paraId="7C7D752B" w14:textId="77777777" w:rsidR="00192EAC" w:rsidRDefault="00192EAC" w:rsidP="00192EAC">
      <w:pPr>
        <w:pStyle w:val="34---20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7C68BFE2" wp14:editId="59963251">
            <wp:extent cx="6137910" cy="3706495"/>
            <wp:effectExtent l="0" t="0" r="0" b="1905"/>
            <wp:docPr id="18069972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80899" name="Рисунок 16562808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4EF99" w14:textId="77777777" w:rsidR="00192EAC" w:rsidRPr="00A7154B" w:rsidRDefault="00192EAC" w:rsidP="00192EAC">
      <w:pPr>
        <w:ind w:firstLine="709"/>
        <w:jc w:val="center"/>
        <w:rPr>
          <w:szCs w:val="28"/>
        </w:rPr>
      </w:pPr>
      <w:bookmarkStart w:id="22" w:name="_Ref238030397"/>
      <w:r>
        <w:t xml:space="preserve">Рисунок </w:t>
      </w:r>
      <w:fldSimple w:instr=" SEQ Рисунок \* ARABIC ">
        <w:r>
          <w:rPr>
            <w:noProof/>
          </w:rPr>
          <w:t>3</w:t>
        </w:r>
      </w:fldSimple>
      <w:bookmarkEnd w:id="22"/>
      <w:r>
        <w:t xml:space="preserve">. </w:t>
      </w:r>
      <w:r>
        <w:rPr>
          <w:szCs w:val="28"/>
        </w:rPr>
        <w:t xml:space="preserve">Стартовая страница системы </w:t>
      </w:r>
      <w:r w:rsidRPr="00BA5946">
        <w:t xml:space="preserve"> </w:t>
      </w:r>
    </w:p>
    <w:p w14:paraId="7A9D4C4F" w14:textId="77777777" w:rsidR="00192EAC" w:rsidRDefault="00192EAC" w:rsidP="003E7E8F">
      <w:pPr>
        <w:pStyle w:val="34---20"/>
        <w:numPr>
          <w:ilvl w:val="0"/>
          <w:numId w:val="0"/>
        </w:numPr>
        <w:ind w:firstLine="709"/>
      </w:pPr>
    </w:p>
    <w:p w14:paraId="4EBBC4B4" w14:textId="717E9CAF" w:rsidR="003E7E8F" w:rsidRPr="000F65F2" w:rsidRDefault="00BA680D" w:rsidP="003E7E8F">
      <w:pPr>
        <w:pStyle w:val="34---20"/>
        <w:numPr>
          <w:ilvl w:val="0"/>
          <w:numId w:val="0"/>
        </w:numPr>
        <w:ind w:firstLine="709"/>
      </w:pPr>
      <w:r w:rsidRPr="000F65F2">
        <w:t xml:space="preserve">В случае неверного ввода </w:t>
      </w:r>
      <w:r w:rsidRPr="000F65F2">
        <w:rPr>
          <w:lang w:val="en-US"/>
        </w:rPr>
        <w:t>captcha</w:t>
      </w:r>
      <w:r w:rsidRPr="000F65F2">
        <w:t xml:space="preserve">, появится ошибка «Неверный </w:t>
      </w:r>
      <w:r w:rsidRPr="000F65F2">
        <w:rPr>
          <w:lang w:val="en-US"/>
        </w:rPr>
        <w:t>captcha</w:t>
      </w:r>
      <w:r w:rsidRPr="000F65F2">
        <w:t>-код»</w:t>
      </w:r>
      <w:r w:rsidR="009A7553" w:rsidRPr="000F65F2">
        <w:t>.</w:t>
      </w:r>
    </w:p>
    <w:p w14:paraId="2E98F293" w14:textId="05332E11" w:rsidR="00D90BC0" w:rsidRPr="000F65F2" w:rsidRDefault="00D90BC0" w:rsidP="003E7E8F">
      <w:pPr>
        <w:pStyle w:val="34---20"/>
        <w:numPr>
          <w:ilvl w:val="0"/>
          <w:numId w:val="0"/>
        </w:numPr>
        <w:ind w:firstLine="709"/>
      </w:pPr>
      <w:bookmarkStart w:id="23" w:name="_Hlk213936009"/>
      <w:r w:rsidRPr="000F65F2">
        <w:t xml:space="preserve">В случае достижения установленного максимального количества неуспешных попыток аутентификации </w:t>
      </w:r>
      <w:r w:rsidR="009A7553" w:rsidRPr="000F65F2">
        <w:t xml:space="preserve">(5 попыток) </w:t>
      </w:r>
      <w:r w:rsidRPr="000F65F2">
        <w:t xml:space="preserve">учетная запись блокируется </w:t>
      </w:r>
      <w:r w:rsidR="009A7553" w:rsidRPr="000F65F2">
        <w:t>на 5 минут, затем на 60 минут</w:t>
      </w:r>
      <w:r w:rsidR="00B16956">
        <w:t>.</w:t>
      </w:r>
    </w:p>
    <w:p w14:paraId="718BB45E" w14:textId="36CA2079" w:rsidR="00ED397C" w:rsidRDefault="002C0F7F" w:rsidP="003E7E8F">
      <w:pPr>
        <w:pStyle w:val="34---20"/>
        <w:numPr>
          <w:ilvl w:val="0"/>
          <w:numId w:val="0"/>
        </w:numPr>
        <w:ind w:firstLine="709"/>
      </w:pPr>
      <w:bookmarkStart w:id="24" w:name="_Hlk215092016"/>
      <w:r w:rsidRPr="000F65F2">
        <w:t xml:space="preserve">В случае, если </w:t>
      </w:r>
      <w:r w:rsidR="00ED397C" w:rsidRPr="000F65F2">
        <w:t>пользователь не использует свою учетную запись на протяжении более 90 дней, то учетная запись пользователя блокируется.</w:t>
      </w:r>
    </w:p>
    <w:bookmarkEnd w:id="23"/>
    <w:bookmarkEnd w:id="24"/>
    <w:p w14:paraId="7B7684CD" w14:textId="77777777" w:rsidR="007A4287" w:rsidRDefault="007A4287" w:rsidP="00B16956">
      <w:pPr>
        <w:rPr>
          <w:szCs w:val="28"/>
        </w:rPr>
      </w:pPr>
    </w:p>
    <w:p w14:paraId="7B08C11F" w14:textId="638825AD" w:rsidR="00A44895" w:rsidRPr="00D90BC0" w:rsidRDefault="00A44895" w:rsidP="00D90BC0">
      <w:pPr>
        <w:pStyle w:val="34--3"/>
        <w:spacing w:before="0" w:after="0"/>
        <w:rPr>
          <w:b/>
          <w:bCs/>
        </w:rPr>
      </w:pPr>
      <w:bookmarkStart w:id="25" w:name="_Toc238036966"/>
      <w:r w:rsidRPr="00D90BC0">
        <w:rPr>
          <w:b/>
          <w:bCs/>
        </w:rPr>
        <w:lastRenderedPageBreak/>
        <w:t>Завершение работы с Системой</w:t>
      </w:r>
      <w:bookmarkEnd w:id="25"/>
    </w:p>
    <w:p w14:paraId="0ADF70B5" w14:textId="0D7EE43D" w:rsidR="005B4D08" w:rsidRPr="005F2A1B" w:rsidRDefault="005B4D08" w:rsidP="00192EAC">
      <w:pPr>
        <w:pStyle w:val="34-"/>
      </w:pPr>
      <w:r>
        <w:t xml:space="preserve">Для завершения работы с Системой следует нажать на иконку выхода </w:t>
      </w:r>
      <w:r>
        <w:br/>
        <w:t>«</w:t>
      </w:r>
      <w:r>
        <w:rPr>
          <w:noProof/>
          <w:lang w:eastAsia="ru-RU"/>
        </w:rPr>
        <w:drawing>
          <wp:inline distT="0" distB="0" distL="0" distR="0" wp14:anchorId="7335F690" wp14:editId="402E7493">
            <wp:extent cx="150842" cy="174110"/>
            <wp:effectExtent l="12700" t="12700" r="14605" b="16510"/>
            <wp:docPr id="3829185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67282" name="Рисунок 116416728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61" t="1565" r="2197" b="94581"/>
                    <a:stretch/>
                  </pic:blipFill>
                  <pic:spPr bwMode="auto">
                    <a:xfrm>
                      <a:off x="0" y="0"/>
                      <a:ext cx="166353" cy="192014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» в правом верхнем углу окна системы</w:t>
      </w:r>
      <w:r w:rsidR="00192EAC">
        <w:t>.</w:t>
      </w:r>
    </w:p>
    <w:p w14:paraId="38F39207" w14:textId="0D475386" w:rsidR="005B4D08" w:rsidRDefault="005B4D08" w:rsidP="004A7CD3">
      <w:pPr>
        <w:pStyle w:val="34-"/>
      </w:pPr>
      <w:r>
        <w:t>В результате откроется окно авторизации в Системе (рис.</w:t>
      </w:r>
      <w:r w:rsidR="00192EAC">
        <w:t xml:space="preserve"> </w:t>
      </w:r>
      <w:r w:rsidR="00192EAC">
        <w:fldChar w:fldCharType="begin"/>
      </w:r>
      <w:r w:rsidR="00192EAC">
        <w:instrText xml:space="preserve"> REF _Ref238034897 \h </w:instrText>
      </w:r>
      <w:r w:rsidR="00192EAC">
        <w:fldChar w:fldCharType="separate"/>
      </w:r>
      <w:r w:rsidR="00192EAC">
        <w:rPr>
          <w:noProof/>
        </w:rPr>
        <w:t>2</w:t>
      </w:r>
      <w:r w:rsidR="00192EAC">
        <w:fldChar w:fldCharType="end"/>
      </w:r>
      <w:r>
        <w:t>).</w:t>
      </w:r>
    </w:p>
    <w:p w14:paraId="64135599" w14:textId="77777777" w:rsidR="00A44895" w:rsidRDefault="00A44895" w:rsidP="004A7CD3">
      <w:pPr>
        <w:ind w:firstLine="709"/>
        <w:rPr>
          <w:szCs w:val="28"/>
        </w:rPr>
      </w:pPr>
    </w:p>
    <w:p w14:paraId="0ED39806" w14:textId="2EC9DA4D" w:rsidR="00A44895" w:rsidRPr="00D90BC0" w:rsidRDefault="009255A5" w:rsidP="007F02E1">
      <w:pPr>
        <w:pStyle w:val="34--2"/>
        <w:spacing w:before="0" w:after="0"/>
        <w:ind w:left="0"/>
        <w:jc w:val="left"/>
        <w:rPr>
          <w:b/>
          <w:bCs/>
        </w:rPr>
      </w:pPr>
      <w:bookmarkStart w:id="26" w:name="_Toc238036967"/>
      <w:r w:rsidRPr="00D90BC0">
        <w:rPr>
          <w:b/>
          <w:bCs/>
        </w:rPr>
        <w:t>Проверка работоспособности</w:t>
      </w:r>
      <w:bookmarkEnd w:id="26"/>
    </w:p>
    <w:p w14:paraId="4B17F303" w14:textId="6A31D768" w:rsidR="00F337A1" w:rsidRDefault="00F337A1" w:rsidP="004A7CD3">
      <w:pPr>
        <w:pStyle w:val="34-"/>
      </w:pPr>
      <w:r>
        <w:t xml:space="preserve">Проверка работоспособности </w:t>
      </w:r>
      <w:r w:rsidR="00F709BC">
        <w:t>Системы</w:t>
      </w:r>
      <w:r>
        <w:t xml:space="preserve"> осуществляется путем выполнения операций, описанных в разделе </w:t>
      </w:r>
      <w:r>
        <w:fldChar w:fldCharType="begin"/>
      </w:r>
      <w:r>
        <w:instrText xml:space="preserve"> REF _Ref16598950 \n \h </w:instrText>
      </w:r>
      <w:r>
        <w:fldChar w:fldCharType="separate"/>
      </w:r>
      <w:r>
        <w:t>4</w:t>
      </w:r>
      <w:r>
        <w:fldChar w:fldCharType="end"/>
      </w:r>
      <w:r>
        <w:t xml:space="preserve"> настоящего документа.</w:t>
      </w:r>
    </w:p>
    <w:p w14:paraId="5DDE80C3" w14:textId="77777777" w:rsidR="009255A5" w:rsidRDefault="009255A5" w:rsidP="006E6264">
      <w:pPr>
        <w:ind w:firstLine="709"/>
        <w:rPr>
          <w:szCs w:val="28"/>
        </w:rPr>
      </w:pPr>
    </w:p>
    <w:p w14:paraId="32089AF8" w14:textId="2F224477" w:rsidR="00A669D0" w:rsidRDefault="00A669D0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50A95282" w14:textId="3EBDFF8B" w:rsidR="009255A5" w:rsidRPr="00D90BC0" w:rsidRDefault="00A669D0" w:rsidP="00D90BC0">
      <w:pPr>
        <w:pStyle w:val="34--1"/>
        <w:spacing w:before="0" w:after="0"/>
        <w:rPr>
          <w:b/>
          <w:bCs/>
        </w:rPr>
      </w:pPr>
      <w:bookmarkStart w:id="27" w:name="_Toc238036968"/>
      <w:r w:rsidRPr="00D90BC0">
        <w:rPr>
          <w:b/>
          <w:bCs/>
        </w:rPr>
        <w:lastRenderedPageBreak/>
        <w:t xml:space="preserve">Описание функций </w:t>
      </w:r>
      <w:r w:rsidR="00F709BC">
        <w:rPr>
          <w:b/>
          <w:bCs/>
        </w:rPr>
        <w:t>Системы</w:t>
      </w:r>
      <w:bookmarkEnd w:id="27"/>
    </w:p>
    <w:p w14:paraId="1257D03C" w14:textId="7E8120EC" w:rsidR="00A669D0" w:rsidRDefault="00A669D0" w:rsidP="004A7CD3">
      <w:pPr>
        <w:pStyle w:val="34-"/>
        <w:rPr>
          <w:rFonts w:eastAsia="Times New Roman"/>
          <w:color w:val="000000"/>
          <w:lang w:eastAsia="ru-RU"/>
        </w:rPr>
      </w:pPr>
      <w:r w:rsidRPr="002A6172">
        <w:t xml:space="preserve">В данном разделе приводится описание всех операций, существующих в </w:t>
      </w:r>
      <w:r w:rsidR="00C059BE">
        <w:rPr>
          <w:rFonts w:eastAsia="Times New Roman"/>
          <w:color w:val="000000"/>
          <w:lang w:eastAsia="ru-RU"/>
        </w:rPr>
        <w:t>системе сбора данных и автоматизированного формирования отчетности «КОНСТРУКТОР ОТЧЕТОВ КИТ»</w:t>
      </w:r>
      <w:r w:rsidR="00446B13">
        <w:rPr>
          <w:rFonts w:eastAsia="Times New Roman"/>
          <w:color w:val="000000"/>
          <w:lang w:eastAsia="ru-RU"/>
        </w:rPr>
        <w:t>.</w:t>
      </w:r>
    </w:p>
    <w:p w14:paraId="449CC4EE" w14:textId="77777777" w:rsidR="00A669D0" w:rsidRDefault="00A669D0" w:rsidP="00C059BE">
      <w:pPr>
        <w:rPr>
          <w:szCs w:val="28"/>
        </w:rPr>
      </w:pPr>
    </w:p>
    <w:p w14:paraId="32094825" w14:textId="6222BA55" w:rsidR="00A14E42" w:rsidRPr="00A14E42" w:rsidRDefault="00A14E42" w:rsidP="00A14E42">
      <w:pPr>
        <w:pStyle w:val="34--2"/>
        <w:spacing w:before="0" w:after="0"/>
        <w:ind w:left="0"/>
        <w:rPr>
          <w:b/>
          <w:bCs/>
        </w:rPr>
      </w:pPr>
      <w:bookmarkStart w:id="28" w:name="_Toc238036969"/>
      <w:r w:rsidRPr="00A14E42">
        <w:rPr>
          <w:b/>
          <w:bCs/>
        </w:rPr>
        <w:t>Описание ролевой модели</w:t>
      </w:r>
      <w:bookmarkEnd w:id="28"/>
    </w:p>
    <w:p w14:paraId="3CF2259F" w14:textId="55F66B9B" w:rsidR="00A14E42" w:rsidRDefault="00A14E42" w:rsidP="00A14E42">
      <w:pPr>
        <w:ind w:firstLine="709"/>
        <w:rPr>
          <w:szCs w:val="28"/>
        </w:rPr>
      </w:pPr>
      <w:r>
        <w:rPr>
          <w:szCs w:val="28"/>
        </w:rPr>
        <w:t xml:space="preserve">В </w:t>
      </w:r>
      <w:r w:rsidR="007856CA">
        <w:rPr>
          <w:szCs w:val="28"/>
        </w:rPr>
        <w:t>Системе</w:t>
      </w:r>
      <w:r>
        <w:rPr>
          <w:szCs w:val="28"/>
        </w:rPr>
        <w:t xml:space="preserve"> реализована следующая ролевая модель:</w:t>
      </w:r>
      <w:r w:rsidR="00B379F2">
        <w:rPr>
          <w:szCs w:val="28"/>
        </w:rPr>
        <w:t xml:space="preserve"> исполнитель, согласующий, руководитель, эксперт, администратор.</w:t>
      </w:r>
    </w:p>
    <w:p w14:paraId="61056214" w14:textId="77777777" w:rsidR="00B379F2" w:rsidRDefault="00B379F2" w:rsidP="00A14E42">
      <w:pPr>
        <w:ind w:firstLine="709"/>
        <w:rPr>
          <w:szCs w:val="28"/>
        </w:rPr>
      </w:pPr>
    </w:p>
    <w:p w14:paraId="67C38E3D" w14:textId="7DB87AB9" w:rsidR="00C059BE" w:rsidRPr="00192EAC" w:rsidRDefault="00B379F2" w:rsidP="00192EAC">
      <w:pPr>
        <w:pStyle w:val="34--3"/>
        <w:spacing w:before="0" w:after="0"/>
        <w:rPr>
          <w:b/>
          <w:bCs/>
        </w:rPr>
      </w:pPr>
      <w:bookmarkStart w:id="29" w:name="_Toc238036970"/>
      <w:r w:rsidRPr="00527C25">
        <w:rPr>
          <w:b/>
          <w:bCs/>
        </w:rPr>
        <w:t>Роль «Исполнитель»</w:t>
      </w:r>
      <w:bookmarkEnd w:id="29"/>
    </w:p>
    <w:p w14:paraId="6F4BE93A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 xml:space="preserve">Пользователь с этой ролью заполняет отчеты данными, отправляет их на согласование пользователю с ролью «Согласующий». </w:t>
      </w:r>
    </w:p>
    <w:p w14:paraId="4E3F55D3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сбора отчетности.</w:t>
      </w:r>
    </w:p>
    <w:p w14:paraId="6ECC4DF3" w14:textId="77777777" w:rsidR="00192EAC" w:rsidRPr="00A14E42" w:rsidRDefault="00192EAC" w:rsidP="00192EAC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>
        <w:rPr>
          <w:szCs w:val="28"/>
        </w:rPr>
        <w:t>С</w:t>
      </w:r>
      <w:r w:rsidRPr="00A14E42">
        <w:rPr>
          <w:szCs w:val="28"/>
        </w:rPr>
        <w:t xml:space="preserve">истемы: </w:t>
      </w:r>
    </w:p>
    <w:p w14:paraId="2ED75C5D" w14:textId="77777777" w:rsidR="00192EAC" w:rsidRPr="005A472C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в блоке «Модули»: сбор отчетности;</w:t>
      </w:r>
    </w:p>
    <w:p w14:paraId="16FF23A5" w14:textId="77777777" w:rsidR="00192EAC" w:rsidRPr="00A14E42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Pr="00A14E42">
        <w:rPr>
          <w:sz w:val="28"/>
          <w:szCs w:val="28"/>
        </w:rPr>
        <w:t>;</w:t>
      </w:r>
    </w:p>
    <w:p w14:paraId="55072BD6" w14:textId="77777777" w:rsidR="00192EAC" w:rsidRPr="00527C25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0F2981BE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В модуле «Сбор отчетности» пользователю доступно:</w:t>
      </w:r>
    </w:p>
    <w:p w14:paraId="46631710" w14:textId="77777777" w:rsidR="00192EAC" w:rsidRPr="00527C25" w:rsidRDefault="00192EAC" w:rsidP="00192EAC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отчетов</w:t>
      </w:r>
      <w:r w:rsidRPr="00527C25">
        <w:rPr>
          <w:sz w:val="28"/>
          <w:szCs w:val="28"/>
        </w:rPr>
        <w:t>, направленных исполнителю на заполнение;</w:t>
      </w:r>
    </w:p>
    <w:p w14:paraId="62788DC3" w14:textId="77777777" w:rsidR="00192EAC" w:rsidRPr="00527C25" w:rsidRDefault="00192EAC" w:rsidP="00192EAC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возможность заполнения </w:t>
      </w:r>
      <w:r>
        <w:rPr>
          <w:sz w:val="28"/>
          <w:szCs w:val="28"/>
        </w:rPr>
        <w:t>отчета</w:t>
      </w:r>
      <w:r w:rsidRPr="00527C25">
        <w:rPr>
          <w:sz w:val="28"/>
          <w:szCs w:val="28"/>
        </w:rPr>
        <w:t>, отправка</w:t>
      </w:r>
      <w:r>
        <w:rPr>
          <w:sz w:val="28"/>
          <w:szCs w:val="28"/>
        </w:rPr>
        <w:t xml:space="preserve"> отчета </w:t>
      </w:r>
      <w:r w:rsidRPr="00527C25">
        <w:rPr>
          <w:sz w:val="28"/>
          <w:szCs w:val="28"/>
        </w:rPr>
        <w:t>на согласование;</w:t>
      </w:r>
    </w:p>
    <w:p w14:paraId="45E36095" w14:textId="77777777" w:rsidR="00192EAC" w:rsidRPr="00527C25" w:rsidRDefault="00192EAC" w:rsidP="00192EAC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фильтрация, поиск</w:t>
      </w:r>
      <w:r>
        <w:rPr>
          <w:sz w:val="28"/>
          <w:szCs w:val="28"/>
        </w:rPr>
        <w:t xml:space="preserve"> (в том числе расширенный поиск)</w:t>
      </w:r>
      <w:r w:rsidRPr="00527C25">
        <w:rPr>
          <w:sz w:val="28"/>
          <w:szCs w:val="28"/>
        </w:rPr>
        <w:t>, сортировка</w:t>
      </w:r>
      <w:r>
        <w:rPr>
          <w:sz w:val="28"/>
          <w:szCs w:val="28"/>
        </w:rPr>
        <w:t>, экспорт результатов поиска</w:t>
      </w:r>
      <w:r w:rsidRPr="00527C25">
        <w:rPr>
          <w:sz w:val="28"/>
          <w:szCs w:val="28"/>
        </w:rPr>
        <w:t>;</w:t>
      </w:r>
    </w:p>
    <w:p w14:paraId="3EFD1FCD" w14:textId="77777777" w:rsidR="00192EAC" w:rsidRDefault="00192EAC" w:rsidP="00192EAC">
      <w:pPr>
        <w:pStyle w:val="affff9"/>
        <w:numPr>
          <w:ilvl w:val="0"/>
          <w:numId w:val="7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в окне заполнения </w:t>
      </w:r>
      <w:r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: </w:t>
      </w:r>
    </w:p>
    <w:p w14:paraId="0FB9D5FD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добавление/удаление строк</w:t>
      </w:r>
      <w:r>
        <w:rPr>
          <w:sz w:val="28"/>
          <w:szCs w:val="28"/>
        </w:rPr>
        <w:t>;</w:t>
      </w:r>
    </w:p>
    <w:p w14:paraId="67530E91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предзапо</w:t>
      </w:r>
      <w:r>
        <w:rPr>
          <w:sz w:val="28"/>
          <w:szCs w:val="28"/>
        </w:rPr>
        <w:t>л</w:t>
      </w:r>
      <w:r w:rsidRPr="00527C25">
        <w:rPr>
          <w:sz w:val="28"/>
          <w:szCs w:val="28"/>
        </w:rPr>
        <w:t xml:space="preserve">нение </w:t>
      </w:r>
      <w:r>
        <w:rPr>
          <w:sz w:val="28"/>
          <w:szCs w:val="28"/>
        </w:rPr>
        <w:t>отчета данными из другого отчета;</w:t>
      </w:r>
    </w:p>
    <w:p w14:paraId="7862D1B3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экспорт </w:t>
      </w:r>
      <w:r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форматах </w:t>
      </w:r>
      <w:r w:rsidRPr="00527C25">
        <w:rPr>
          <w:sz w:val="28"/>
          <w:szCs w:val="28"/>
          <w:lang w:val="en-US"/>
        </w:rPr>
        <w:t>pdf</w:t>
      </w:r>
      <w:r w:rsidRPr="00527C25">
        <w:rPr>
          <w:sz w:val="28"/>
          <w:szCs w:val="28"/>
        </w:rPr>
        <w:t>/</w:t>
      </w:r>
      <w:r w:rsidRPr="00527C25">
        <w:rPr>
          <w:sz w:val="28"/>
          <w:szCs w:val="28"/>
          <w:lang w:val="en-US"/>
        </w:rPr>
        <w:t>xlsx</w:t>
      </w:r>
      <w:r w:rsidRPr="00527C25">
        <w:rPr>
          <w:sz w:val="28"/>
          <w:szCs w:val="28"/>
        </w:rPr>
        <w:t>/</w:t>
      </w:r>
      <w:r w:rsidRPr="00527C25">
        <w:rPr>
          <w:sz w:val="28"/>
          <w:szCs w:val="28"/>
          <w:lang w:val="en-US"/>
        </w:rPr>
        <w:t>docx</w:t>
      </w:r>
      <w:r>
        <w:rPr>
          <w:sz w:val="28"/>
          <w:szCs w:val="28"/>
        </w:rPr>
        <w:t>;</w:t>
      </w:r>
    </w:p>
    <w:p w14:paraId="0213B7FE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экспорт отчета архивом вместе с прикрепленными файлами;</w:t>
      </w:r>
    </w:p>
    <w:p w14:paraId="49863768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отчета; </w:t>
      </w:r>
    </w:p>
    <w:p w14:paraId="3D086A19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lastRenderedPageBreak/>
        <w:t xml:space="preserve">предпросмотр и печать </w:t>
      </w:r>
      <w:r>
        <w:rPr>
          <w:sz w:val="28"/>
          <w:szCs w:val="28"/>
        </w:rPr>
        <w:t xml:space="preserve">отчета; </w:t>
      </w:r>
    </w:p>
    <w:p w14:paraId="06DB1F58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>просмотр оставленных комментариев от согласующего/руководителя/эксперта</w:t>
      </w:r>
      <w:r>
        <w:rPr>
          <w:sz w:val="28"/>
          <w:szCs w:val="28"/>
        </w:rPr>
        <w:t>;</w:t>
      </w:r>
    </w:p>
    <w:p w14:paraId="1F4E39C7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прикрепление </w:t>
      </w:r>
      <w:r>
        <w:rPr>
          <w:sz w:val="28"/>
          <w:szCs w:val="28"/>
        </w:rPr>
        <w:t xml:space="preserve">и скачивание прикрепленных </w:t>
      </w:r>
      <w:r w:rsidRPr="00527C25">
        <w:rPr>
          <w:sz w:val="28"/>
          <w:szCs w:val="28"/>
        </w:rPr>
        <w:t>файлов</w:t>
      </w:r>
      <w:r>
        <w:rPr>
          <w:sz w:val="28"/>
          <w:szCs w:val="28"/>
        </w:rPr>
        <w:t xml:space="preserve"> к отчету; </w:t>
      </w:r>
    </w:p>
    <w:p w14:paraId="170B53B9" w14:textId="77777777" w:rsid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просмотр историчности </w:t>
      </w:r>
      <w:r>
        <w:rPr>
          <w:sz w:val="28"/>
          <w:szCs w:val="28"/>
        </w:rPr>
        <w:t>отчета;</w:t>
      </w:r>
    </w:p>
    <w:p w14:paraId="1E55F562" w14:textId="4661CA5E" w:rsidR="00192EAC" w:rsidRPr="00192EAC" w:rsidRDefault="00192EAC" w:rsidP="00192EAC">
      <w:pPr>
        <w:pStyle w:val="affff9"/>
        <w:numPr>
          <w:ilvl w:val="1"/>
          <w:numId w:val="81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просмотр свойств </w:t>
      </w:r>
      <w:r>
        <w:rPr>
          <w:sz w:val="28"/>
          <w:szCs w:val="28"/>
        </w:rPr>
        <w:t>отчета</w:t>
      </w:r>
      <w:r w:rsidRPr="00527C25">
        <w:rPr>
          <w:sz w:val="28"/>
          <w:szCs w:val="28"/>
        </w:rPr>
        <w:t>.</w:t>
      </w:r>
    </w:p>
    <w:p w14:paraId="14EEDDB6" w14:textId="7CC43717" w:rsidR="00192EAC" w:rsidRPr="00192EAC" w:rsidRDefault="00192EAC" w:rsidP="00192EAC">
      <w:pPr>
        <w:rPr>
          <w:szCs w:val="28"/>
        </w:rPr>
      </w:pPr>
    </w:p>
    <w:p w14:paraId="0ED671F5" w14:textId="71B27A9B" w:rsidR="00192EAC" w:rsidRPr="00192EAC" w:rsidRDefault="00527C25" w:rsidP="00192EAC">
      <w:pPr>
        <w:pStyle w:val="34--3"/>
        <w:spacing w:before="0" w:after="0"/>
      </w:pPr>
      <w:bookmarkStart w:id="30" w:name="_Toc238036971"/>
      <w:r>
        <w:rPr>
          <w:b/>
          <w:bCs/>
        </w:rPr>
        <w:t>Роль «Согласующий»</w:t>
      </w:r>
      <w:bookmarkEnd w:id="30"/>
    </w:p>
    <w:p w14:paraId="2D3155F0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Пользователь с этой ролью согласовывает отчеты, которые заполнены исполнителем, и отправляет их на подпись пользователю с ролью «Руководитель».</w:t>
      </w:r>
    </w:p>
    <w:p w14:paraId="58BA994D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экспертизы форм.</w:t>
      </w:r>
    </w:p>
    <w:p w14:paraId="0997F2E5" w14:textId="77777777" w:rsidR="00192EAC" w:rsidRPr="00A14E42" w:rsidRDefault="00192EAC" w:rsidP="00192EAC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>
        <w:rPr>
          <w:szCs w:val="28"/>
        </w:rPr>
        <w:t>Системы</w:t>
      </w:r>
      <w:r w:rsidRPr="00A14E42">
        <w:rPr>
          <w:szCs w:val="28"/>
        </w:rPr>
        <w:t xml:space="preserve">: </w:t>
      </w:r>
    </w:p>
    <w:p w14:paraId="254DFF74" w14:textId="77777777" w:rsidR="00192EAC" w:rsidRPr="005A472C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 xml:space="preserve">в блоке «Модули»: </w:t>
      </w:r>
      <w:r>
        <w:rPr>
          <w:sz w:val="28"/>
          <w:szCs w:val="28"/>
        </w:rPr>
        <w:t>экспертиза форм</w:t>
      </w:r>
      <w:r w:rsidRPr="00A14E42">
        <w:rPr>
          <w:sz w:val="28"/>
          <w:szCs w:val="28"/>
        </w:rPr>
        <w:t>;</w:t>
      </w:r>
    </w:p>
    <w:p w14:paraId="3C4DCAD3" w14:textId="77777777" w:rsidR="00192EAC" w:rsidRPr="00A14E42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Pr="00A14E42">
        <w:rPr>
          <w:sz w:val="28"/>
          <w:szCs w:val="28"/>
        </w:rPr>
        <w:t>;</w:t>
      </w:r>
    </w:p>
    <w:p w14:paraId="0F6AD7A6" w14:textId="77777777" w:rsidR="00192EAC" w:rsidRPr="00527C25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10DFAA5D" w14:textId="77777777" w:rsidR="00192EAC" w:rsidRPr="00527C25" w:rsidRDefault="00192EAC" w:rsidP="00192EAC">
      <w:pPr>
        <w:ind w:firstLine="709"/>
        <w:rPr>
          <w:szCs w:val="28"/>
        </w:rPr>
      </w:pPr>
      <w:r w:rsidRPr="00527C25">
        <w:rPr>
          <w:szCs w:val="28"/>
        </w:rPr>
        <w:t>В модуле «Экспертиза форм» пользователю доступно:</w:t>
      </w:r>
    </w:p>
    <w:p w14:paraId="6F9767F5" w14:textId="77777777" w:rsidR="00192EAC" w:rsidRDefault="00192EAC" w:rsidP="00192EAC">
      <w:pPr>
        <w:pStyle w:val="affff9"/>
        <w:numPr>
          <w:ilvl w:val="0"/>
          <w:numId w:val="73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просмотр перечня форм и созданных на их основании отчетов, которые направлены на согласование или уже согласованы пользователем;</w:t>
      </w:r>
    </w:p>
    <w:p w14:paraId="1E7C085C" w14:textId="77777777" w:rsidR="00192EAC" w:rsidRDefault="00192EAC" w:rsidP="00192EAC">
      <w:pPr>
        <w:pStyle w:val="affff9"/>
        <w:numPr>
          <w:ilvl w:val="0"/>
          <w:numId w:val="73"/>
        </w:numPr>
        <w:spacing w:after="0" w:line="360" w:lineRule="auto"/>
        <w:ind w:left="0" w:firstLine="709"/>
        <w:rPr>
          <w:sz w:val="28"/>
          <w:szCs w:val="28"/>
        </w:rPr>
      </w:pPr>
      <w:r w:rsidRPr="0000274E">
        <w:rPr>
          <w:sz w:val="28"/>
          <w:szCs w:val="28"/>
        </w:rPr>
        <w:t>фильтрация, поиск (в том числе расширенный поиск), сортировка;</w:t>
      </w:r>
    </w:p>
    <w:p w14:paraId="1759698C" w14:textId="77777777" w:rsidR="00192EAC" w:rsidRDefault="00192EAC" w:rsidP="00192EAC">
      <w:pPr>
        <w:pStyle w:val="affff9"/>
        <w:numPr>
          <w:ilvl w:val="0"/>
          <w:numId w:val="7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в окне проверки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: </w:t>
      </w:r>
    </w:p>
    <w:p w14:paraId="5C32D535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просмотр данных </w:t>
      </w:r>
      <w:r>
        <w:rPr>
          <w:sz w:val="28"/>
          <w:szCs w:val="28"/>
        </w:rPr>
        <w:t>отчета,</w:t>
      </w:r>
      <w:r w:rsidRPr="00527C25">
        <w:rPr>
          <w:sz w:val="28"/>
          <w:szCs w:val="28"/>
        </w:rPr>
        <w:t xml:space="preserve"> изменение е</w:t>
      </w:r>
      <w:r>
        <w:rPr>
          <w:sz w:val="28"/>
          <w:szCs w:val="28"/>
        </w:rPr>
        <w:t>го</w:t>
      </w:r>
      <w:r w:rsidRPr="00527C25">
        <w:rPr>
          <w:sz w:val="28"/>
          <w:szCs w:val="28"/>
        </w:rPr>
        <w:t xml:space="preserve"> статуса </w:t>
      </w:r>
      <w:r>
        <w:rPr>
          <w:sz w:val="28"/>
          <w:szCs w:val="28"/>
        </w:rPr>
        <w:t>(</w:t>
      </w:r>
      <w:r w:rsidRPr="00527C25">
        <w:rPr>
          <w:sz w:val="28"/>
          <w:szCs w:val="28"/>
        </w:rPr>
        <w:t xml:space="preserve">доступно только после того, как форма направлена </w:t>
      </w:r>
      <w:r>
        <w:rPr>
          <w:sz w:val="28"/>
          <w:szCs w:val="28"/>
        </w:rPr>
        <w:t xml:space="preserve">исполнителем </w:t>
      </w:r>
      <w:r w:rsidRPr="00527C25">
        <w:rPr>
          <w:sz w:val="28"/>
          <w:szCs w:val="28"/>
        </w:rPr>
        <w:t>на согласование</w:t>
      </w:r>
      <w:r>
        <w:rPr>
          <w:sz w:val="28"/>
          <w:szCs w:val="28"/>
        </w:rPr>
        <w:t xml:space="preserve">); </w:t>
      </w:r>
    </w:p>
    <w:p w14:paraId="252A38AF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изменение статуса </w:t>
      </w:r>
      <w:r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 с «Заполнено» на «Проверено», после изменения статуса </w:t>
      </w:r>
      <w:r>
        <w:rPr>
          <w:sz w:val="28"/>
          <w:szCs w:val="28"/>
        </w:rPr>
        <w:t>отчет</w:t>
      </w:r>
      <w:r w:rsidRPr="00527C25">
        <w:rPr>
          <w:sz w:val="28"/>
          <w:szCs w:val="28"/>
        </w:rPr>
        <w:t xml:space="preserve"> отправляется на подпись руководителю</w:t>
      </w:r>
      <w:r>
        <w:rPr>
          <w:sz w:val="28"/>
          <w:szCs w:val="28"/>
        </w:rPr>
        <w:t>;</w:t>
      </w:r>
      <w:r w:rsidRPr="00527C25">
        <w:rPr>
          <w:sz w:val="28"/>
          <w:szCs w:val="28"/>
        </w:rPr>
        <w:t xml:space="preserve"> </w:t>
      </w:r>
    </w:p>
    <w:p w14:paraId="5FCD50AA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изменение статуса </w:t>
      </w:r>
      <w:r>
        <w:rPr>
          <w:sz w:val="28"/>
          <w:szCs w:val="28"/>
        </w:rPr>
        <w:t>отчета</w:t>
      </w:r>
      <w:r w:rsidRPr="00527C25">
        <w:rPr>
          <w:sz w:val="28"/>
          <w:szCs w:val="28"/>
        </w:rPr>
        <w:t xml:space="preserve"> с «Заполнено» на «Черновик», после изменения статуса </w:t>
      </w:r>
      <w:r>
        <w:rPr>
          <w:sz w:val="28"/>
          <w:szCs w:val="28"/>
        </w:rPr>
        <w:t>отчет</w:t>
      </w:r>
      <w:r w:rsidRPr="00527C25">
        <w:rPr>
          <w:sz w:val="28"/>
          <w:szCs w:val="28"/>
        </w:rPr>
        <w:t xml:space="preserve"> отправляется на доработку исполнителю</w:t>
      </w:r>
      <w:r>
        <w:rPr>
          <w:sz w:val="28"/>
          <w:szCs w:val="28"/>
        </w:rPr>
        <w:t xml:space="preserve">; </w:t>
      </w:r>
    </w:p>
    <w:p w14:paraId="629C6159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экспорт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форматах </w:t>
      </w:r>
      <w:r w:rsidRPr="00081C91">
        <w:rPr>
          <w:sz w:val="28"/>
          <w:szCs w:val="28"/>
          <w:lang w:val="en-US"/>
        </w:rPr>
        <w:t>pdf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xlsx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docx</w:t>
      </w:r>
      <w:r w:rsidRPr="00081C91">
        <w:rPr>
          <w:sz w:val="28"/>
          <w:szCs w:val="28"/>
        </w:rPr>
        <w:t xml:space="preserve">; </w:t>
      </w:r>
    </w:p>
    <w:p w14:paraId="244F7A23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lastRenderedPageBreak/>
        <w:t xml:space="preserve">экспорт </w:t>
      </w:r>
      <w:r>
        <w:rPr>
          <w:sz w:val="28"/>
          <w:szCs w:val="28"/>
        </w:rPr>
        <w:t xml:space="preserve">отчета </w:t>
      </w:r>
      <w:r w:rsidRPr="00081C91">
        <w:rPr>
          <w:sz w:val="28"/>
          <w:szCs w:val="28"/>
        </w:rPr>
        <w:t>архив</w:t>
      </w:r>
      <w:r>
        <w:rPr>
          <w:sz w:val="28"/>
          <w:szCs w:val="28"/>
        </w:rPr>
        <w:t>ом в</w:t>
      </w:r>
      <w:r w:rsidRPr="00081C91">
        <w:rPr>
          <w:sz w:val="28"/>
          <w:szCs w:val="28"/>
        </w:rPr>
        <w:t xml:space="preserve">месте с прикрепленными файлами; </w:t>
      </w:r>
    </w:p>
    <w:p w14:paraId="180D4C49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предпросмотр и печать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; </w:t>
      </w:r>
    </w:p>
    <w:p w14:paraId="51344F81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оставлять комментарии для исполнителя, который заполнил </w:t>
      </w:r>
      <w:r>
        <w:rPr>
          <w:sz w:val="28"/>
          <w:szCs w:val="28"/>
        </w:rPr>
        <w:t>отчет</w:t>
      </w:r>
      <w:r w:rsidRPr="00081C91">
        <w:rPr>
          <w:sz w:val="28"/>
          <w:szCs w:val="28"/>
        </w:rPr>
        <w:t>;</w:t>
      </w:r>
    </w:p>
    <w:p w14:paraId="5EDAF089" w14:textId="77777777" w:rsidR="00192EAC" w:rsidRPr="00A1317A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прикрепление </w:t>
      </w:r>
      <w:r>
        <w:rPr>
          <w:sz w:val="28"/>
          <w:szCs w:val="28"/>
        </w:rPr>
        <w:t xml:space="preserve">и скачивание прикрепленных </w:t>
      </w:r>
      <w:r w:rsidRPr="00527C25">
        <w:rPr>
          <w:sz w:val="28"/>
          <w:szCs w:val="28"/>
        </w:rPr>
        <w:t>файлов</w:t>
      </w:r>
      <w:r>
        <w:rPr>
          <w:sz w:val="28"/>
          <w:szCs w:val="28"/>
        </w:rPr>
        <w:t xml:space="preserve"> к отчету; </w:t>
      </w:r>
    </w:p>
    <w:p w14:paraId="104AAE76" w14:textId="77777777" w:rsidR="00192EAC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историчности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; </w:t>
      </w:r>
    </w:p>
    <w:p w14:paraId="1C138D8E" w14:textId="77777777" w:rsidR="00192EAC" w:rsidRPr="00081C91" w:rsidRDefault="00192EAC" w:rsidP="00192EAC">
      <w:pPr>
        <w:pStyle w:val="affff9"/>
        <w:numPr>
          <w:ilvl w:val="1"/>
          <w:numId w:val="82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свойств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>.</w:t>
      </w:r>
    </w:p>
    <w:p w14:paraId="43863F2E" w14:textId="77777777" w:rsidR="00192EAC" w:rsidRPr="000F65F2" w:rsidRDefault="00192EAC" w:rsidP="00192EAC">
      <w:pPr>
        <w:pStyle w:val="affff9"/>
        <w:spacing w:after="0" w:line="360" w:lineRule="auto"/>
        <w:ind w:left="709"/>
        <w:rPr>
          <w:sz w:val="28"/>
          <w:szCs w:val="28"/>
        </w:rPr>
      </w:pPr>
    </w:p>
    <w:p w14:paraId="226467F8" w14:textId="0A90E98C" w:rsidR="00B05906" w:rsidRPr="00192EAC" w:rsidRDefault="00B05906" w:rsidP="00192EAC">
      <w:pPr>
        <w:pStyle w:val="34--3"/>
        <w:spacing w:before="0" w:after="0"/>
      </w:pPr>
      <w:bookmarkStart w:id="31" w:name="_Toc238036972"/>
      <w:r>
        <w:rPr>
          <w:b/>
          <w:bCs/>
        </w:rPr>
        <w:t>Роль «Руководитель»</w:t>
      </w:r>
      <w:bookmarkEnd w:id="31"/>
    </w:p>
    <w:p w14:paraId="362C7885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Пользователь с этой ролью подписывает отчеты, которые проверены пользователем с ролью «Согласующий».</w:t>
      </w:r>
    </w:p>
    <w:p w14:paraId="63185789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экспертизы форм.</w:t>
      </w:r>
    </w:p>
    <w:p w14:paraId="37E31F14" w14:textId="77777777" w:rsidR="00192EAC" w:rsidRPr="00A14E42" w:rsidRDefault="00192EAC" w:rsidP="00192EAC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>
        <w:rPr>
          <w:szCs w:val="28"/>
        </w:rPr>
        <w:t>С</w:t>
      </w:r>
      <w:r w:rsidRPr="00A14E42">
        <w:rPr>
          <w:szCs w:val="28"/>
        </w:rPr>
        <w:t xml:space="preserve">истемы: </w:t>
      </w:r>
    </w:p>
    <w:p w14:paraId="1F2C02DB" w14:textId="77777777" w:rsidR="00192EAC" w:rsidRPr="005A472C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 xml:space="preserve">в блоке «Модули»: </w:t>
      </w:r>
      <w:r>
        <w:rPr>
          <w:sz w:val="28"/>
          <w:szCs w:val="28"/>
        </w:rPr>
        <w:t>экспертиза форм</w:t>
      </w:r>
      <w:r w:rsidRPr="00A14E42">
        <w:rPr>
          <w:sz w:val="28"/>
          <w:szCs w:val="28"/>
        </w:rPr>
        <w:t>;</w:t>
      </w:r>
    </w:p>
    <w:p w14:paraId="7676550F" w14:textId="77777777" w:rsidR="00192EAC" w:rsidRPr="00A14E42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Pr="00A14E42">
        <w:rPr>
          <w:sz w:val="28"/>
          <w:szCs w:val="28"/>
        </w:rPr>
        <w:t>;</w:t>
      </w:r>
    </w:p>
    <w:p w14:paraId="34AA27EC" w14:textId="77777777" w:rsidR="00192EAC" w:rsidRPr="00527C25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7ECA4BCB" w14:textId="77777777" w:rsidR="00192EAC" w:rsidRPr="00B05906" w:rsidRDefault="00192EAC" w:rsidP="00192EAC">
      <w:pPr>
        <w:ind w:firstLine="709"/>
        <w:rPr>
          <w:szCs w:val="28"/>
        </w:rPr>
      </w:pPr>
      <w:r w:rsidRPr="00B05906">
        <w:rPr>
          <w:szCs w:val="28"/>
        </w:rPr>
        <w:t>В модуле «Экспертиза форм» пользователю доступно:</w:t>
      </w:r>
    </w:p>
    <w:p w14:paraId="31CA9A64" w14:textId="77777777" w:rsidR="00192EAC" w:rsidRDefault="00192EAC" w:rsidP="00192EAC">
      <w:pPr>
        <w:pStyle w:val="affff9"/>
        <w:numPr>
          <w:ilvl w:val="0"/>
          <w:numId w:val="74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перечня и статуса </w:t>
      </w:r>
      <w:r>
        <w:rPr>
          <w:sz w:val="28"/>
          <w:szCs w:val="28"/>
        </w:rPr>
        <w:t>отчетов</w:t>
      </w:r>
      <w:r w:rsidRPr="00B05906">
        <w:rPr>
          <w:sz w:val="28"/>
          <w:szCs w:val="28"/>
        </w:rPr>
        <w:t xml:space="preserve">, которые направлены </w:t>
      </w:r>
      <w:r>
        <w:rPr>
          <w:sz w:val="28"/>
          <w:szCs w:val="28"/>
        </w:rPr>
        <w:t xml:space="preserve">руководителю для подписания и список отчетов, которые уже были подписаны; </w:t>
      </w:r>
    </w:p>
    <w:p w14:paraId="4491BA88" w14:textId="77777777" w:rsidR="00192EAC" w:rsidRDefault="00192EAC" w:rsidP="00192EAC">
      <w:pPr>
        <w:pStyle w:val="affff9"/>
        <w:numPr>
          <w:ilvl w:val="0"/>
          <w:numId w:val="74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>фильтрация, поиск (в том числе расширенный поиск), сортировка;</w:t>
      </w:r>
    </w:p>
    <w:p w14:paraId="25ADC2D5" w14:textId="77777777" w:rsidR="00192EAC" w:rsidRDefault="00192EAC" w:rsidP="00192EAC">
      <w:pPr>
        <w:pStyle w:val="affff9"/>
        <w:numPr>
          <w:ilvl w:val="0"/>
          <w:numId w:val="74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в окне проверки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: </w:t>
      </w:r>
    </w:p>
    <w:p w14:paraId="16182D8A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данных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>, изменение е</w:t>
      </w:r>
      <w:r>
        <w:rPr>
          <w:sz w:val="28"/>
          <w:szCs w:val="28"/>
        </w:rPr>
        <w:t xml:space="preserve">го </w:t>
      </w:r>
      <w:r w:rsidRPr="00081C91">
        <w:rPr>
          <w:sz w:val="28"/>
          <w:szCs w:val="28"/>
        </w:rPr>
        <w:t xml:space="preserve">статуса; </w:t>
      </w:r>
    </w:p>
    <w:p w14:paraId="3897B78A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изменение статуса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с «Проверено» на «Подписано», после изменения статуса </w:t>
      </w:r>
      <w:r>
        <w:rPr>
          <w:sz w:val="28"/>
          <w:szCs w:val="28"/>
        </w:rPr>
        <w:t>отчет</w:t>
      </w:r>
      <w:r w:rsidRPr="00081C91">
        <w:rPr>
          <w:sz w:val="28"/>
          <w:szCs w:val="28"/>
        </w:rPr>
        <w:t xml:space="preserve"> отправляется на экспертизу эксперту; </w:t>
      </w:r>
    </w:p>
    <w:p w14:paraId="2F68E9A6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изменение статуса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с «Проверено» на «Черновик», после изменения статуса </w:t>
      </w:r>
      <w:r>
        <w:rPr>
          <w:sz w:val="28"/>
          <w:szCs w:val="28"/>
        </w:rPr>
        <w:t>отчет</w:t>
      </w:r>
      <w:r w:rsidRPr="00081C91">
        <w:rPr>
          <w:sz w:val="28"/>
          <w:szCs w:val="28"/>
        </w:rPr>
        <w:t xml:space="preserve"> отправляется на доработку согласующему; </w:t>
      </w:r>
    </w:p>
    <w:p w14:paraId="66D847D7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подпись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электронной цифровой подписью (далее – ЭЦП) (при установлении обязательности подписания </w:t>
      </w:r>
      <w:r>
        <w:rPr>
          <w:sz w:val="28"/>
          <w:szCs w:val="28"/>
        </w:rPr>
        <w:t xml:space="preserve">отчетной </w:t>
      </w:r>
      <w:r w:rsidRPr="00081C91">
        <w:rPr>
          <w:sz w:val="28"/>
          <w:szCs w:val="28"/>
        </w:rPr>
        <w:t xml:space="preserve">формы ЭЦП – обязательность устанавливает эксперт при отправке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 на заполнение); </w:t>
      </w:r>
    </w:p>
    <w:p w14:paraId="1248E856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lastRenderedPageBreak/>
        <w:t xml:space="preserve">экспорт </w:t>
      </w:r>
      <w:r>
        <w:rPr>
          <w:sz w:val="28"/>
          <w:szCs w:val="28"/>
        </w:rPr>
        <w:t xml:space="preserve">отчета </w:t>
      </w:r>
      <w:r w:rsidRPr="00081C91">
        <w:rPr>
          <w:sz w:val="28"/>
          <w:szCs w:val="28"/>
        </w:rPr>
        <w:t>архив</w:t>
      </w:r>
      <w:r>
        <w:rPr>
          <w:sz w:val="28"/>
          <w:szCs w:val="28"/>
        </w:rPr>
        <w:t>ом</w:t>
      </w:r>
      <w:r w:rsidRPr="00081C91">
        <w:rPr>
          <w:sz w:val="28"/>
          <w:szCs w:val="28"/>
        </w:rPr>
        <w:t xml:space="preserve"> вместе с прикрепленными файлами; </w:t>
      </w:r>
    </w:p>
    <w:p w14:paraId="1205EDEE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экспорт </w:t>
      </w:r>
      <w:r>
        <w:rPr>
          <w:sz w:val="28"/>
          <w:szCs w:val="28"/>
        </w:rPr>
        <w:t xml:space="preserve">отчета </w:t>
      </w:r>
      <w:r w:rsidRPr="00081C9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форматах </w:t>
      </w:r>
      <w:r w:rsidRPr="00081C91">
        <w:rPr>
          <w:sz w:val="28"/>
          <w:szCs w:val="28"/>
          <w:lang w:val="en-US"/>
        </w:rPr>
        <w:t>pdf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xlsx</w:t>
      </w:r>
      <w:r w:rsidRPr="00081C91">
        <w:rPr>
          <w:sz w:val="28"/>
          <w:szCs w:val="28"/>
        </w:rPr>
        <w:t xml:space="preserve">, </w:t>
      </w:r>
      <w:r w:rsidRPr="00081C91">
        <w:rPr>
          <w:sz w:val="28"/>
          <w:szCs w:val="28"/>
          <w:lang w:val="en-US"/>
        </w:rPr>
        <w:t>docx</w:t>
      </w:r>
      <w:r w:rsidRPr="00081C91">
        <w:rPr>
          <w:sz w:val="28"/>
          <w:szCs w:val="28"/>
        </w:rPr>
        <w:t xml:space="preserve">; </w:t>
      </w:r>
    </w:p>
    <w:p w14:paraId="08859044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предварительный просмотр и печать </w:t>
      </w:r>
      <w:r>
        <w:rPr>
          <w:sz w:val="28"/>
          <w:szCs w:val="28"/>
        </w:rPr>
        <w:t>отчета</w:t>
      </w:r>
      <w:r w:rsidRPr="00081C91">
        <w:rPr>
          <w:sz w:val="28"/>
          <w:szCs w:val="28"/>
        </w:rPr>
        <w:t xml:space="preserve">; </w:t>
      </w:r>
    </w:p>
    <w:p w14:paraId="06FC3B27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оставлять комментарии</w:t>
      </w:r>
      <w:r w:rsidRPr="00081C91">
        <w:rPr>
          <w:sz w:val="28"/>
          <w:szCs w:val="28"/>
        </w:rPr>
        <w:t xml:space="preserve"> для исполнителя, который заполнил </w:t>
      </w:r>
      <w:r>
        <w:rPr>
          <w:sz w:val="28"/>
          <w:szCs w:val="28"/>
        </w:rPr>
        <w:t>отчет</w:t>
      </w:r>
      <w:r w:rsidRPr="00081C91">
        <w:rPr>
          <w:sz w:val="28"/>
          <w:szCs w:val="28"/>
        </w:rPr>
        <w:t>;</w:t>
      </w:r>
    </w:p>
    <w:p w14:paraId="1575EE5C" w14:textId="77777777" w:rsidR="00192EAC" w:rsidRPr="00A1317A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527C25">
        <w:rPr>
          <w:sz w:val="28"/>
          <w:szCs w:val="28"/>
        </w:rPr>
        <w:t xml:space="preserve">прикрепление </w:t>
      </w:r>
      <w:r>
        <w:rPr>
          <w:sz w:val="28"/>
          <w:szCs w:val="28"/>
        </w:rPr>
        <w:t xml:space="preserve">и скачивание прикрепленных </w:t>
      </w:r>
      <w:r w:rsidRPr="00527C25">
        <w:rPr>
          <w:sz w:val="28"/>
          <w:szCs w:val="28"/>
        </w:rPr>
        <w:t>файлов</w:t>
      </w:r>
      <w:r>
        <w:rPr>
          <w:sz w:val="28"/>
          <w:szCs w:val="28"/>
        </w:rPr>
        <w:t xml:space="preserve"> к отчету; </w:t>
      </w:r>
    </w:p>
    <w:p w14:paraId="43CAD9E9" w14:textId="77777777" w:rsid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081C91">
        <w:rPr>
          <w:sz w:val="28"/>
          <w:szCs w:val="28"/>
        </w:rPr>
        <w:t xml:space="preserve">просмотр историчности </w:t>
      </w:r>
      <w:r>
        <w:rPr>
          <w:sz w:val="28"/>
          <w:szCs w:val="28"/>
        </w:rPr>
        <w:t>отчету</w:t>
      </w:r>
      <w:r w:rsidRPr="00081C91">
        <w:rPr>
          <w:sz w:val="28"/>
          <w:szCs w:val="28"/>
        </w:rPr>
        <w:t xml:space="preserve">; </w:t>
      </w:r>
    </w:p>
    <w:p w14:paraId="4F316CEC" w14:textId="581695BC" w:rsidR="00192EAC" w:rsidRPr="00192EAC" w:rsidRDefault="00192EAC" w:rsidP="00192EAC">
      <w:pPr>
        <w:pStyle w:val="affff9"/>
        <w:numPr>
          <w:ilvl w:val="1"/>
          <w:numId w:val="83"/>
        </w:numPr>
        <w:spacing w:after="0" w:line="360" w:lineRule="auto"/>
        <w:ind w:left="0" w:firstLine="709"/>
        <w:rPr>
          <w:sz w:val="28"/>
          <w:szCs w:val="28"/>
        </w:rPr>
      </w:pPr>
      <w:r w:rsidRPr="00192EAC">
        <w:rPr>
          <w:sz w:val="28"/>
          <w:szCs w:val="28"/>
        </w:rPr>
        <w:t>просмотр свойств отчета.</w:t>
      </w:r>
    </w:p>
    <w:p w14:paraId="7D8A4B4B" w14:textId="77777777" w:rsidR="00C059BE" w:rsidRDefault="00C059BE" w:rsidP="00B05906">
      <w:pPr>
        <w:ind w:firstLine="709"/>
        <w:rPr>
          <w:szCs w:val="28"/>
        </w:rPr>
      </w:pPr>
    </w:p>
    <w:p w14:paraId="19165550" w14:textId="455F6F88" w:rsidR="00C059BE" w:rsidRPr="00192EAC" w:rsidRDefault="00B05906" w:rsidP="00192EAC">
      <w:pPr>
        <w:pStyle w:val="34--3"/>
        <w:spacing w:before="0" w:after="0"/>
      </w:pPr>
      <w:bookmarkStart w:id="32" w:name="_Toc238036973"/>
      <w:r>
        <w:rPr>
          <w:b/>
          <w:bCs/>
        </w:rPr>
        <w:t>Роль «Эксперт»</w:t>
      </w:r>
      <w:bookmarkEnd w:id="32"/>
    </w:p>
    <w:p w14:paraId="2F05D7DF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 xml:space="preserve">Пользователь с этой ролью создает шаблоны отчетных форм, проводит экспертизу подписанных отчетов и сводит отчеты в единый сводный отчет. </w:t>
      </w:r>
    </w:p>
    <w:p w14:paraId="0E376519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Стартовой страницей для пользователя является страница модуля конструктора отчетных форм.</w:t>
      </w:r>
    </w:p>
    <w:p w14:paraId="7E2E36D0" w14:textId="77777777" w:rsidR="00192EAC" w:rsidRPr="00A14E42" w:rsidRDefault="00192EAC" w:rsidP="00192EAC">
      <w:pPr>
        <w:ind w:firstLine="709"/>
        <w:rPr>
          <w:szCs w:val="28"/>
        </w:rPr>
      </w:pPr>
      <w:r w:rsidRPr="00A14E42">
        <w:rPr>
          <w:szCs w:val="28"/>
        </w:rPr>
        <w:t xml:space="preserve">Пользователю с этой ролью доступны следующие разделы </w:t>
      </w:r>
      <w:r>
        <w:rPr>
          <w:szCs w:val="28"/>
        </w:rPr>
        <w:t>С</w:t>
      </w:r>
      <w:r w:rsidRPr="00A14E42">
        <w:rPr>
          <w:szCs w:val="28"/>
        </w:rPr>
        <w:t xml:space="preserve">истемы: </w:t>
      </w:r>
    </w:p>
    <w:p w14:paraId="4DF9B562" w14:textId="77777777" w:rsidR="00192EAC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блоке «Управление»: список справочников, маршруты прохождения </w:t>
      </w:r>
      <w:r w:rsidRPr="0042175F">
        <w:rPr>
          <w:sz w:val="28"/>
          <w:szCs w:val="28"/>
        </w:rPr>
        <w:t>отчетности, отчетные периоды;</w:t>
      </w:r>
    </w:p>
    <w:p w14:paraId="7FB0591F" w14:textId="77777777" w:rsidR="00192EAC" w:rsidRPr="005A472C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 xml:space="preserve">в блоке «Модули»: </w:t>
      </w:r>
      <w:r>
        <w:rPr>
          <w:sz w:val="28"/>
          <w:szCs w:val="28"/>
        </w:rPr>
        <w:t>конструктор отчетов, экспертиза форм, формирование сводных отчетов;</w:t>
      </w:r>
    </w:p>
    <w:p w14:paraId="2B580960" w14:textId="77777777" w:rsidR="00192EAC" w:rsidRPr="00A14E42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сервис </w:t>
      </w:r>
      <w:r w:rsidRPr="00A14E42">
        <w:rPr>
          <w:sz w:val="28"/>
          <w:szCs w:val="28"/>
        </w:rPr>
        <w:t>уведомлени</w:t>
      </w:r>
      <w:r>
        <w:rPr>
          <w:sz w:val="28"/>
          <w:szCs w:val="28"/>
        </w:rPr>
        <w:t>й</w:t>
      </w:r>
      <w:r w:rsidRPr="00A14E42">
        <w:rPr>
          <w:sz w:val="28"/>
          <w:szCs w:val="28"/>
        </w:rPr>
        <w:t>;</w:t>
      </w:r>
    </w:p>
    <w:p w14:paraId="6B6C7F2A" w14:textId="77777777" w:rsidR="00192EAC" w:rsidRPr="00B05906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sz w:val="28"/>
          <w:szCs w:val="28"/>
        </w:rPr>
      </w:pPr>
      <w:r w:rsidRPr="00A14E42">
        <w:rPr>
          <w:sz w:val="28"/>
          <w:szCs w:val="28"/>
        </w:rPr>
        <w:t>просмотр данных своего профиля.</w:t>
      </w:r>
    </w:p>
    <w:p w14:paraId="3C575F8D" w14:textId="77777777" w:rsidR="00192EAC" w:rsidRPr="00B05906" w:rsidRDefault="00192EAC" w:rsidP="00192EAC">
      <w:pPr>
        <w:ind w:firstLine="709"/>
        <w:rPr>
          <w:szCs w:val="28"/>
        </w:rPr>
      </w:pPr>
      <w:r w:rsidRPr="00B05906">
        <w:rPr>
          <w:szCs w:val="28"/>
        </w:rPr>
        <w:t>В блоке «Управление» пользователю доступно:</w:t>
      </w:r>
    </w:p>
    <w:p w14:paraId="7EF97045" w14:textId="77777777" w:rsidR="00192EAC" w:rsidRPr="00B05906" w:rsidRDefault="00192EAC" w:rsidP="00192EAC">
      <w:pPr>
        <w:pStyle w:val="affff9"/>
        <w:numPr>
          <w:ilvl w:val="0"/>
          <w:numId w:val="75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просмотр созданных справочников, для дальнейшего их использования в отчетных формах, а также их создание, редактирование и удаление</w:t>
      </w:r>
      <w:r>
        <w:rPr>
          <w:sz w:val="28"/>
          <w:szCs w:val="28"/>
        </w:rPr>
        <w:t>;</w:t>
      </w:r>
    </w:p>
    <w:p w14:paraId="42551548" w14:textId="77777777" w:rsidR="00192EAC" w:rsidRDefault="00192EAC" w:rsidP="00192EAC">
      <w:pPr>
        <w:pStyle w:val="affff9"/>
        <w:numPr>
          <w:ilvl w:val="0"/>
          <w:numId w:val="75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созданных маршрутов </w:t>
      </w:r>
      <w:r>
        <w:rPr>
          <w:sz w:val="28"/>
          <w:szCs w:val="28"/>
        </w:rPr>
        <w:t xml:space="preserve">прохождения </w:t>
      </w:r>
      <w:r w:rsidRPr="00B05906">
        <w:rPr>
          <w:sz w:val="28"/>
          <w:szCs w:val="28"/>
        </w:rPr>
        <w:t>отчетности, а также их создание, редактирование и удаление</w:t>
      </w:r>
      <w:r>
        <w:rPr>
          <w:sz w:val="28"/>
          <w:szCs w:val="28"/>
        </w:rPr>
        <w:t xml:space="preserve">; </w:t>
      </w:r>
    </w:p>
    <w:p w14:paraId="551E3B8E" w14:textId="77777777" w:rsidR="00192EAC" w:rsidRPr="002378C0" w:rsidRDefault="00192EAC" w:rsidP="00192EAC">
      <w:pPr>
        <w:pStyle w:val="affff9"/>
        <w:numPr>
          <w:ilvl w:val="0"/>
          <w:numId w:val="75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созданных </w:t>
      </w:r>
      <w:r>
        <w:rPr>
          <w:sz w:val="28"/>
          <w:szCs w:val="28"/>
        </w:rPr>
        <w:t>отчетных периодов</w:t>
      </w:r>
      <w:r w:rsidRPr="00B05906">
        <w:rPr>
          <w:sz w:val="28"/>
          <w:szCs w:val="28"/>
        </w:rPr>
        <w:t>, а также их создание, редактирование и удаление</w:t>
      </w:r>
      <w:r>
        <w:rPr>
          <w:sz w:val="28"/>
          <w:szCs w:val="28"/>
        </w:rPr>
        <w:t>;</w:t>
      </w:r>
    </w:p>
    <w:p w14:paraId="03DF8C9C" w14:textId="77777777" w:rsidR="00192EAC" w:rsidRPr="00B05906" w:rsidRDefault="00192EAC" w:rsidP="00192EAC">
      <w:pPr>
        <w:ind w:firstLine="709"/>
        <w:rPr>
          <w:szCs w:val="28"/>
        </w:rPr>
      </w:pPr>
      <w:r w:rsidRPr="00B05906">
        <w:rPr>
          <w:szCs w:val="28"/>
        </w:rPr>
        <w:t>В модуле «Конструктор отчет</w:t>
      </w:r>
      <w:r>
        <w:rPr>
          <w:szCs w:val="28"/>
        </w:rPr>
        <w:t>ных форм</w:t>
      </w:r>
      <w:r w:rsidRPr="00B05906">
        <w:rPr>
          <w:szCs w:val="28"/>
        </w:rPr>
        <w:t>» пользователю доступно:</w:t>
      </w:r>
    </w:p>
    <w:p w14:paraId="3221DDDE" w14:textId="77777777" w:rsidR="00192EAC" w:rsidRPr="00B05906" w:rsidRDefault="00192EAC" w:rsidP="00192EAC">
      <w:pPr>
        <w:pStyle w:val="affff9"/>
        <w:numPr>
          <w:ilvl w:val="0"/>
          <w:numId w:val="76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lastRenderedPageBreak/>
        <w:t xml:space="preserve">перечень созданных им </w:t>
      </w:r>
      <w:r>
        <w:rPr>
          <w:sz w:val="28"/>
          <w:szCs w:val="28"/>
        </w:rPr>
        <w:t>шаблонов</w:t>
      </w:r>
      <w:r w:rsidRPr="00B059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отчетных </w:t>
      </w:r>
      <w:r w:rsidRPr="00B05906">
        <w:rPr>
          <w:sz w:val="28"/>
          <w:szCs w:val="28"/>
        </w:rPr>
        <w:t>форм</w:t>
      </w:r>
      <w:r>
        <w:rPr>
          <w:sz w:val="28"/>
          <w:szCs w:val="28"/>
        </w:rPr>
        <w:t>;</w:t>
      </w:r>
      <w:r w:rsidRPr="00B05906">
        <w:rPr>
          <w:sz w:val="28"/>
          <w:szCs w:val="28"/>
        </w:rPr>
        <w:t xml:space="preserve"> </w:t>
      </w:r>
    </w:p>
    <w:p w14:paraId="58495308" w14:textId="77777777" w:rsidR="00192EAC" w:rsidRDefault="00192EAC" w:rsidP="00192EAC">
      <w:pPr>
        <w:pStyle w:val="affff9"/>
        <w:numPr>
          <w:ilvl w:val="0"/>
          <w:numId w:val="76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возможность создания </w:t>
      </w:r>
      <w:r>
        <w:rPr>
          <w:sz w:val="28"/>
          <w:szCs w:val="28"/>
        </w:rPr>
        <w:t xml:space="preserve">новых шаблонов отчетных </w:t>
      </w:r>
      <w:r w:rsidRPr="00B05906">
        <w:rPr>
          <w:sz w:val="28"/>
          <w:szCs w:val="28"/>
        </w:rPr>
        <w:t>форм</w:t>
      </w:r>
      <w:r>
        <w:rPr>
          <w:sz w:val="28"/>
          <w:szCs w:val="28"/>
        </w:rPr>
        <w:t>;</w:t>
      </w:r>
    </w:p>
    <w:p w14:paraId="10033B64" w14:textId="77777777" w:rsidR="00192EAC" w:rsidRPr="002378C0" w:rsidRDefault="00192EAC" w:rsidP="00192EAC">
      <w:pPr>
        <w:pStyle w:val="affff9"/>
        <w:numPr>
          <w:ilvl w:val="0"/>
          <w:numId w:val="76"/>
        </w:numPr>
        <w:spacing w:after="0" w:line="360" w:lineRule="auto"/>
        <w:ind w:left="0" w:firstLine="709"/>
        <w:rPr>
          <w:sz w:val="28"/>
          <w:szCs w:val="28"/>
        </w:rPr>
      </w:pPr>
      <w:r w:rsidRPr="002378C0">
        <w:rPr>
          <w:sz w:val="28"/>
          <w:szCs w:val="28"/>
        </w:rPr>
        <w:t>фильтрация, поиск (в том числе расширенный поиск), сортировка, экспорт результатов поиска;</w:t>
      </w:r>
    </w:p>
    <w:p w14:paraId="670A2ADE" w14:textId="77777777" w:rsidR="00192EAC" w:rsidRPr="002378C0" w:rsidRDefault="00192EAC" w:rsidP="00192EAC">
      <w:pPr>
        <w:pStyle w:val="affff9"/>
        <w:numPr>
          <w:ilvl w:val="0"/>
          <w:numId w:val="76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создание отчетов на основании </w:t>
      </w:r>
      <w:r w:rsidRPr="00B05906">
        <w:rPr>
          <w:sz w:val="28"/>
          <w:szCs w:val="28"/>
        </w:rPr>
        <w:t xml:space="preserve">созданных </w:t>
      </w:r>
      <w:r>
        <w:rPr>
          <w:sz w:val="28"/>
          <w:szCs w:val="28"/>
        </w:rPr>
        <w:t>шаблонов</w:t>
      </w:r>
      <w:r w:rsidRPr="00B05906">
        <w:rPr>
          <w:sz w:val="28"/>
          <w:szCs w:val="28"/>
        </w:rPr>
        <w:t xml:space="preserve"> форм</w:t>
      </w:r>
      <w:r w:rsidRPr="002378C0">
        <w:rPr>
          <w:sz w:val="28"/>
          <w:szCs w:val="28"/>
        </w:rPr>
        <w:t xml:space="preserve">; </w:t>
      </w:r>
    </w:p>
    <w:p w14:paraId="0C1B61B1" w14:textId="77777777" w:rsidR="00192EAC" w:rsidRPr="00B05906" w:rsidRDefault="00192EAC" w:rsidP="00192EAC">
      <w:pPr>
        <w:pStyle w:val="affff9"/>
        <w:numPr>
          <w:ilvl w:val="0"/>
          <w:numId w:val="76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удаление и редактирование структуры отчетной формы доступно лишь в том случае, если она не используется для заполнения отчетов</w:t>
      </w:r>
      <w:r>
        <w:rPr>
          <w:sz w:val="28"/>
          <w:szCs w:val="28"/>
        </w:rPr>
        <w:t>;</w:t>
      </w:r>
    </w:p>
    <w:p w14:paraId="117F6B04" w14:textId="77777777" w:rsidR="00192EAC" w:rsidRDefault="00192EAC" w:rsidP="00192EAC">
      <w:pPr>
        <w:pStyle w:val="affff9"/>
        <w:numPr>
          <w:ilvl w:val="0"/>
          <w:numId w:val="76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в окне создания/редактирования отчетной формы пользователю доступно: </w:t>
      </w:r>
    </w:p>
    <w:p w14:paraId="60393644" w14:textId="77777777" w:rsidR="00192EAC" w:rsidRDefault="00192EAC" w:rsidP="00192EAC">
      <w:pPr>
        <w:pStyle w:val="affff9"/>
        <w:numPr>
          <w:ilvl w:val="1"/>
          <w:numId w:val="84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создание</w:t>
      </w:r>
      <w:r>
        <w:rPr>
          <w:sz w:val="28"/>
          <w:szCs w:val="28"/>
        </w:rPr>
        <w:t>/</w:t>
      </w:r>
      <w:r w:rsidRPr="00B05906">
        <w:rPr>
          <w:sz w:val="28"/>
          <w:szCs w:val="28"/>
        </w:rPr>
        <w:t>удаление столбцов</w:t>
      </w:r>
      <w:r>
        <w:rPr>
          <w:sz w:val="28"/>
          <w:szCs w:val="28"/>
        </w:rPr>
        <w:t>;</w:t>
      </w:r>
    </w:p>
    <w:p w14:paraId="0DE3C94A" w14:textId="77777777" w:rsidR="00192EAC" w:rsidRDefault="00192EAC" w:rsidP="00192EAC">
      <w:pPr>
        <w:pStyle w:val="affff9"/>
        <w:numPr>
          <w:ilvl w:val="1"/>
          <w:numId w:val="84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добавление/удаление строк (если выбран статический тип формы);</w:t>
      </w:r>
    </w:p>
    <w:p w14:paraId="76ADD5A6" w14:textId="77777777" w:rsidR="00192EAC" w:rsidRDefault="00192EAC" w:rsidP="00192EAC">
      <w:pPr>
        <w:pStyle w:val="affff9"/>
        <w:numPr>
          <w:ilvl w:val="1"/>
          <w:numId w:val="84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объединение ячеек в шапке формы;</w:t>
      </w:r>
    </w:p>
    <w:p w14:paraId="05EA433C" w14:textId="77777777" w:rsidR="00192EAC" w:rsidRDefault="00192EAC" w:rsidP="00192EAC">
      <w:pPr>
        <w:pStyle w:val="affff9"/>
        <w:numPr>
          <w:ilvl w:val="1"/>
          <w:numId w:val="84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добавление формул;</w:t>
      </w:r>
    </w:p>
    <w:p w14:paraId="072206ED" w14:textId="77777777" w:rsidR="00192EAC" w:rsidRDefault="00192EAC" w:rsidP="00192EAC">
      <w:pPr>
        <w:pStyle w:val="affff9"/>
        <w:numPr>
          <w:ilvl w:val="1"/>
          <w:numId w:val="84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сохранение форм</w:t>
      </w:r>
      <w:r>
        <w:rPr>
          <w:sz w:val="28"/>
          <w:szCs w:val="28"/>
        </w:rPr>
        <w:t>ы;</w:t>
      </w:r>
    </w:p>
    <w:p w14:paraId="3F70796E" w14:textId="77777777" w:rsidR="00192EAC" w:rsidRDefault="00192EAC" w:rsidP="00192EAC">
      <w:pPr>
        <w:pStyle w:val="affff9"/>
        <w:numPr>
          <w:ilvl w:val="1"/>
          <w:numId w:val="84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задание контрольных соотношений</w:t>
      </w:r>
      <w:r>
        <w:rPr>
          <w:sz w:val="28"/>
          <w:szCs w:val="28"/>
        </w:rPr>
        <w:t>;</w:t>
      </w:r>
    </w:p>
    <w:p w14:paraId="58EF47CD" w14:textId="77777777" w:rsidR="00192EAC" w:rsidRPr="00B05906" w:rsidRDefault="00192EAC" w:rsidP="00192EAC">
      <w:pPr>
        <w:pStyle w:val="affff9"/>
        <w:numPr>
          <w:ilvl w:val="1"/>
          <w:numId w:val="84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>свойства формы</w:t>
      </w:r>
      <w:r>
        <w:rPr>
          <w:sz w:val="28"/>
          <w:szCs w:val="28"/>
        </w:rPr>
        <w:t>.</w:t>
      </w:r>
    </w:p>
    <w:p w14:paraId="6EA27151" w14:textId="77777777" w:rsidR="00192EAC" w:rsidRPr="00B05906" w:rsidRDefault="00192EAC" w:rsidP="00192EAC">
      <w:pPr>
        <w:ind w:firstLine="709"/>
        <w:rPr>
          <w:szCs w:val="28"/>
        </w:rPr>
      </w:pPr>
      <w:r w:rsidRPr="00B05906">
        <w:rPr>
          <w:szCs w:val="28"/>
        </w:rPr>
        <w:t>В модуле «Экспертиза форм» пользователю доступно:</w:t>
      </w:r>
    </w:p>
    <w:p w14:paraId="68E21534" w14:textId="77777777" w:rsidR="00192EAC" w:rsidRPr="00B05906" w:rsidRDefault="00192EAC" w:rsidP="00192EAC">
      <w:pPr>
        <w:pStyle w:val="affff9"/>
        <w:numPr>
          <w:ilvl w:val="0"/>
          <w:numId w:val="77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перечня и статуса </w:t>
      </w:r>
      <w:r>
        <w:rPr>
          <w:sz w:val="28"/>
          <w:szCs w:val="28"/>
        </w:rPr>
        <w:t>отчетов</w:t>
      </w:r>
      <w:r w:rsidRPr="00B05906">
        <w:rPr>
          <w:sz w:val="28"/>
          <w:szCs w:val="28"/>
        </w:rPr>
        <w:t xml:space="preserve">, которые направлены </w:t>
      </w:r>
      <w:r>
        <w:rPr>
          <w:sz w:val="28"/>
          <w:szCs w:val="28"/>
        </w:rPr>
        <w:t>эксперту для проведения экспертизы, а также отчетов, в которых уже проведена экспертиза данным экспертом;</w:t>
      </w:r>
    </w:p>
    <w:p w14:paraId="44545192" w14:textId="77777777" w:rsidR="00192EAC" w:rsidRPr="00B05906" w:rsidRDefault="00192EAC" w:rsidP="00192EAC">
      <w:pPr>
        <w:pStyle w:val="affff9"/>
        <w:numPr>
          <w:ilvl w:val="0"/>
          <w:numId w:val="77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изменение статуса </w:t>
      </w:r>
      <w:r>
        <w:rPr>
          <w:sz w:val="28"/>
          <w:szCs w:val="28"/>
        </w:rPr>
        <w:t>отчетов</w:t>
      </w:r>
      <w:r w:rsidRPr="00B05906">
        <w:rPr>
          <w:sz w:val="28"/>
          <w:szCs w:val="28"/>
        </w:rPr>
        <w:t xml:space="preserve"> с «Подписано» на «Утверждено», </w:t>
      </w:r>
      <w:r>
        <w:rPr>
          <w:sz w:val="28"/>
          <w:szCs w:val="28"/>
        </w:rPr>
        <w:t>отчет</w:t>
      </w:r>
      <w:r w:rsidRPr="00B05906">
        <w:rPr>
          <w:sz w:val="28"/>
          <w:szCs w:val="28"/>
        </w:rPr>
        <w:t xml:space="preserve"> принят</w:t>
      </w:r>
      <w:r>
        <w:rPr>
          <w:sz w:val="28"/>
          <w:szCs w:val="28"/>
        </w:rPr>
        <w:t xml:space="preserve"> </w:t>
      </w:r>
      <w:r w:rsidRPr="00B05906">
        <w:rPr>
          <w:sz w:val="28"/>
          <w:szCs w:val="28"/>
        </w:rPr>
        <w:t>экспертом и готов</w:t>
      </w:r>
      <w:r>
        <w:rPr>
          <w:sz w:val="28"/>
          <w:szCs w:val="28"/>
        </w:rPr>
        <w:t xml:space="preserve"> </w:t>
      </w:r>
      <w:r w:rsidRPr="00B05906">
        <w:rPr>
          <w:sz w:val="28"/>
          <w:szCs w:val="28"/>
        </w:rPr>
        <w:t>к включению в сводный отчет</w:t>
      </w:r>
      <w:r>
        <w:rPr>
          <w:sz w:val="28"/>
          <w:szCs w:val="28"/>
        </w:rPr>
        <w:t>;</w:t>
      </w:r>
    </w:p>
    <w:p w14:paraId="71CA142B" w14:textId="77777777" w:rsidR="00192EAC" w:rsidRDefault="00192EAC" w:rsidP="00192EAC">
      <w:pPr>
        <w:pStyle w:val="affff9"/>
        <w:numPr>
          <w:ilvl w:val="0"/>
          <w:numId w:val="77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изменение статуса </w:t>
      </w:r>
      <w:r>
        <w:rPr>
          <w:sz w:val="28"/>
          <w:szCs w:val="28"/>
        </w:rPr>
        <w:t>отчета</w:t>
      </w:r>
      <w:r w:rsidRPr="00B05906">
        <w:rPr>
          <w:sz w:val="28"/>
          <w:szCs w:val="28"/>
        </w:rPr>
        <w:t xml:space="preserve"> с «Подписано» на «Черновик», </w:t>
      </w:r>
      <w:r>
        <w:rPr>
          <w:sz w:val="28"/>
          <w:szCs w:val="28"/>
        </w:rPr>
        <w:t>при изменении статуса отчет</w:t>
      </w:r>
      <w:r w:rsidRPr="00B05906">
        <w:rPr>
          <w:sz w:val="28"/>
          <w:szCs w:val="28"/>
        </w:rPr>
        <w:t xml:space="preserve"> отправляется </w:t>
      </w:r>
      <w:r>
        <w:rPr>
          <w:sz w:val="28"/>
          <w:szCs w:val="28"/>
        </w:rPr>
        <w:t>исполнителю</w:t>
      </w:r>
      <w:r w:rsidRPr="00B05906">
        <w:rPr>
          <w:sz w:val="28"/>
          <w:szCs w:val="28"/>
        </w:rPr>
        <w:t xml:space="preserve"> на повторное заполнение</w:t>
      </w:r>
      <w:r>
        <w:rPr>
          <w:sz w:val="28"/>
          <w:szCs w:val="28"/>
        </w:rPr>
        <w:t>;</w:t>
      </w:r>
    </w:p>
    <w:p w14:paraId="7074B66C" w14:textId="77777777" w:rsidR="00192EAC" w:rsidRPr="003A4F72" w:rsidRDefault="00192EAC" w:rsidP="00192EAC">
      <w:pPr>
        <w:pStyle w:val="affff9"/>
        <w:numPr>
          <w:ilvl w:val="0"/>
          <w:numId w:val="77"/>
        </w:numPr>
        <w:spacing w:after="0" w:line="360" w:lineRule="auto"/>
        <w:ind w:left="0" w:firstLine="709"/>
        <w:rPr>
          <w:sz w:val="28"/>
          <w:szCs w:val="28"/>
        </w:rPr>
      </w:pPr>
      <w:r w:rsidRPr="003A4F72">
        <w:rPr>
          <w:sz w:val="28"/>
          <w:szCs w:val="28"/>
        </w:rPr>
        <w:t>проведение экспертизы и закрытие формы (</w:t>
      </w:r>
      <w:r>
        <w:rPr>
          <w:sz w:val="28"/>
          <w:szCs w:val="28"/>
        </w:rPr>
        <w:t>установление статуса «Утверждено»</w:t>
      </w:r>
      <w:r w:rsidRPr="003A4F72">
        <w:rPr>
          <w:sz w:val="28"/>
          <w:szCs w:val="28"/>
        </w:rPr>
        <w:t>) без ожидания заполнения формы отстающими учреждениями;</w:t>
      </w:r>
    </w:p>
    <w:p w14:paraId="4887305D" w14:textId="77777777" w:rsidR="00192EAC" w:rsidRDefault="00192EAC" w:rsidP="00192EAC">
      <w:pPr>
        <w:pStyle w:val="affff9"/>
        <w:numPr>
          <w:ilvl w:val="0"/>
          <w:numId w:val="77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просмотр данных </w:t>
      </w:r>
      <w:r>
        <w:rPr>
          <w:sz w:val="28"/>
          <w:szCs w:val="28"/>
        </w:rPr>
        <w:t>отчета,</w:t>
      </w:r>
      <w:r w:rsidRPr="00B05906">
        <w:rPr>
          <w:sz w:val="28"/>
          <w:szCs w:val="28"/>
        </w:rPr>
        <w:t xml:space="preserve"> изменение е</w:t>
      </w:r>
      <w:r>
        <w:rPr>
          <w:sz w:val="28"/>
          <w:szCs w:val="28"/>
        </w:rPr>
        <w:t>го</w:t>
      </w:r>
      <w:r w:rsidRPr="00B05906">
        <w:rPr>
          <w:sz w:val="28"/>
          <w:szCs w:val="28"/>
        </w:rPr>
        <w:t xml:space="preserve"> статуса доступно только после того, как </w:t>
      </w:r>
      <w:r>
        <w:rPr>
          <w:sz w:val="28"/>
          <w:szCs w:val="28"/>
        </w:rPr>
        <w:t>отчет</w:t>
      </w:r>
      <w:r w:rsidRPr="00B05906">
        <w:rPr>
          <w:sz w:val="28"/>
          <w:szCs w:val="28"/>
        </w:rPr>
        <w:t xml:space="preserve"> направлен на экспертизу</w:t>
      </w:r>
      <w:r>
        <w:rPr>
          <w:sz w:val="28"/>
          <w:szCs w:val="28"/>
        </w:rPr>
        <w:t>;</w:t>
      </w:r>
    </w:p>
    <w:p w14:paraId="0557459E" w14:textId="77777777" w:rsidR="00192EAC" w:rsidRDefault="00192EAC" w:rsidP="00192EAC">
      <w:pPr>
        <w:pStyle w:val="affff9"/>
        <w:numPr>
          <w:ilvl w:val="0"/>
          <w:numId w:val="77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редактирование отчета;</w:t>
      </w:r>
    </w:p>
    <w:p w14:paraId="00166C1C" w14:textId="77777777" w:rsidR="00192EAC" w:rsidRDefault="00192EAC" w:rsidP="00192EAC">
      <w:pPr>
        <w:pStyle w:val="affff9"/>
        <w:numPr>
          <w:ilvl w:val="0"/>
          <w:numId w:val="77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окне редактирования отчета:</w:t>
      </w:r>
    </w:p>
    <w:p w14:paraId="773E1A00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экспорт </w:t>
      </w:r>
      <w:r>
        <w:rPr>
          <w:sz w:val="28"/>
          <w:szCs w:val="28"/>
        </w:rPr>
        <w:t>отчета</w:t>
      </w:r>
      <w:r w:rsidRPr="008D7225">
        <w:rPr>
          <w:sz w:val="28"/>
          <w:szCs w:val="28"/>
        </w:rPr>
        <w:t xml:space="preserve"> в форматах </w:t>
      </w:r>
      <w:r w:rsidRPr="008D7225">
        <w:rPr>
          <w:sz w:val="28"/>
          <w:szCs w:val="28"/>
          <w:lang w:val="en-US"/>
        </w:rPr>
        <w:t>pdf</w:t>
      </w:r>
      <w:r w:rsidRPr="008D7225">
        <w:rPr>
          <w:sz w:val="28"/>
          <w:szCs w:val="28"/>
        </w:rPr>
        <w:t xml:space="preserve">, </w:t>
      </w:r>
      <w:r w:rsidRPr="008D7225">
        <w:rPr>
          <w:sz w:val="28"/>
          <w:szCs w:val="28"/>
          <w:lang w:val="en-US"/>
        </w:rPr>
        <w:t>xlsx</w:t>
      </w:r>
      <w:r w:rsidRPr="008D7225">
        <w:rPr>
          <w:sz w:val="28"/>
          <w:szCs w:val="28"/>
        </w:rPr>
        <w:t xml:space="preserve">, </w:t>
      </w:r>
      <w:r w:rsidRPr="008D7225">
        <w:rPr>
          <w:sz w:val="28"/>
          <w:szCs w:val="28"/>
          <w:lang w:val="en-US"/>
        </w:rPr>
        <w:t>docx</w:t>
      </w:r>
      <w:r w:rsidRPr="008D7225">
        <w:rPr>
          <w:sz w:val="28"/>
          <w:szCs w:val="28"/>
        </w:rPr>
        <w:t xml:space="preserve">, </w:t>
      </w:r>
      <w:r w:rsidRPr="008D7225">
        <w:rPr>
          <w:sz w:val="28"/>
          <w:szCs w:val="28"/>
          <w:lang w:val="en-US"/>
        </w:rPr>
        <w:t>csv</w:t>
      </w:r>
      <w:r w:rsidRPr="008D7225">
        <w:rPr>
          <w:sz w:val="28"/>
          <w:szCs w:val="28"/>
        </w:rPr>
        <w:t>;</w:t>
      </w:r>
    </w:p>
    <w:p w14:paraId="24787C2C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экспорт </w:t>
      </w:r>
      <w:r>
        <w:rPr>
          <w:sz w:val="28"/>
          <w:szCs w:val="28"/>
        </w:rPr>
        <w:t xml:space="preserve">отчета </w:t>
      </w:r>
      <w:r w:rsidRPr="008D7225">
        <w:rPr>
          <w:sz w:val="28"/>
          <w:szCs w:val="28"/>
        </w:rPr>
        <w:t>архив</w:t>
      </w:r>
      <w:r>
        <w:rPr>
          <w:sz w:val="28"/>
          <w:szCs w:val="28"/>
        </w:rPr>
        <w:t>ом</w:t>
      </w:r>
      <w:r w:rsidRPr="008D7225">
        <w:rPr>
          <w:sz w:val="28"/>
          <w:szCs w:val="28"/>
        </w:rPr>
        <w:t xml:space="preserve"> вместе с прикрепленными файлами; </w:t>
      </w:r>
    </w:p>
    <w:p w14:paraId="3D406300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предпросмотр и печать </w:t>
      </w:r>
      <w:r>
        <w:rPr>
          <w:sz w:val="28"/>
          <w:szCs w:val="28"/>
        </w:rPr>
        <w:t>отчета</w:t>
      </w:r>
      <w:r w:rsidRPr="008D7225">
        <w:rPr>
          <w:sz w:val="28"/>
          <w:szCs w:val="28"/>
        </w:rPr>
        <w:t>;</w:t>
      </w:r>
    </w:p>
    <w:p w14:paraId="6A22C79F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оставлять комментарии для исполнителя, который заполнил </w:t>
      </w:r>
      <w:r>
        <w:rPr>
          <w:sz w:val="28"/>
          <w:szCs w:val="28"/>
        </w:rPr>
        <w:t>отчет</w:t>
      </w:r>
      <w:r w:rsidRPr="008D7225">
        <w:rPr>
          <w:sz w:val="28"/>
          <w:szCs w:val="28"/>
        </w:rPr>
        <w:t>;</w:t>
      </w:r>
    </w:p>
    <w:p w14:paraId="535109AF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проведение экспертизы </w:t>
      </w:r>
      <w:r>
        <w:rPr>
          <w:sz w:val="28"/>
          <w:szCs w:val="28"/>
        </w:rPr>
        <w:t xml:space="preserve">отчета </w:t>
      </w:r>
      <w:r w:rsidRPr="008D7225">
        <w:rPr>
          <w:sz w:val="28"/>
          <w:szCs w:val="28"/>
        </w:rPr>
        <w:t>(изменение е</w:t>
      </w:r>
      <w:r>
        <w:rPr>
          <w:sz w:val="28"/>
          <w:szCs w:val="28"/>
        </w:rPr>
        <w:t xml:space="preserve">го </w:t>
      </w:r>
      <w:r w:rsidRPr="008D7225">
        <w:rPr>
          <w:sz w:val="28"/>
          <w:szCs w:val="28"/>
        </w:rPr>
        <w:t>статуса);</w:t>
      </w:r>
    </w:p>
    <w:p w14:paraId="66ED6021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отчета</w:t>
      </w:r>
      <w:r w:rsidRPr="008D7225">
        <w:rPr>
          <w:sz w:val="28"/>
          <w:szCs w:val="28"/>
        </w:rPr>
        <w:t xml:space="preserve"> по контрольным соотношениям, которые были созданы при создании отчетной формы в модуле «Конструктор </w:t>
      </w:r>
      <w:r>
        <w:rPr>
          <w:sz w:val="28"/>
          <w:szCs w:val="28"/>
        </w:rPr>
        <w:t>отчетных форм</w:t>
      </w:r>
      <w:r w:rsidRPr="008D7225">
        <w:rPr>
          <w:sz w:val="28"/>
          <w:szCs w:val="28"/>
        </w:rPr>
        <w:t xml:space="preserve">»; </w:t>
      </w:r>
    </w:p>
    <w:p w14:paraId="3B8DBEDC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прикрепление и скачивание прикрепленных файлов к </w:t>
      </w:r>
      <w:r>
        <w:rPr>
          <w:sz w:val="28"/>
          <w:szCs w:val="28"/>
        </w:rPr>
        <w:t>отчету</w:t>
      </w:r>
      <w:r w:rsidRPr="008D7225">
        <w:rPr>
          <w:sz w:val="28"/>
          <w:szCs w:val="28"/>
        </w:rPr>
        <w:t xml:space="preserve">; </w:t>
      </w:r>
    </w:p>
    <w:p w14:paraId="47DFD4D7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просмотр историчности </w:t>
      </w:r>
      <w:r>
        <w:rPr>
          <w:sz w:val="28"/>
          <w:szCs w:val="28"/>
        </w:rPr>
        <w:t>отчета</w:t>
      </w:r>
      <w:r w:rsidRPr="008D7225">
        <w:rPr>
          <w:sz w:val="28"/>
          <w:szCs w:val="28"/>
        </w:rPr>
        <w:t>;</w:t>
      </w:r>
    </w:p>
    <w:p w14:paraId="70F50A8D" w14:textId="77777777" w:rsidR="00192EAC" w:rsidRPr="008D7225" w:rsidRDefault="00192EAC" w:rsidP="00192EAC">
      <w:pPr>
        <w:pStyle w:val="affff9"/>
        <w:numPr>
          <w:ilvl w:val="1"/>
          <w:numId w:val="85"/>
        </w:numPr>
        <w:spacing w:after="0" w:line="360" w:lineRule="auto"/>
        <w:ind w:left="0" w:firstLine="709"/>
        <w:rPr>
          <w:sz w:val="28"/>
          <w:szCs w:val="28"/>
        </w:rPr>
      </w:pPr>
      <w:r w:rsidRPr="008D7225">
        <w:rPr>
          <w:sz w:val="28"/>
          <w:szCs w:val="28"/>
        </w:rPr>
        <w:t xml:space="preserve">просмотр свойств </w:t>
      </w:r>
      <w:r>
        <w:rPr>
          <w:sz w:val="28"/>
          <w:szCs w:val="28"/>
        </w:rPr>
        <w:t>отчета</w:t>
      </w:r>
      <w:r w:rsidRPr="008D7225">
        <w:rPr>
          <w:sz w:val="28"/>
          <w:szCs w:val="28"/>
        </w:rPr>
        <w:t>.</w:t>
      </w:r>
    </w:p>
    <w:p w14:paraId="03A2CA3F" w14:textId="77777777" w:rsidR="00192EAC" w:rsidRPr="00B05906" w:rsidRDefault="00192EAC" w:rsidP="00192EAC">
      <w:pPr>
        <w:ind w:firstLine="709"/>
        <w:rPr>
          <w:szCs w:val="28"/>
        </w:rPr>
      </w:pPr>
      <w:r w:rsidRPr="00B05906">
        <w:rPr>
          <w:szCs w:val="28"/>
        </w:rPr>
        <w:t>В модуле «Формирование сводных отчетов» пользователю доступно:</w:t>
      </w:r>
    </w:p>
    <w:p w14:paraId="17359281" w14:textId="77777777" w:rsidR="00192EAC" w:rsidRDefault="00192EAC" w:rsidP="00192EAC">
      <w:pPr>
        <w:pStyle w:val="affff9"/>
        <w:numPr>
          <w:ilvl w:val="0"/>
          <w:numId w:val="78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перечень созданных им </w:t>
      </w:r>
      <w:r>
        <w:rPr>
          <w:sz w:val="28"/>
          <w:szCs w:val="28"/>
        </w:rPr>
        <w:t xml:space="preserve">сводных </w:t>
      </w:r>
      <w:r w:rsidRPr="00B05906">
        <w:rPr>
          <w:sz w:val="28"/>
          <w:szCs w:val="28"/>
        </w:rPr>
        <w:t>отчетов</w:t>
      </w:r>
      <w:r>
        <w:rPr>
          <w:sz w:val="28"/>
          <w:szCs w:val="28"/>
        </w:rPr>
        <w:t>;</w:t>
      </w:r>
    </w:p>
    <w:p w14:paraId="7D421A81" w14:textId="77777777" w:rsidR="00192EAC" w:rsidRPr="002378C0" w:rsidRDefault="00192EAC" w:rsidP="00192EAC">
      <w:pPr>
        <w:pStyle w:val="affff9"/>
        <w:numPr>
          <w:ilvl w:val="0"/>
          <w:numId w:val="78"/>
        </w:numPr>
        <w:spacing w:after="0" w:line="360" w:lineRule="auto"/>
        <w:ind w:left="0" w:firstLine="709"/>
        <w:rPr>
          <w:sz w:val="28"/>
          <w:szCs w:val="28"/>
        </w:rPr>
      </w:pPr>
      <w:r w:rsidRPr="002378C0">
        <w:rPr>
          <w:sz w:val="28"/>
          <w:szCs w:val="28"/>
        </w:rPr>
        <w:t>фильтрация, поиск (в том числе расширенный поиск), сортировка, экспорт результатов поиска;</w:t>
      </w:r>
    </w:p>
    <w:p w14:paraId="6BFFB72E" w14:textId="77777777" w:rsidR="00192EAC" w:rsidRDefault="00192EAC" w:rsidP="00192EAC">
      <w:pPr>
        <w:pStyle w:val="affff9"/>
        <w:numPr>
          <w:ilvl w:val="0"/>
          <w:numId w:val="78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создание нового </w:t>
      </w:r>
      <w:r>
        <w:rPr>
          <w:sz w:val="28"/>
          <w:szCs w:val="28"/>
        </w:rPr>
        <w:t xml:space="preserve">сводного </w:t>
      </w:r>
      <w:r w:rsidRPr="00B05906">
        <w:rPr>
          <w:sz w:val="28"/>
          <w:szCs w:val="28"/>
        </w:rPr>
        <w:t>отчета из заполненных отчет</w:t>
      </w:r>
      <w:r>
        <w:rPr>
          <w:sz w:val="28"/>
          <w:szCs w:val="28"/>
        </w:rPr>
        <w:t>ов;</w:t>
      </w:r>
    </w:p>
    <w:p w14:paraId="4C234457" w14:textId="77777777" w:rsidR="00192EAC" w:rsidRDefault="00192EAC" w:rsidP="00192EAC">
      <w:pPr>
        <w:pStyle w:val="affff9"/>
        <w:numPr>
          <w:ilvl w:val="0"/>
          <w:numId w:val="78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окне сводного отчета:</w:t>
      </w:r>
    </w:p>
    <w:p w14:paraId="0001955A" w14:textId="77777777" w:rsidR="00192EAC" w:rsidRDefault="00192EAC" w:rsidP="00192EAC">
      <w:pPr>
        <w:pStyle w:val="affff9"/>
        <w:numPr>
          <w:ilvl w:val="1"/>
          <w:numId w:val="86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доступ к первичным данным тех отчетов, на основании которых собран сводный отчет.</w:t>
      </w:r>
    </w:p>
    <w:p w14:paraId="57CB45B5" w14:textId="77777777" w:rsidR="00192EAC" w:rsidRPr="00D04B91" w:rsidRDefault="00192EAC" w:rsidP="00192EAC">
      <w:pPr>
        <w:pStyle w:val="affff9"/>
        <w:numPr>
          <w:ilvl w:val="1"/>
          <w:numId w:val="86"/>
        </w:num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предпросмотр и печать сводного отчета;</w:t>
      </w:r>
    </w:p>
    <w:p w14:paraId="2C3E0A72" w14:textId="77777777" w:rsidR="00192EAC" w:rsidRPr="00B05906" w:rsidRDefault="00192EAC" w:rsidP="00192EAC">
      <w:pPr>
        <w:pStyle w:val="affff9"/>
        <w:numPr>
          <w:ilvl w:val="1"/>
          <w:numId w:val="86"/>
        </w:numPr>
        <w:spacing w:after="0" w:line="360" w:lineRule="auto"/>
        <w:ind w:left="0" w:firstLine="709"/>
        <w:rPr>
          <w:sz w:val="28"/>
          <w:szCs w:val="28"/>
        </w:rPr>
      </w:pPr>
      <w:r w:rsidRPr="00B05906">
        <w:rPr>
          <w:sz w:val="28"/>
          <w:szCs w:val="28"/>
        </w:rPr>
        <w:t xml:space="preserve">экспорт отчета в </w:t>
      </w:r>
      <w:r>
        <w:rPr>
          <w:sz w:val="28"/>
          <w:szCs w:val="28"/>
        </w:rPr>
        <w:t xml:space="preserve">форматах </w:t>
      </w:r>
      <w:r w:rsidRPr="00B05906">
        <w:rPr>
          <w:sz w:val="28"/>
          <w:szCs w:val="28"/>
          <w:lang w:val="en-US"/>
        </w:rPr>
        <w:t>pdf</w:t>
      </w:r>
      <w:r w:rsidRPr="00B05906">
        <w:rPr>
          <w:sz w:val="28"/>
          <w:szCs w:val="28"/>
        </w:rPr>
        <w:t xml:space="preserve">, </w:t>
      </w:r>
      <w:r w:rsidRPr="00B05906">
        <w:rPr>
          <w:sz w:val="28"/>
          <w:szCs w:val="28"/>
          <w:lang w:val="en-US"/>
        </w:rPr>
        <w:t>xlsx</w:t>
      </w:r>
      <w:r w:rsidRPr="00B05906">
        <w:rPr>
          <w:sz w:val="28"/>
          <w:szCs w:val="28"/>
        </w:rPr>
        <w:t xml:space="preserve">, </w:t>
      </w:r>
      <w:r w:rsidRPr="00B05906">
        <w:rPr>
          <w:sz w:val="28"/>
          <w:szCs w:val="28"/>
          <w:lang w:val="en-US"/>
        </w:rPr>
        <w:t>docx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csv</w:t>
      </w:r>
      <w:r>
        <w:rPr>
          <w:sz w:val="28"/>
          <w:szCs w:val="28"/>
        </w:rPr>
        <w:t>.</w:t>
      </w:r>
    </w:p>
    <w:p w14:paraId="3B13ADAB" w14:textId="77777777" w:rsidR="00192EAC" w:rsidRDefault="00192EAC" w:rsidP="004A7CD3">
      <w:pPr>
        <w:ind w:firstLine="709"/>
        <w:rPr>
          <w:szCs w:val="28"/>
        </w:rPr>
      </w:pPr>
    </w:p>
    <w:p w14:paraId="59E063C7" w14:textId="351544E1" w:rsidR="00192EAC" w:rsidRPr="00192EAC" w:rsidRDefault="00B05906" w:rsidP="00192EAC">
      <w:pPr>
        <w:pStyle w:val="34--3"/>
        <w:spacing w:before="0" w:after="0"/>
      </w:pPr>
      <w:bookmarkStart w:id="33" w:name="_Toc238036974"/>
      <w:r>
        <w:rPr>
          <w:b/>
          <w:bCs/>
        </w:rPr>
        <w:t>Роль «Администратор»</w:t>
      </w:r>
      <w:bookmarkEnd w:id="33"/>
    </w:p>
    <w:p w14:paraId="5F07D160" w14:textId="77777777" w:rsidR="00192EAC" w:rsidRPr="00432C3F" w:rsidRDefault="00192EAC" w:rsidP="00192EAC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 xml:space="preserve">Пользователь </w:t>
      </w:r>
      <w:r>
        <w:rPr>
          <w:color w:val="000000" w:themeColor="text1"/>
          <w:szCs w:val="28"/>
        </w:rPr>
        <w:t xml:space="preserve">с </w:t>
      </w:r>
      <w:r w:rsidRPr="00A02D24">
        <w:rPr>
          <w:color w:val="000000" w:themeColor="text1"/>
          <w:szCs w:val="28"/>
        </w:rPr>
        <w:t>ролью «Администратор» осуществляет управление пользователями в системе, редактирует перечень учреждений и отчетных периодов.</w:t>
      </w:r>
    </w:p>
    <w:p w14:paraId="49F840F1" w14:textId="77777777" w:rsidR="00192EAC" w:rsidRPr="00432C3F" w:rsidRDefault="00192EAC" w:rsidP="00192EAC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 xml:space="preserve">Стартовой страницей для пользователя является страница модуля </w:t>
      </w:r>
      <w:r>
        <w:rPr>
          <w:color w:val="000000" w:themeColor="text1"/>
          <w:szCs w:val="28"/>
        </w:rPr>
        <w:t>«К</w:t>
      </w:r>
      <w:r w:rsidRPr="00432C3F">
        <w:rPr>
          <w:color w:val="000000" w:themeColor="text1"/>
          <w:szCs w:val="28"/>
        </w:rPr>
        <w:t>онструктор отчетов</w:t>
      </w:r>
      <w:r>
        <w:rPr>
          <w:color w:val="000000" w:themeColor="text1"/>
          <w:szCs w:val="28"/>
        </w:rPr>
        <w:t>»</w:t>
      </w:r>
      <w:r w:rsidRPr="00432C3F">
        <w:rPr>
          <w:color w:val="000000" w:themeColor="text1"/>
          <w:szCs w:val="28"/>
        </w:rPr>
        <w:t>.</w:t>
      </w:r>
    </w:p>
    <w:p w14:paraId="53E03B0F" w14:textId="77777777" w:rsidR="00192EAC" w:rsidRPr="00432C3F" w:rsidRDefault="00192EAC" w:rsidP="00192EAC">
      <w:pPr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Администратору</w:t>
      </w:r>
      <w:r w:rsidRPr="00432C3F">
        <w:rPr>
          <w:color w:val="000000" w:themeColor="text1"/>
          <w:szCs w:val="28"/>
        </w:rPr>
        <w:t xml:space="preserve"> доступны следующие разделы системы: </w:t>
      </w:r>
    </w:p>
    <w:p w14:paraId="5C46A2A9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lastRenderedPageBreak/>
        <w:t xml:space="preserve">в блоке «Управление»: </w:t>
      </w:r>
      <w:r>
        <w:rPr>
          <w:color w:val="000000" w:themeColor="text1"/>
          <w:sz w:val="28"/>
          <w:szCs w:val="28"/>
        </w:rPr>
        <w:t xml:space="preserve">панель администрирования, </w:t>
      </w:r>
      <w:r w:rsidRPr="00432C3F">
        <w:rPr>
          <w:color w:val="000000" w:themeColor="text1"/>
          <w:sz w:val="28"/>
          <w:szCs w:val="28"/>
        </w:rPr>
        <w:t>список справочников, маршруты прохождения отчетности</w:t>
      </w:r>
      <w:r>
        <w:rPr>
          <w:color w:val="000000" w:themeColor="text1"/>
          <w:sz w:val="28"/>
          <w:szCs w:val="28"/>
        </w:rPr>
        <w:t xml:space="preserve"> </w:t>
      </w:r>
      <w:r w:rsidRPr="00432C3F">
        <w:rPr>
          <w:color w:val="000000" w:themeColor="text1"/>
          <w:sz w:val="28"/>
          <w:szCs w:val="28"/>
        </w:rPr>
        <w:t>и отчетные периоды;</w:t>
      </w:r>
    </w:p>
    <w:p w14:paraId="1CDB2309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в блоке «Модули»: сбор отчетности, конструктор отчетов, экспертиза форм, формирование сводных отчетов;</w:t>
      </w:r>
    </w:p>
    <w:p w14:paraId="1DDBCA7E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в блоке «Ситуационный центр»: </w:t>
      </w:r>
      <w:r w:rsidRPr="00432C3F">
        <w:rPr>
          <w:color w:val="000000" w:themeColor="text1"/>
          <w:sz w:val="28"/>
          <w:szCs w:val="28"/>
          <w:lang w:val="en-US"/>
        </w:rPr>
        <w:t>BI</w:t>
      </w:r>
      <w:r w:rsidRPr="00432C3F">
        <w:rPr>
          <w:color w:val="000000" w:themeColor="text1"/>
          <w:sz w:val="28"/>
          <w:szCs w:val="28"/>
        </w:rPr>
        <w:t xml:space="preserve">, </w:t>
      </w:r>
      <w:r w:rsidRPr="00432C3F">
        <w:rPr>
          <w:color w:val="000000" w:themeColor="text1"/>
          <w:sz w:val="28"/>
          <w:szCs w:val="28"/>
          <w:lang w:val="en-US"/>
        </w:rPr>
        <w:t>ETL</w:t>
      </w:r>
      <w:r w:rsidRPr="00432C3F">
        <w:rPr>
          <w:color w:val="000000" w:themeColor="text1"/>
          <w:sz w:val="28"/>
          <w:szCs w:val="28"/>
        </w:rPr>
        <w:t>;</w:t>
      </w:r>
    </w:p>
    <w:p w14:paraId="13F3FC6C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сервис уведомлений;</w:t>
      </w:r>
    </w:p>
    <w:p w14:paraId="12277B00" w14:textId="77777777" w:rsidR="00192EAC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данных своего профиля.</w:t>
      </w:r>
    </w:p>
    <w:p w14:paraId="0FA67895" w14:textId="77777777" w:rsidR="00192EAC" w:rsidRPr="00432C3F" w:rsidRDefault="00192EAC" w:rsidP="00192EAC">
      <w:pPr>
        <w:pStyle w:val="affff9"/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Далее более детально представлены возможности Администратора в разрезе каждого пункта системы.</w:t>
      </w:r>
    </w:p>
    <w:p w14:paraId="006CADD8" w14:textId="77777777" w:rsidR="00192EAC" w:rsidRDefault="00192EAC" w:rsidP="00192EAC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блоке «Управление» пользователю доступно:</w:t>
      </w:r>
    </w:p>
    <w:p w14:paraId="6455F668" w14:textId="77777777" w:rsidR="00192EAC" w:rsidRPr="00A02D24" w:rsidRDefault="00192EAC" w:rsidP="00192EAC">
      <w:pPr>
        <w:pStyle w:val="affff9"/>
        <w:numPr>
          <w:ilvl w:val="0"/>
          <w:numId w:val="87"/>
        </w:numPr>
        <w:spacing w:after="0" w:line="360" w:lineRule="auto"/>
        <w:ind w:left="0" w:firstLine="709"/>
        <w:rPr>
          <w:color w:val="000000" w:themeColor="text1"/>
          <w:sz w:val="28"/>
          <w:szCs w:val="36"/>
        </w:rPr>
      </w:pPr>
      <w:r w:rsidRPr="008B1D1B">
        <w:rPr>
          <w:color w:val="000000" w:themeColor="text1"/>
          <w:sz w:val="28"/>
          <w:szCs w:val="36"/>
        </w:rPr>
        <w:t>переход в панель администрирования</w:t>
      </w:r>
      <w:r>
        <w:rPr>
          <w:color w:val="000000" w:themeColor="text1"/>
          <w:sz w:val="28"/>
          <w:szCs w:val="36"/>
        </w:rPr>
        <w:t xml:space="preserve">, </w:t>
      </w:r>
      <w:r w:rsidRPr="00A02D24">
        <w:rPr>
          <w:color w:val="000000" w:themeColor="text1"/>
          <w:sz w:val="28"/>
          <w:szCs w:val="36"/>
        </w:rPr>
        <w:t>где Администратор имеет возможность: создавать/редактировать/удалять пользователей системы, создавать/редактировать/удалять учреждения, к которым принадлежат пользователи, редактировать наименование и описание системных ролей, редактировать системные настройки (настройки внешнего вида системы, часового пояса и политики безопасности (смены и сб</w:t>
      </w:r>
      <w:r>
        <w:rPr>
          <w:color w:val="000000" w:themeColor="text1"/>
          <w:sz w:val="28"/>
          <w:szCs w:val="36"/>
        </w:rPr>
        <w:t>рос</w:t>
      </w:r>
      <w:r w:rsidRPr="00A02D24">
        <w:rPr>
          <w:color w:val="000000" w:themeColor="text1"/>
          <w:sz w:val="28"/>
          <w:szCs w:val="36"/>
        </w:rPr>
        <w:t>а пароля</w:t>
      </w:r>
      <w:r>
        <w:rPr>
          <w:color w:val="000000" w:themeColor="text1"/>
          <w:sz w:val="28"/>
          <w:szCs w:val="36"/>
        </w:rPr>
        <w:t xml:space="preserve"> через заданное количество дней</w:t>
      </w:r>
      <w:r w:rsidRPr="00A02D24">
        <w:rPr>
          <w:color w:val="000000" w:themeColor="text1"/>
          <w:sz w:val="28"/>
          <w:szCs w:val="36"/>
        </w:rPr>
        <w:t>)).</w:t>
      </w:r>
    </w:p>
    <w:p w14:paraId="50DAE3CD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созданных справочников, для дальнейшего их использования в отчетных формах, а также их создание, редактирование и удаление;</w:t>
      </w:r>
    </w:p>
    <w:p w14:paraId="7862039D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созданных маршрутов отчетности, для дальнейшего их использования в отчетных формах, а также их создание, редактирование и удаление;</w:t>
      </w:r>
    </w:p>
    <w:p w14:paraId="63319D90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просмотр, создание и редактирование периодов отчетности, которые используются экспертами при отправке отчетных форм на заполнение.</w:t>
      </w:r>
    </w:p>
    <w:p w14:paraId="01767D00" w14:textId="77777777" w:rsidR="00192EAC" w:rsidRPr="00432C3F" w:rsidRDefault="00192EAC" w:rsidP="00192EAC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«Сбор отчетности» пользователю доступно:</w:t>
      </w:r>
    </w:p>
    <w:p w14:paraId="39A61AC1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перечень </w:t>
      </w:r>
      <w:r>
        <w:rPr>
          <w:color w:val="000000" w:themeColor="text1"/>
          <w:sz w:val="28"/>
          <w:szCs w:val="28"/>
        </w:rPr>
        <w:t>отчетов</w:t>
      </w:r>
      <w:r w:rsidRPr="00432C3F">
        <w:rPr>
          <w:color w:val="000000" w:themeColor="text1"/>
          <w:sz w:val="28"/>
          <w:szCs w:val="28"/>
        </w:rPr>
        <w:t>, направленных исполнителю на заполнение</w:t>
      </w:r>
      <w:r>
        <w:rPr>
          <w:color w:val="000000" w:themeColor="text1"/>
          <w:sz w:val="28"/>
          <w:szCs w:val="28"/>
        </w:rPr>
        <w:t>, удаление отчетов;</w:t>
      </w:r>
    </w:p>
    <w:p w14:paraId="345D28F8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возможность заполнения </w:t>
      </w:r>
      <w:r>
        <w:rPr>
          <w:color w:val="000000" w:themeColor="text1"/>
          <w:sz w:val="28"/>
          <w:szCs w:val="28"/>
        </w:rPr>
        <w:t>отчетов</w:t>
      </w:r>
      <w:r w:rsidRPr="00432C3F">
        <w:rPr>
          <w:color w:val="000000" w:themeColor="text1"/>
          <w:sz w:val="28"/>
          <w:szCs w:val="28"/>
        </w:rPr>
        <w:t xml:space="preserve">, отправка </w:t>
      </w:r>
      <w:r>
        <w:rPr>
          <w:color w:val="000000" w:themeColor="text1"/>
          <w:sz w:val="28"/>
          <w:szCs w:val="28"/>
        </w:rPr>
        <w:t>их</w:t>
      </w:r>
      <w:r w:rsidRPr="00432C3F">
        <w:rPr>
          <w:color w:val="000000" w:themeColor="text1"/>
          <w:sz w:val="28"/>
          <w:szCs w:val="28"/>
        </w:rPr>
        <w:t xml:space="preserve"> на согласование;</w:t>
      </w:r>
    </w:p>
    <w:p w14:paraId="74F982A4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фильтрация, поиск, сортировка;</w:t>
      </w:r>
    </w:p>
    <w:p w14:paraId="2315B189" w14:textId="77777777" w:rsidR="00192EAC" w:rsidRPr="00432C3F" w:rsidRDefault="00192EAC" w:rsidP="00192EAC">
      <w:pPr>
        <w:pStyle w:val="affff9"/>
        <w:numPr>
          <w:ilvl w:val="0"/>
          <w:numId w:val="71"/>
        </w:numPr>
        <w:spacing w:after="0" w:line="360" w:lineRule="auto"/>
        <w:ind w:left="0" w:firstLine="709"/>
        <w:rPr>
          <w:b/>
          <w:bCs/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lastRenderedPageBreak/>
        <w:t xml:space="preserve">в окне заполнения </w:t>
      </w:r>
      <w:r>
        <w:rPr>
          <w:color w:val="000000" w:themeColor="text1"/>
          <w:sz w:val="28"/>
          <w:szCs w:val="28"/>
        </w:rPr>
        <w:t>отчета</w:t>
      </w:r>
      <w:r w:rsidRPr="00432C3F">
        <w:rPr>
          <w:color w:val="000000" w:themeColor="text1"/>
          <w:sz w:val="28"/>
          <w:szCs w:val="28"/>
        </w:rPr>
        <w:t xml:space="preserve"> пользователю доступно: добавление/удаление строк, предзаполнение отчетной формы, экспорт формы в </w:t>
      </w:r>
      <w:r w:rsidRPr="00432C3F">
        <w:rPr>
          <w:color w:val="000000" w:themeColor="text1"/>
          <w:sz w:val="28"/>
          <w:szCs w:val="28"/>
          <w:lang w:val="en-US"/>
        </w:rPr>
        <w:t>pdf</w:t>
      </w:r>
      <w:r w:rsidRPr="00432C3F"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  <w:lang w:val="en-US"/>
        </w:rPr>
        <w:t>xlsx</w:t>
      </w:r>
      <w:r w:rsidRPr="00432C3F"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  <w:lang w:val="en-US"/>
        </w:rPr>
        <w:t>docx</w:t>
      </w:r>
      <w:r w:rsidRPr="00432C3F">
        <w:rPr>
          <w:color w:val="000000" w:themeColor="text1"/>
          <w:sz w:val="28"/>
          <w:szCs w:val="28"/>
        </w:rPr>
        <w:t>, сохранение формы, предпросмотр и печать формы, просмотр оставленных комментариев от согласующего/руководителя/эксперта, прикрепление файлов, просмотр историчности формы, просмотр свойств формы</w:t>
      </w:r>
      <w:r>
        <w:rPr>
          <w:color w:val="000000" w:themeColor="text1"/>
          <w:sz w:val="28"/>
          <w:szCs w:val="28"/>
        </w:rPr>
        <w:t xml:space="preserve">, импорт отчета в </w:t>
      </w:r>
      <w:r>
        <w:rPr>
          <w:color w:val="000000" w:themeColor="text1"/>
          <w:sz w:val="28"/>
          <w:szCs w:val="28"/>
          <w:lang w:val="en-US"/>
        </w:rPr>
        <w:t>ETL</w:t>
      </w:r>
      <w:r w:rsidRPr="003B32DF">
        <w:rPr>
          <w:color w:val="000000" w:themeColor="text1"/>
          <w:sz w:val="28"/>
          <w:szCs w:val="28"/>
        </w:rPr>
        <w:t>.</w:t>
      </w:r>
    </w:p>
    <w:p w14:paraId="12489416" w14:textId="77777777" w:rsidR="00192EAC" w:rsidRPr="00432C3F" w:rsidRDefault="00192EAC" w:rsidP="00192EAC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«Конструктор отчетов» пользователю доступно:</w:t>
      </w:r>
    </w:p>
    <w:p w14:paraId="0565D621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перечень созданных им отчетных форм;</w:t>
      </w:r>
    </w:p>
    <w:p w14:paraId="2ED46411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возможность создания новой отчетной формы;</w:t>
      </w:r>
    </w:p>
    <w:p w14:paraId="250F9CDF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фильтрация, поиск, сортировка;</w:t>
      </w:r>
    </w:p>
    <w:p w14:paraId="6301CF6E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возможность </w:t>
      </w:r>
      <w:r>
        <w:rPr>
          <w:color w:val="000000" w:themeColor="text1"/>
          <w:sz w:val="28"/>
          <w:szCs w:val="28"/>
        </w:rPr>
        <w:t>создания/</w:t>
      </w:r>
      <w:r w:rsidRPr="00432C3F">
        <w:rPr>
          <w:color w:val="000000" w:themeColor="text1"/>
          <w:sz w:val="28"/>
          <w:szCs w:val="28"/>
        </w:rPr>
        <w:t>редактирования/удаления</w:t>
      </w:r>
      <w:r>
        <w:rPr>
          <w:color w:val="000000" w:themeColor="text1"/>
          <w:sz w:val="28"/>
          <w:szCs w:val="28"/>
        </w:rPr>
        <w:t xml:space="preserve"> отчетов, на основании созданных отчетных форм</w:t>
      </w:r>
      <w:r w:rsidRPr="00432C3F">
        <w:rPr>
          <w:color w:val="000000" w:themeColor="text1"/>
          <w:sz w:val="28"/>
          <w:szCs w:val="28"/>
        </w:rPr>
        <w:t>;</w:t>
      </w:r>
    </w:p>
    <w:p w14:paraId="577FA68C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при </w:t>
      </w:r>
      <w:r>
        <w:rPr>
          <w:color w:val="000000" w:themeColor="text1"/>
          <w:sz w:val="28"/>
          <w:szCs w:val="28"/>
        </w:rPr>
        <w:t>создании отчета</w:t>
      </w:r>
      <w:r w:rsidRPr="00432C3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осуществлять </w:t>
      </w:r>
      <w:r w:rsidRPr="00432C3F">
        <w:rPr>
          <w:color w:val="000000" w:themeColor="text1"/>
          <w:sz w:val="28"/>
          <w:szCs w:val="28"/>
        </w:rPr>
        <w:t>выбор экспертов, которые данную форму будут проверять (выбор экспертов ограничен учреждением, к которому принадлежит пользователь, создавший форму);</w:t>
      </w:r>
    </w:p>
    <w:p w14:paraId="57251ECD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удаление и редактирование структуры отчетной формы доступно</w:t>
      </w:r>
      <w:r>
        <w:rPr>
          <w:color w:val="000000" w:themeColor="text1"/>
          <w:sz w:val="28"/>
          <w:szCs w:val="28"/>
        </w:rPr>
        <w:t xml:space="preserve"> любом</w:t>
      </w:r>
      <w:r w:rsidRPr="00432C3F">
        <w:rPr>
          <w:color w:val="000000" w:themeColor="text1"/>
          <w:sz w:val="28"/>
          <w:szCs w:val="28"/>
        </w:rPr>
        <w:t xml:space="preserve"> случае, </w:t>
      </w:r>
      <w:r>
        <w:rPr>
          <w:color w:val="000000" w:themeColor="text1"/>
          <w:sz w:val="28"/>
          <w:szCs w:val="28"/>
        </w:rPr>
        <w:t xml:space="preserve">даже </w:t>
      </w:r>
      <w:r w:rsidRPr="00432C3F">
        <w:rPr>
          <w:color w:val="000000" w:themeColor="text1"/>
          <w:sz w:val="28"/>
          <w:szCs w:val="28"/>
        </w:rPr>
        <w:t>если она используется для заполнения отчетов</w:t>
      </w:r>
      <w:r>
        <w:rPr>
          <w:color w:val="000000" w:themeColor="text1"/>
          <w:sz w:val="28"/>
          <w:szCs w:val="28"/>
        </w:rPr>
        <w:t xml:space="preserve"> (при этом удаляется вся цепочка созданных по отчетной форме отчетов)</w:t>
      </w:r>
      <w:r w:rsidRPr="00432C3F">
        <w:rPr>
          <w:color w:val="000000" w:themeColor="text1"/>
          <w:sz w:val="28"/>
          <w:szCs w:val="28"/>
        </w:rPr>
        <w:t>;</w:t>
      </w:r>
    </w:p>
    <w:p w14:paraId="461B856D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в окне создания/редактирования отчетной формы пользователю доступно: создание</w:t>
      </w:r>
      <w:r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</w:rPr>
        <w:t>удаление столбцов,</w:t>
      </w:r>
      <w:r>
        <w:rPr>
          <w:color w:val="000000" w:themeColor="text1"/>
          <w:sz w:val="28"/>
          <w:szCs w:val="28"/>
        </w:rPr>
        <w:t xml:space="preserve"> </w:t>
      </w:r>
      <w:r w:rsidRPr="00432C3F">
        <w:rPr>
          <w:color w:val="000000" w:themeColor="text1"/>
          <w:sz w:val="28"/>
          <w:szCs w:val="28"/>
        </w:rPr>
        <w:t>создание</w:t>
      </w:r>
      <w:r>
        <w:rPr>
          <w:color w:val="000000" w:themeColor="text1"/>
          <w:sz w:val="28"/>
          <w:szCs w:val="28"/>
        </w:rPr>
        <w:t>/</w:t>
      </w:r>
      <w:r w:rsidRPr="00432C3F">
        <w:rPr>
          <w:color w:val="000000" w:themeColor="text1"/>
          <w:sz w:val="28"/>
          <w:szCs w:val="28"/>
        </w:rPr>
        <w:t>удаление ст</w:t>
      </w:r>
      <w:r>
        <w:rPr>
          <w:color w:val="000000" w:themeColor="text1"/>
          <w:sz w:val="28"/>
          <w:szCs w:val="28"/>
        </w:rPr>
        <w:t xml:space="preserve">рок (если форма статическая), создание формул, </w:t>
      </w:r>
      <w:r w:rsidRPr="00432C3F">
        <w:rPr>
          <w:color w:val="000000" w:themeColor="text1"/>
          <w:sz w:val="28"/>
          <w:szCs w:val="28"/>
        </w:rPr>
        <w:t>сохранение форм</w:t>
      </w:r>
      <w:r>
        <w:rPr>
          <w:color w:val="000000" w:themeColor="text1"/>
          <w:sz w:val="28"/>
          <w:szCs w:val="28"/>
        </w:rPr>
        <w:t>ы</w:t>
      </w:r>
      <w:r w:rsidRPr="00432C3F">
        <w:rPr>
          <w:color w:val="000000" w:themeColor="text1"/>
          <w:sz w:val="28"/>
          <w:szCs w:val="28"/>
        </w:rPr>
        <w:t>, задание контрольных соотношений, свойства формы.</w:t>
      </w:r>
    </w:p>
    <w:p w14:paraId="28DA701B" w14:textId="77777777" w:rsidR="00192EAC" w:rsidRPr="00432C3F" w:rsidRDefault="00192EAC" w:rsidP="00192EAC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«Экспертиза форм» пользователю доступно:</w:t>
      </w:r>
    </w:p>
    <w:p w14:paraId="5F0B768D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просмотр перечня и статуса </w:t>
      </w:r>
      <w:r>
        <w:rPr>
          <w:color w:val="000000" w:themeColor="text1"/>
          <w:sz w:val="28"/>
          <w:szCs w:val="28"/>
        </w:rPr>
        <w:t>отчетов</w:t>
      </w:r>
      <w:r w:rsidRPr="00432C3F">
        <w:rPr>
          <w:color w:val="000000" w:themeColor="text1"/>
          <w:sz w:val="28"/>
          <w:szCs w:val="28"/>
        </w:rPr>
        <w:t>;</w:t>
      </w:r>
    </w:p>
    <w:p w14:paraId="55CFE8A5" w14:textId="77777777" w:rsidR="00192EAC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изменение статуса </w:t>
      </w:r>
      <w:r>
        <w:rPr>
          <w:color w:val="000000" w:themeColor="text1"/>
          <w:sz w:val="28"/>
          <w:szCs w:val="28"/>
        </w:rPr>
        <w:t>отчетов, в том числе у Администратора есть возможность установить статус «Согласовано администратором», который по своему функционалу идентичен статусу «Утверждено»;</w:t>
      </w:r>
    </w:p>
    <w:p w14:paraId="241CF196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редактирование отчета;</w:t>
      </w:r>
    </w:p>
    <w:p w14:paraId="056CD3B3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историчности формы;</w:t>
      </w:r>
    </w:p>
    <w:p w14:paraId="3B022317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lastRenderedPageBreak/>
        <w:t xml:space="preserve">экспорт формы в </w:t>
      </w:r>
      <w:r w:rsidRPr="00432C3F">
        <w:rPr>
          <w:color w:val="000000" w:themeColor="text1"/>
          <w:sz w:val="28"/>
          <w:szCs w:val="28"/>
          <w:lang w:val="en-US"/>
        </w:rPr>
        <w:t>pdf</w:t>
      </w:r>
      <w:r w:rsidRPr="00432C3F">
        <w:rPr>
          <w:color w:val="000000" w:themeColor="text1"/>
          <w:sz w:val="28"/>
          <w:szCs w:val="28"/>
        </w:rPr>
        <w:t xml:space="preserve">, </w:t>
      </w:r>
      <w:r w:rsidRPr="00432C3F">
        <w:rPr>
          <w:color w:val="000000" w:themeColor="text1"/>
          <w:sz w:val="28"/>
          <w:szCs w:val="28"/>
          <w:lang w:val="en-US"/>
        </w:rPr>
        <w:t>xlsx</w:t>
      </w:r>
      <w:r w:rsidRPr="00432C3F">
        <w:rPr>
          <w:color w:val="000000" w:themeColor="text1"/>
          <w:sz w:val="28"/>
          <w:szCs w:val="28"/>
        </w:rPr>
        <w:t xml:space="preserve">, </w:t>
      </w:r>
      <w:r w:rsidRPr="00432C3F">
        <w:rPr>
          <w:color w:val="000000" w:themeColor="text1"/>
          <w:sz w:val="28"/>
          <w:szCs w:val="28"/>
          <w:lang w:val="en-US"/>
        </w:rPr>
        <w:t>docx</w:t>
      </w:r>
      <w:r w:rsidRPr="00432C3F">
        <w:rPr>
          <w:color w:val="000000" w:themeColor="text1"/>
          <w:sz w:val="28"/>
          <w:szCs w:val="28"/>
        </w:rPr>
        <w:t>;</w:t>
      </w:r>
    </w:p>
    <w:p w14:paraId="5C08F183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предпросмотр и печать </w:t>
      </w:r>
      <w:r>
        <w:rPr>
          <w:color w:val="000000" w:themeColor="text1"/>
          <w:sz w:val="28"/>
          <w:szCs w:val="28"/>
        </w:rPr>
        <w:t>отчета</w:t>
      </w:r>
      <w:r w:rsidRPr="00432C3F">
        <w:rPr>
          <w:color w:val="000000" w:themeColor="text1"/>
          <w:sz w:val="28"/>
          <w:szCs w:val="28"/>
        </w:rPr>
        <w:t>;</w:t>
      </w:r>
    </w:p>
    <w:p w14:paraId="5E26055B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проверка </w:t>
      </w:r>
      <w:r>
        <w:rPr>
          <w:color w:val="000000" w:themeColor="text1"/>
          <w:sz w:val="28"/>
          <w:szCs w:val="28"/>
        </w:rPr>
        <w:t>отчета</w:t>
      </w:r>
      <w:r w:rsidRPr="00432C3F">
        <w:rPr>
          <w:color w:val="000000" w:themeColor="text1"/>
          <w:sz w:val="28"/>
          <w:szCs w:val="28"/>
        </w:rPr>
        <w:t xml:space="preserve"> по контрольным соотношениям, которые были созданы при создании отчетной формы в модуле «Конструктор отчетов»;</w:t>
      </w:r>
    </w:p>
    <w:p w14:paraId="73A85AEF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оставлять комментарии для исполнителя, который заполнил </w:t>
      </w:r>
      <w:r>
        <w:rPr>
          <w:color w:val="000000" w:themeColor="text1"/>
          <w:sz w:val="28"/>
          <w:szCs w:val="28"/>
        </w:rPr>
        <w:t>отчет</w:t>
      </w:r>
      <w:r w:rsidRPr="00432C3F">
        <w:rPr>
          <w:color w:val="000000" w:themeColor="text1"/>
          <w:sz w:val="28"/>
          <w:szCs w:val="28"/>
        </w:rPr>
        <w:t>;</w:t>
      </w:r>
    </w:p>
    <w:p w14:paraId="1CB56BBA" w14:textId="77777777" w:rsidR="00192EAC" w:rsidRPr="00432C3F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>просмотр свойств формы.</w:t>
      </w:r>
    </w:p>
    <w:p w14:paraId="76F27D6F" w14:textId="77777777" w:rsidR="00192EAC" w:rsidRPr="00432C3F" w:rsidRDefault="00192EAC" w:rsidP="00192EAC">
      <w:pPr>
        <w:ind w:firstLine="709"/>
        <w:rPr>
          <w:color w:val="000000" w:themeColor="text1"/>
          <w:szCs w:val="28"/>
        </w:rPr>
      </w:pPr>
      <w:r w:rsidRPr="00432C3F">
        <w:rPr>
          <w:color w:val="000000" w:themeColor="text1"/>
          <w:szCs w:val="28"/>
        </w:rPr>
        <w:t>В модуле «Формирование сводных отчетов» пользователю доступно:</w:t>
      </w:r>
    </w:p>
    <w:p w14:paraId="4FC2F45F" w14:textId="77777777" w:rsidR="00192EAC" w:rsidRPr="00A02D24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перечень </w:t>
      </w:r>
      <w:r w:rsidRPr="00A02D24">
        <w:rPr>
          <w:color w:val="000000" w:themeColor="text1"/>
          <w:sz w:val="28"/>
          <w:szCs w:val="28"/>
        </w:rPr>
        <w:t>созданных</w:t>
      </w:r>
      <w:r w:rsidRPr="00A02D24">
        <w:rPr>
          <w:color w:val="000000" w:themeColor="text1"/>
          <w:sz w:val="28"/>
          <w:szCs w:val="28"/>
          <w:lang w:val="en-US"/>
        </w:rPr>
        <w:t xml:space="preserve"> </w:t>
      </w:r>
      <w:r w:rsidRPr="00A02D24">
        <w:rPr>
          <w:color w:val="000000" w:themeColor="text1"/>
          <w:sz w:val="28"/>
          <w:szCs w:val="28"/>
        </w:rPr>
        <w:t>сводных отчетов;</w:t>
      </w:r>
    </w:p>
    <w:p w14:paraId="0525D3AE" w14:textId="77777777" w:rsidR="00192EAC" w:rsidRPr="00A02D24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создание нового сводного отчета из утвержденных отчетов, удаление ранее созданных сводных отчетов</w:t>
      </w:r>
      <w:r>
        <w:rPr>
          <w:color w:val="000000" w:themeColor="text1"/>
          <w:sz w:val="28"/>
          <w:szCs w:val="28"/>
        </w:rPr>
        <w:t>;</w:t>
      </w:r>
    </w:p>
    <w:p w14:paraId="173674A8" w14:textId="77777777" w:rsidR="00192EAC" w:rsidRPr="00A02D24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 xml:space="preserve">импорт отчета в модуль </w:t>
      </w:r>
      <w:r w:rsidRPr="00A02D24">
        <w:rPr>
          <w:color w:val="000000" w:themeColor="text1"/>
          <w:sz w:val="28"/>
          <w:szCs w:val="28"/>
          <w:lang w:val="en-US"/>
        </w:rPr>
        <w:t>ETL</w:t>
      </w:r>
      <w:r w:rsidRPr="00A02D24">
        <w:rPr>
          <w:color w:val="000000" w:themeColor="text1"/>
          <w:sz w:val="28"/>
          <w:szCs w:val="28"/>
        </w:rPr>
        <w:t>;</w:t>
      </w:r>
    </w:p>
    <w:p w14:paraId="1F261E96" w14:textId="77777777" w:rsidR="00192EAC" w:rsidRPr="00A02D24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поиск (в том числе расширенный поиск), фильтрация (по дате создания сводного отчета) и сортировка;</w:t>
      </w:r>
    </w:p>
    <w:p w14:paraId="147013E5" w14:textId="77777777" w:rsidR="00192EAC" w:rsidRPr="00A02D24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экспорт результатов поиск</w:t>
      </w:r>
      <w:r>
        <w:rPr>
          <w:color w:val="000000" w:themeColor="text1"/>
          <w:sz w:val="28"/>
          <w:szCs w:val="28"/>
        </w:rPr>
        <w:t>а</w:t>
      </w:r>
      <w:r w:rsidRPr="00A02D24">
        <w:rPr>
          <w:color w:val="000000" w:themeColor="text1"/>
          <w:sz w:val="28"/>
          <w:szCs w:val="28"/>
        </w:rPr>
        <w:t xml:space="preserve"> в форматах .</w:t>
      </w:r>
      <w:r w:rsidRPr="00A02D24">
        <w:rPr>
          <w:color w:val="000000" w:themeColor="text1"/>
          <w:sz w:val="28"/>
          <w:szCs w:val="28"/>
          <w:lang w:val="en-US"/>
        </w:rPr>
        <w:t>xlsx</w:t>
      </w:r>
      <w:r w:rsidRPr="00A02D24">
        <w:rPr>
          <w:color w:val="000000" w:themeColor="text1"/>
          <w:sz w:val="28"/>
          <w:szCs w:val="28"/>
        </w:rPr>
        <w:t>, .</w:t>
      </w:r>
      <w:r w:rsidRPr="00A02D24">
        <w:rPr>
          <w:color w:val="000000" w:themeColor="text1"/>
          <w:sz w:val="28"/>
          <w:szCs w:val="28"/>
          <w:lang w:val="en-US"/>
        </w:rPr>
        <w:t>docx</w:t>
      </w:r>
      <w:r w:rsidRPr="00A02D24">
        <w:rPr>
          <w:color w:val="000000" w:themeColor="text1"/>
          <w:sz w:val="28"/>
          <w:szCs w:val="28"/>
        </w:rPr>
        <w:t>;</w:t>
      </w:r>
    </w:p>
    <w:p w14:paraId="2AB802E6" w14:textId="77777777" w:rsidR="00192EAC" w:rsidRPr="00A02D24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A02D24">
        <w:rPr>
          <w:color w:val="000000" w:themeColor="text1"/>
          <w:sz w:val="28"/>
          <w:szCs w:val="28"/>
        </w:rPr>
        <w:t>предпросмотр и печать сводного отчета;</w:t>
      </w:r>
    </w:p>
    <w:p w14:paraId="7053E8B3" w14:textId="77777777" w:rsidR="00192EAC" w:rsidRDefault="00192EAC" w:rsidP="00192EAC">
      <w:pPr>
        <w:pStyle w:val="affff9"/>
        <w:numPr>
          <w:ilvl w:val="0"/>
          <w:numId w:val="79"/>
        </w:numPr>
        <w:spacing w:after="0" w:line="360" w:lineRule="auto"/>
        <w:ind w:left="0" w:firstLine="709"/>
        <w:rPr>
          <w:color w:val="000000" w:themeColor="text1"/>
          <w:sz w:val="28"/>
          <w:szCs w:val="28"/>
        </w:rPr>
      </w:pPr>
      <w:r w:rsidRPr="00432C3F">
        <w:rPr>
          <w:color w:val="000000" w:themeColor="text1"/>
          <w:sz w:val="28"/>
          <w:szCs w:val="28"/>
        </w:rPr>
        <w:t xml:space="preserve">экспорт отчета в </w:t>
      </w:r>
      <w:r>
        <w:rPr>
          <w:color w:val="000000" w:themeColor="text1"/>
          <w:sz w:val="28"/>
          <w:szCs w:val="28"/>
        </w:rPr>
        <w:t>.</w:t>
      </w:r>
      <w:r w:rsidRPr="00432C3F">
        <w:rPr>
          <w:color w:val="000000" w:themeColor="text1"/>
          <w:sz w:val="28"/>
          <w:szCs w:val="28"/>
          <w:lang w:val="en-US"/>
        </w:rPr>
        <w:t>pdf</w:t>
      </w:r>
      <w:r w:rsidRPr="00432C3F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.</w:t>
      </w:r>
      <w:r w:rsidRPr="00432C3F">
        <w:rPr>
          <w:color w:val="000000" w:themeColor="text1"/>
          <w:sz w:val="28"/>
          <w:szCs w:val="28"/>
          <w:lang w:val="en-US"/>
        </w:rPr>
        <w:t>xlsx</w:t>
      </w:r>
      <w:r w:rsidRPr="00432C3F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.</w:t>
      </w:r>
      <w:r w:rsidRPr="00432C3F">
        <w:rPr>
          <w:color w:val="000000" w:themeColor="text1"/>
          <w:sz w:val="28"/>
          <w:szCs w:val="28"/>
          <w:lang w:val="en-US"/>
        </w:rPr>
        <w:t>docx</w:t>
      </w:r>
      <w:r w:rsidRPr="00432C3F">
        <w:rPr>
          <w:color w:val="000000" w:themeColor="text1"/>
          <w:sz w:val="28"/>
          <w:szCs w:val="28"/>
        </w:rPr>
        <w:t>.</w:t>
      </w:r>
    </w:p>
    <w:p w14:paraId="6CDDD211" w14:textId="16A8039A" w:rsidR="003210CF" w:rsidRPr="00192EAC" w:rsidRDefault="00192EAC" w:rsidP="00192EAC">
      <w:pPr>
        <w:pStyle w:val="affff9"/>
        <w:spacing w:after="0" w:line="360" w:lineRule="auto"/>
        <w:ind w:left="0" w:firstLine="709"/>
        <w:rPr>
          <w:sz w:val="28"/>
          <w:szCs w:val="28"/>
        </w:rPr>
      </w:pPr>
      <w:r w:rsidRPr="00192EAC">
        <w:rPr>
          <w:color w:val="000000" w:themeColor="text1"/>
          <w:sz w:val="28"/>
          <w:szCs w:val="28"/>
        </w:rPr>
        <w:t>Во всех модулях Системы Администратору доступно изменение наименования формы, отчета и сводного отчета</w:t>
      </w:r>
      <w:r>
        <w:rPr>
          <w:color w:val="000000" w:themeColor="text1"/>
          <w:sz w:val="28"/>
          <w:szCs w:val="28"/>
        </w:rPr>
        <w:t>.</w:t>
      </w:r>
    </w:p>
    <w:p w14:paraId="08E4EEF3" w14:textId="77777777" w:rsidR="00C059BE" w:rsidRDefault="00C059BE" w:rsidP="004A7CD3">
      <w:pPr>
        <w:ind w:firstLine="709"/>
        <w:rPr>
          <w:szCs w:val="28"/>
        </w:rPr>
      </w:pPr>
    </w:p>
    <w:p w14:paraId="51A704C2" w14:textId="371CAE5C" w:rsidR="00192EAC" w:rsidRPr="00192EAC" w:rsidRDefault="00192EAC" w:rsidP="00192EAC">
      <w:pPr>
        <w:pStyle w:val="34--3"/>
        <w:spacing w:before="0" w:after="0"/>
        <w:rPr>
          <w:b/>
          <w:bCs/>
        </w:rPr>
      </w:pPr>
      <w:bookmarkStart w:id="34" w:name="_Toc238036975"/>
      <w:bookmarkStart w:id="35" w:name="_Ref238037267"/>
      <w:r w:rsidRPr="00192EAC">
        <w:rPr>
          <w:b/>
          <w:bCs/>
        </w:rPr>
        <w:t>Описание движения отчетной формы согласно ролевой модели</w:t>
      </w:r>
      <w:bookmarkEnd w:id="34"/>
      <w:bookmarkEnd w:id="35"/>
    </w:p>
    <w:p w14:paraId="782F45DB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 xml:space="preserve">Путь движения отчетной формы согласно ролевой модели в схематичном виде представлен на </w:t>
      </w:r>
      <w:r w:rsidRPr="008D172F">
        <w:rPr>
          <w:szCs w:val="28"/>
        </w:rPr>
        <w:t>рисунке</w:t>
      </w:r>
      <w:r>
        <w:rPr>
          <w:szCs w:val="28"/>
        </w:rPr>
        <w:t xml:space="preserve"> </w:t>
      </w:r>
      <w:r>
        <w:rPr>
          <w:szCs w:val="28"/>
        </w:rPr>
        <w:fldChar w:fldCharType="begin"/>
      </w:r>
      <w:r>
        <w:rPr>
          <w:szCs w:val="28"/>
        </w:rPr>
        <w:instrText xml:space="preserve"> REF _Ref238030749 \h  \* MERGEFORMAT </w:instrText>
      </w:r>
      <w:r>
        <w:rPr>
          <w:szCs w:val="28"/>
        </w:rPr>
      </w:r>
      <w:r>
        <w:rPr>
          <w:szCs w:val="28"/>
        </w:rPr>
        <w:fldChar w:fldCharType="separate"/>
      </w:r>
      <w:r w:rsidRPr="00937D2A">
        <w:rPr>
          <w:noProof/>
        </w:rPr>
        <w:t>4</w:t>
      </w:r>
      <w:r>
        <w:rPr>
          <w:szCs w:val="28"/>
        </w:rPr>
        <w:fldChar w:fldCharType="end"/>
      </w:r>
      <w:r w:rsidRPr="008D172F">
        <w:rPr>
          <w:szCs w:val="28"/>
        </w:rPr>
        <w:t>.</w:t>
      </w:r>
    </w:p>
    <w:p w14:paraId="4897E2FC" w14:textId="77777777" w:rsidR="00192EAC" w:rsidRDefault="00192EAC" w:rsidP="00192EA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BF4475C" wp14:editId="01DE173F">
            <wp:extent cx="6137910" cy="2525395"/>
            <wp:effectExtent l="0" t="0" r="0" b="1905"/>
            <wp:docPr id="8875851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85180" name="Рисунок 8875851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BC421" w14:textId="77777777" w:rsidR="00192EAC" w:rsidRPr="00937D2A" w:rsidRDefault="00192EAC" w:rsidP="00192EAC">
      <w:pPr>
        <w:pStyle w:val="aff2"/>
        <w:spacing w:before="0" w:after="0"/>
        <w:jc w:val="center"/>
        <w:rPr>
          <w:b w:val="0"/>
          <w:bCs w:val="0"/>
          <w:szCs w:val="28"/>
        </w:rPr>
      </w:pPr>
      <w:bookmarkStart w:id="36" w:name="_Ref238030749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</w:t>
      </w:r>
      <w:r w:rsidRPr="00937D2A">
        <w:rPr>
          <w:b w:val="0"/>
          <w:bCs w:val="0"/>
        </w:rPr>
        <w:fldChar w:fldCharType="end"/>
      </w:r>
      <w:bookmarkEnd w:id="36"/>
      <w:r w:rsidRPr="00937D2A">
        <w:rPr>
          <w:b w:val="0"/>
          <w:bCs w:val="0"/>
        </w:rPr>
        <w:t>.</w:t>
      </w:r>
      <w:r>
        <w:t xml:space="preserve"> </w:t>
      </w:r>
      <w:bookmarkStart w:id="37" w:name="_Ref237474381"/>
      <w:r w:rsidRPr="008D172F">
        <w:rPr>
          <w:b w:val="0"/>
          <w:bCs w:val="0"/>
          <w:szCs w:val="28"/>
        </w:rPr>
        <w:t>Схема движения отчетной формы</w:t>
      </w:r>
      <w:bookmarkEnd w:id="37"/>
    </w:p>
    <w:p w14:paraId="40CFCCA7" w14:textId="77777777" w:rsidR="00192EAC" w:rsidRDefault="00192EAC" w:rsidP="00192EAC">
      <w:pPr>
        <w:ind w:firstLine="709"/>
        <w:rPr>
          <w:szCs w:val="28"/>
        </w:rPr>
      </w:pPr>
    </w:p>
    <w:p w14:paraId="7EEAF203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Пользователь с ролью «Э</w:t>
      </w:r>
      <w:r w:rsidRPr="00CD43DA">
        <w:rPr>
          <w:szCs w:val="28"/>
        </w:rPr>
        <w:t>ксперт</w:t>
      </w:r>
      <w:r>
        <w:rPr>
          <w:szCs w:val="28"/>
        </w:rPr>
        <w:t>»</w:t>
      </w:r>
      <w:r w:rsidRPr="00CD43DA">
        <w:rPr>
          <w:szCs w:val="28"/>
        </w:rPr>
        <w:t xml:space="preserve"> в модуле «Конструктор отчетных форм»</w:t>
      </w:r>
      <w:r>
        <w:rPr>
          <w:szCs w:val="28"/>
        </w:rPr>
        <w:t xml:space="preserve"> </w:t>
      </w:r>
      <w:r w:rsidRPr="00CD43DA">
        <w:rPr>
          <w:szCs w:val="28"/>
        </w:rPr>
        <w:t>создает</w:t>
      </w:r>
      <w:r>
        <w:rPr>
          <w:szCs w:val="28"/>
        </w:rPr>
        <w:t xml:space="preserve"> отчетную</w:t>
      </w:r>
      <w:r w:rsidRPr="00CD43DA">
        <w:rPr>
          <w:szCs w:val="28"/>
        </w:rPr>
        <w:t xml:space="preserve"> форму. </w:t>
      </w:r>
      <w:r>
        <w:rPr>
          <w:szCs w:val="28"/>
        </w:rPr>
        <w:t>Н</w:t>
      </w:r>
      <w:r w:rsidRPr="00CD43DA">
        <w:rPr>
          <w:szCs w:val="28"/>
        </w:rPr>
        <w:t xml:space="preserve">а основании </w:t>
      </w:r>
      <w:r>
        <w:rPr>
          <w:szCs w:val="28"/>
        </w:rPr>
        <w:t xml:space="preserve">отчетной </w:t>
      </w:r>
      <w:r w:rsidRPr="00CD43DA">
        <w:rPr>
          <w:szCs w:val="28"/>
        </w:rPr>
        <w:t>формы</w:t>
      </w:r>
      <w:r>
        <w:rPr>
          <w:szCs w:val="28"/>
        </w:rPr>
        <w:t xml:space="preserve"> с</w:t>
      </w:r>
      <w:r w:rsidRPr="00CD43DA">
        <w:rPr>
          <w:szCs w:val="28"/>
        </w:rPr>
        <w:t xml:space="preserve">оздает отчет, при создании выбирает отчетный период, маршрут, а также учреждения, куда пойдет форма для заполнения. </w:t>
      </w:r>
    </w:p>
    <w:p w14:paraId="16536B02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Отчет</w:t>
      </w:r>
      <w:r w:rsidRPr="00CD43DA">
        <w:rPr>
          <w:szCs w:val="28"/>
        </w:rPr>
        <w:t xml:space="preserve"> поступает</w:t>
      </w:r>
      <w:r>
        <w:rPr>
          <w:szCs w:val="28"/>
        </w:rPr>
        <w:t xml:space="preserve"> пользователю с ролью «Руководитель»</w:t>
      </w:r>
      <w:r w:rsidRPr="00CD43DA">
        <w:rPr>
          <w:szCs w:val="28"/>
        </w:rPr>
        <w:t xml:space="preserve"> </w:t>
      </w:r>
      <w:r>
        <w:rPr>
          <w:szCs w:val="28"/>
        </w:rPr>
        <w:t>(</w:t>
      </w:r>
      <w:r w:rsidRPr="00CD43DA">
        <w:rPr>
          <w:szCs w:val="28"/>
        </w:rPr>
        <w:t>руководителю учреждения</w:t>
      </w:r>
      <w:r>
        <w:rPr>
          <w:szCs w:val="28"/>
        </w:rPr>
        <w:t>, в который направлен отчет для заполнения)</w:t>
      </w:r>
      <w:r w:rsidRPr="00CD43DA">
        <w:rPr>
          <w:szCs w:val="28"/>
        </w:rPr>
        <w:t xml:space="preserve"> для назначения </w:t>
      </w:r>
      <w:r>
        <w:rPr>
          <w:szCs w:val="28"/>
        </w:rPr>
        <w:t>согласующего (пользователя с ролью «С</w:t>
      </w:r>
      <w:r w:rsidRPr="00CD43DA">
        <w:rPr>
          <w:szCs w:val="28"/>
        </w:rPr>
        <w:t>огласующ</w:t>
      </w:r>
      <w:r>
        <w:rPr>
          <w:szCs w:val="28"/>
        </w:rPr>
        <w:t>ий)</w:t>
      </w:r>
      <w:r w:rsidRPr="00CD43DA">
        <w:rPr>
          <w:szCs w:val="28"/>
        </w:rPr>
        <w:t xml:space="preserve"> в модуле экспертизы (статус </w:t>
      </w:r>
      <w:r>
        <w:rPr>
          <w:szCs w:val="28"/>
        </w:rPr>
        <w:t xml:space="preserve">отчетной </w:t>
      </w:r>
      <w:r w:rsidRPr="00CD43DA">
        <w:rPr>
          <w:szCs w:val="28"/>
        </w:rPr>
        <w:t>формы – «Пусто»).</w:t>
      </w:r>
    </w:p>
    <w:p w14:paraId="193CE041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Pr="00CD43DA">
        <w:rPr>
          <w:szCs w:val="28"/>
        </w:rPr>
        <w:t>Согласующий</w:t>
      </w:r>
      <w:r>
        <w:rPr>
          <w:szCs w:val="28"/>
        </w:rPr>
        <w:t>»</w:t>
      </w:r>
      <w:r w:rsidRPr="00CD43DA">
        <w:rPr>
          <w:szCs w:val="28"/>
        </w:rPr>
        <w:t xml:space="preserve"> назначает исполнителя </w:t>
      </w:r>
      <w:r>
        <w:rPr>
          <w:szCs w:val="28"/>
        </w:rPr>
        <w:t xml:space="preserve">(пользователя с ролью «Исполнитель») </w:t>
      </w:r>
      <w:r w:rsidRPr="00CD43DA">
        <w:rPr>
          <w:szCs w:val="28"/>
        </w:rPr>
        <w:t xml:space="preserve">(статус </w:t>
      </w:r>
      <w:r>
        <w:rPr>
          <w:szCs w:val="28"/>
        </w:rPr>
        <w:t xml:space="preserve">отчетной </w:t>
      </w:r>
      <w:r w:rsidRPr="00CD43DA">
        <w:rPr>
          <w:szCs w:val="28"/>
        </w:rPr>
        <w:t>формы – «Пусто»)</w:t>
      </w:r>
      <w:r>
        <w:rPr>
          <w:szCs w:val="28"/>
        </w:rPr>
        <w:t xml:space="preserve"> для заполнения отчета</w:t>
      </w:r>
      <w:r w:rsidRPr="00CD43DA">
        <w:rPr>
          <w:szCs w:val="28"/>
        </w:rPr>
        <w:t xml:space="preserve">. </w:t>
      </w:r>
    </w:p>
    <w:p w14:paraId="4F73DDC0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Pr="00CD43DA">
        <w:rPr>
          <w:szCs w:val="28"/>
        </w:rPr>
        <w:t>Исполнитель</w:t>
      </w:r>
      <w:r>
        <w:rPr>
          <w:szCs w:val="28"/>
        </w:rPr>
        <w:t>»</w:t>
      </w:r>
      <w:r w:rsidRPr="00CD43DA">
        <w:rPr>
          <w:szCs w:val="28"/>
        </w:rPr>
        <w:t xml:space="preserve"> заполняет </w:t>
      </w:r>
      <w:r>
        <w:rPr>
          <w:szCs w:val="28"/>
        </w:rPr>
        <w:t xml:space="preserve">отчет и </w:t>
      </w:r>
      <w:r w:rsidRPr="00CD43DA">
        <w:rPr>
          <w:szCs w:val="28"/>
        </w:rPr>
        <w:t>отправляет е</w:t>
      </w:r>
      <w:r>
        <w:rPr>
          <w:szCs w:val="28"/>
        </w:rPr>
        <w:t>го на согласование пользователю с ролью «С</w:t>
      </w:r>
      <w:r w:rsidRPr="00CD43DA">
        <w:rPr>
          <w:szCs w:val="28"/>
        </w:rPr>
        <w:t>огласующ</w:t>
      </w:r>
      <w:r>
        <w:rPr>
          <w:szCs w:val="28"/>
        </w:rPr>
        <w:t>ий»</w:t>
      </w:r>
      <w:r w:rsidRPr="00CD43DA">
        <w:rPr>
          <w:szCs w:val="28"/>
        </w:rPr>
        <w:t xml:space="preserve"> (</w:t>
      </w:r>
      <w:r>
        <w:rPr>
          <w:szCs w:val="28"/>
        </w:rPr>
        <w:t>после внесения</w:t>
      </w:r>
      <w:r w:rsidRPr="00CD43DA">
        <w:rPr>
          <w:szCs w:val="28"/>
        </w:rPr>
        <w:t xml:space="preserve"> данны</w:t>
      </w:r>
      <w:r>
        <w:rPr>
          <w:szCs w:val="28"/>
        </w:rPr>
        <w:t>х</w:t>
      </w:r>
      <w:r w:rsidRPr="00CD43DA">
        <w:rPr>
          <w:szCs w:val="28"/>
        </w:rPr>
        <w:t xml:space="preserve">, статус </w:t>
      </w:r>
      <w:r>
        <w:rPr>
          <w:szCs w:val="28"/>
        </w:rPr>
        <w:t>отчета</w:t>
      </w:r>
      <w:r w:rsidRPr="00CD43DA">
        <w:rPr>
          <w:szCs w:val="28"/>
        </w:rPr>
        <w:t xml:space="preserve"> меняется из «Пусто» в «Черновик», как только исполнитель отправляет </w:t>
      </w:r>
      <w:r>
        <w:rPr>
          <w:szCs w:val="28"/>
        </w:rPr>
        <w:t xml:space="preserve">его </w:t>
      </w:r>
      <w:r w:rsidRPr="00CD43DA">
        <w:rPr>
          <w:szCs w:val="28"/>
        </w:rPr>
        <w:t>на согласование статус меняется из «Черновик» в «Заполнено»).</w:t>
      </w:r>
    </w:p>
    <w:p w14:paraId="2B0EFB2C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Pr="00CD43DA">
        <w:rPr>
          <w:szCs w:val="28"/>
        </w:rPr>
        <w:t>Согласующий</w:t>
      </w:r>
      <w:r>
        <w:rPr>
          <w:szCs w:val="28"/>
        </w:rPr>
        <w:t>»</w:t>
      </w:r>
      <w:r w:rsidRPr="00CD43DA">
        <w:rPr>
          <w:szCs w:val="28"/>
        </w:rPr>
        <w:t xml:space="preserve"> либо согласовывает </w:t>
      </w:r>
      <w:r>
        <w:rPr>
          <w:szCs w:val="28"/>
        </w:rPr>
        <w:t xml:space="preserve">отчет изменяя </w:t>
      </w:r>
      <w:r w:rsidRPr="00CD43DA">
        <w:rPr>
          <w:szCs w:val="28"/>
        </w:rPr>
        <w:t>статус</w:t>
      </w:r>
      <w:r>
        <w:rPr>
          <w:szCs w:val="28"/>
        </w:rPr>
        <w:t xml:space="preserve"> на </w:t>
      </w:r>
      <w:r w:rsidRPr="00CD43DA">
        <w:rPr>
          <w:szCs w:val="28"/>
        </w:rPr>
        <w:t>«Проверено»,</w:t>
      </w:r>
      <w:r>
        <w:rPr>
          <w:szCs w:val="28"/>
        </w:rPr>
        <w:t xml:space="preserve"> </w:t>
      </w:r>
      <w:r w:rsidRPr="00CD43DA">
        <w:rPr>
          <w:szCs w:val="28"/>
        </w:rPr>
        <w:t xml:space="preserve">и форма </w:t>
      </w:r>
      <w:r>
        <w:rPr>
          <w:szCs w:val="28"/>
        </w:rPr>
        <w:t xml:space="preserve">далее </w:t>
      </w:r>
      <w:r w:rsidRPr="00CD43DA">
        <w:rPr>
          <w:szCs w:val="28"/>
        </w:rPr>
        <w:t xml:space="preserve">отправляется </w:t>
      </w:r>
      <w:r>
        <w:rPr>
          <w:szCs w:val="28"/>
        </w:rPr>
        <w:t>пользователю с ролью «Р</w:t>
      </w:r>
      <w:r w:rsidRPr="00CD43DA">
        <w:rPr>
          <w:szCs w:val="28"/>
        </w:rPr>
        <w:t>уководител</w:t>
      </w:r>
      <w:r>
        <w:rPr>
          <w:szCs w:val="28"/>
        </w:rPr>
        <w:t>ь» для проверки</w:t>
      </w:r>
      <w:r w:rsidRPr="00CD43DA">
        <w:rPr>
          <w:szCs w:val="28"/>
        </w:rPr>
        <w:t xml:space="preserve">, либо возвращает </w:t>
      </w:r>
      <w:r>
        <w:rPr>
          <w:szCs w:val="28"/>
        </w:rPr>
        <w:t>пользователю с ролью «И</w:t>
      </w:r>
      <w:r w:rsidRPr="00CD43DA">
        <w:rPr>
          <w:szCs w:val="28"/>
        </w:rPr>
        <w:t>сполнител</w:t>
      </w:r>
      <w:r>
        <w:rPr>
          <w:szCs w:val="28"/>
        </w:rPr>
        <w:t xml:space="preserve">ь» </w:t>
      </w:r>
      <w:r w:rsidRPr="00CD43DA">
        <w:rPr>
          <w:szCs w:val="28"/>
        </w:rPr>
        <w:t xml:space="preserve">на доработку </w:t>
      </w:r>
      <w:r>
        <w:rPr>
          <w:szCs w:val="28"/>
        </w:rPr>
        <w:t xml:space="preserve">изменяя </w:t>
      </w:r>
      <w:r w:rsidRPr="00CD43DA">
        <w:rPr>
          <w:szCs w:val="28"/>
        </w:rPr>
        <w:t xml:space="preserve">статус </w:t>
      </w:r>
      <w:r>
        <w:rPr>
          <w:szCs w:val="28"/>
        </w:rPr>
        <w:t>отчета на</w:t>
      </w:r>
      <w:r w:rsidRPr="00CD43DA">
        <w:rPr>
          <w:szCs w:val="28"/>
        </w:rPr>
        <w:t xml:space="preserve"> «Черновик». </w:t>
      </w:r>
    </w:p>
    <w:p w14:paraId="78C69A74" w14:textId="77777777" w:rsidR="00192EAC" w:rsidRPr="00C96A13" w:rsidRDefault="00192EAC" w:rsidP="00192EAC">
      <w:pPr>
        <w:ind w:firstLine="709"/>
        <w:rPr>
          <w:szCs w:val="28"/>
        </w:rPr>
      </w:pPr>
      <w:r>
        <w:rPr>
          <w:szCs w:val="28"/>
        </w:rPr>
        <w:lastRenderedPageBreak/>
        <w:t>Пользователь с ролью «</w:t>
      </w:r>
      <w:r w:rsidRPr="00327110">
        <w:rPr>
          <w:szCs w:val="28"/>
        </w:rPr>
        <w:t>Руководитель</w:t>
      </w:r>
      <w:r>
        <w:rPr>
          <w:szCs w:val="28"/>
        </w:rPr>
        <w:t>»</w:t>
      </w:r>
      <w:r w:rsidRPr="00327110">
        <w:rPr>
          <w:szCs w:val="28"/>
        </w:rPr>
        <w:t xml:space="preserve"> получает </w:t>
      </w:r>
      <w:r>
        <w:rPr>
          <w:szCs w:val="28"/>
        </w:rPr>
        <w:t>отчет</w:t>
      </w:r>
      <w:r w:rsidRPr="00327110">
        <w:rPr>
          <w:szCs w:val="28"/>
        </w:rPr>
        <w:t xml:space="preserve"> в статусе «Проверено» и либо </w:t>
      </w:r>
      <w:r>
        <w:rPr>
          <w:szCs w:val="28"/>
        </w:rPr>
        <w:t>его</w:t>
      </w:r>
      <w:r w:rsidRPr="00327110">
        <w:rPr>
          <w:szCs w:val="28"/>
        </w:rPr>
        <w:t xml:space="preserve"> подписывает, изменяя статус на «Подписано», или с помощью </w:t>
      </w:r>
      <w:r>
        <w:rPr>
          <w:szCs w:val="28"/>
        </w:rPr>
        <w:t>сертификата электронной цифровой подписи (далее – ЭЦП)</w:t>
      </w:r>
      <w:r w:rsidRPr="00327110">
        <w:rPr>
          <w:szCs w:val="28"/>
        </w:rPr>
        <w:t xml:space="preserve">, и </w:t>
      </w:r>
      <w:r>
        <w:rPr>
          <w:szCs w:val="28"/>
        </w:rPr>
        <w:t>отчет</w:t>
      </w:r>
      <w:r w:rsidRPr="00327110">
        <w:rPr>
          <w:szCs w:val="28"/>
        </w:rPr>
        <w:t xml:space="preserve"> отправляется </w:t>
      </w:r>
      <w:r>
        <w:rPr>
          <w:szCs w:val="28"/>
        </w:rPr>
        <w:t>пользователю с ролью «Э</w:t>
      </w:r>
      <w:r w:rsidRPr="00327110">
        <w:rPr>
          <w:szCs w:val="28"/>
        </w:rPr>
        <w:t>ксперт</w:t>
      </w:r>
      <w:r>
        <w:rPr>
          <w:szCs w:val="28"/>
        </w:rPr>
        <w:t>».</w:t>
      </w:r>
      <w:r w:rsidRPr="00327110">
        <w:rPr>
          <w:szCs w:val="28"/>
        </w:rPr>
        <w:t xml:space="preserve"> </w:t>
      </w:r>
      <w:r>
        <w:rPr>
          <w:szCs w:val="28"/>
        </w:rPr>
        <w:t>Л</w:t>
      </w:r>
      <w:r w:rsidRPr="00327110">
        <w:rPr>
          <w:szCs w:val="28"/>
        </w:rPr>
        <w:t xml:space="preserve">ибо </w:t>
      </w:r>
      <w:r>
        <w:rPr>
          <w:szCs w:val="28"/>
        </w:rPr>
        <w:t xml:space="preserve">изменяет статус на «Черновик» и </w:t>
      </w:r>
      <w:r w:rsidRPr="00327110">
        <w:rPr>
          <w:szCs w:val="28"/>
        </w:rPr>
        <w:t xml:space="preserve">возвращает </w:t>
      </w:r>
      <w:r>
        <w:rPr>
          <w:szCs w:val="28"/>
        </w:rPr>
        <w:t>отчет</w:t>
      </w:r>
      <w:r w:rsidRPr="00327110">
        <w:rPr>
          <w:szCs w:val="28"/>
        </w:rPr>
        <w:t xml:space="preserve"> на доработку </w:t>
      </w:r>
      <w:r>
        <w:rPr>
          <w:szCs w:val="28"/>
        </w:rPr>
        <w:t>пользователю с ролью «Исполнитель» (</w:t>
      </w:r>
      <w:r w:rsidRPr="00327110">
        <w:rPr>
          <w:szCs w:val="28"/>
        </w:rPr>
        <w:t xml:space="preserve">статус </w:t>
      </w:r>
      <w:r>
        <w:rPr>
          <w:szCs w:val="28"/>
        </w:rPr>
        <w:t>отчета</w:t>
      </w:r>
      <w:r w:rsidRPr="00C96A13">
        <w:rPr>
          <w:szCs w:val="28"/>
        </w:rPr>
        <w:t xml:space="preserve"> изменяется на «</w:t>
      </w:r>
      <w:r>
        <w:rPr>
          <w:szCs w:val="28"/>
        </w:rPr>
        <w:t>Черновик</w:t>
      </w:r>
      <w:r w:rsidRPr="00C96A13">
        <w:rPr>
          <w:szCs w:val="28"/>
        </w:rPr>
        <w:t>».</w:t>
      </w:r>
      <w:r>
        <w:rPr>
          <w:szCs w:val="28"/>
        </w:rPr>
        <w:t>)</w:t>
      </w:r>
      <w:r w:rsidRPr="00C96A13">
        <w:rPr>
          <w:szCs w:val="28"/>
        </w:rPr>
        <w:t xml:space="preserve"> </w:t>
      </w:r>
    </w:p>
    <w:p w14:paraId="76203B50" w14:textId="77777777" w:rsidR="00192EAC" w:rsidRDefault="00192EAC" w:rsidP="00192EAC">
      <w:pPr>
        <w:ind w:firstLine="709"/>
        <w:rPr>
          <w:szCs w:val="28"/>
        </w:rPr>
      </w:pPr>
      <w:r w:rsidRPr="00C96A13">
        <w:rPr>
          <w:szCs w:val="28"/>
        </w:rPr>
        <w:t xml:space="preserve">Далее </w:t>
      </w:r>
      <w:r>
        <w:rPr>
          <w:szCs w:val="28"/>
        </w:rPr>
        <w:t>отчет</w:t>
      </w:r>
      <w:r w:rsidRPr="00C96A13">
        <w:rPr>
          <w:szCs w:val="28"/>
        </w:rPr>
        <w:t xml:space="preserve"> поступает пользователю с ролью «Эксперт» для проведения экспертизы в модуле экспертизы форм. После проведения экспертизы,</w:t>
      </w:r>
      <w:r>
        <w:rPr>
          <w:szCs w:val="28"/>
        </w:rPr>
        <w:t xml:space="preserve"> если все верно, пользователь с ролью «Эксперт» изменяет статус отчета на «Утверждено». Если нет, изменяет статус отчета на «Черновик» и </w:t>
      </w:r>
      <w:r w:rsidRPr="006E0B2C">
        <w:rPr>
          <w:szCs w:val="28"/>
        </w:rPr>
        <w:t>возвращает</w:t>
      </w:r>
      <w:r>
        <w:rPr>
          <w:szCs w:val="28"/>
        </w:rPr>
        <w:t xml:space="preserve"> пользователю с ролью «Исполнитель» для корректировки отчета</w:t>
      </w:r>
      <w:r w:rsidRPr="006E0B2C">
        <w:rPr>
          <w:szCs w:val="28"/>
        </w:rPr>
        <w:t xml:space="preserve">. </w:t>
      </w:r>
    </w:p>
    <w:p w14:paraId="4D9070E9" w14:textId="77777777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Пользователь с ролью «</w:t>
      </w:r>
      <w:r w:rsidRPr="006E0B2C">
        <w:rPr>
          <w:szCs w:val="28"/>
        </w:rPr>
        <w:t>Эксперт</w:t>
      </w:r>
      <w:r>
        <w:rPr>
          <w:szCs w:val="28"/>
        </w:rPr>
        <w:t>»</w:t>
      </w:r>
      <w:r w:rsidRPr="006E0B2C">
        <w:rPr>
          <w:szCs w:val="28"/>
        </w:rPr>
        <w:t xml:space="preserve"> из </w:t>
      </w:r>
      <w:r>
        <w:rPr>
          <w:szCs w:val="28"/>
        </w:rPr>
        <w:t>отчетов</w:t>
      </w:r>
      <w:r w:rsidRPr="006E0B2C">
        <w:rPr>
          <w:szCs w:val="28"/>
        </w:rPr>
        <w:t xml:space="preserve"> </w:t>
      </w:r>
      <w:r>
        <w:rPr>
          <w:szCs w:val="28"/>
        </w:rPr>
        <w:t>со статусом «Утверждено» собирает</w:t>
      </w:r>
      <w:r w:rsidRPr="006E0B2C">
        <w:rPr>
          <w:szCs w:val="28"/>
        </w:rPr>
        <w:t xml:space="preserve"> сводный отчет</w:t>
      </w:r>
      <w:r>
        <w:rPr>
          <w:szCs w:val="28"/>
        </w:rPr>
        <w:t xml:space="preserve"> в модуле формирования сводных отчетов</w:t>
      </w:r>
      <w:r w:rsidRPr="006E0B2C">
        <w:rPr>
          <w:szCs w:val="28"/>
        </w:rPr>
        <w:t>.</w:t>
      </w:r>
      <w:r>
        <w:rPr>
          <w:szCs w:val="28"/>
        </w:rPr>
        <w:t xml:space="preserve"> </w:t>
      </w:r>
    </w:p>
    <w:p w14:paraId="4D8A9C1E" w14:textId="3948766F" w:rsidR="00192EAC" w:rsidRDefault="00192EAC" w:rsidP="00192EAC">
      <w:pPr>
        <w:ind w:firstLine="709"/>
        <w:rPr>
          <w:szCs w:val="28"/>
        </w:rPr>
      </w:pPr>
      <w:r>
        <w:rPr>
          <w:szCs w:val="28"/>
        </w:rPr>
        <w:t>После включения отчетов в сводный отчет, их статус изменяется на «Принято».</w:t>
      </w:r>
    </w:p>
    <w:p w14:paraId="2049E408" w14:textId="77777777" w:rsidR="00192EAC" w:rsidRDefault="00192EAC" w:rsidP="004A7CD3">
      <w:pPr>
        <w:ind w:firstLine="709"/>
        <w:rPr>
          <w:szCs w:val="28"/>
        </w:rPr>
      </w:pPr>
    </w:p>
    <w:p w14:paraId="28C3359D" w14:textId="01A0D44B" w:rsidR="00192EAC" w:rsidRPr="00192EAC" w:rsidRDefault="0076209F" w:rsidP="00192EAC">
      <w:pPr>
        <w:pStyle w:val="34--2"/>
        <w:spacing w:before="0" w:after="0"/>
        <w:ind w:left="0"/>
        <w:rPr>
          <w:b/>
          <w:bCs/>
        </w:rPr>
      </w:pPr>
      <w:bookmarkStart w:id="38" w:name="_Toc238036976"/>
      <w:r>
        <w:rPr>
          <w:b/>
          <w:bCs/>
        </w:rPr>
        <w:t xml:space="preserve">Модуль </w:t>
      </w:r>
      <w:r w:rsidR="00A602A4">
        <w:rPr>
          <w:b/>
          <w:bCs/>
        </w:rPr>
        <w:t>поиска</w:t>
      </w:r>
      <w:bookmarkEnd w:id="38"/>
      <w:r>
        <w:rPr>
          <w:b/>
          <w:bCs/>
        </w:rPr>
        <w:t xml:space="preserve"> </w:t>
      </w:r>
    </w:p>
    <w:p w14:paraId="13FCE62C" w14:textId="77777777" w:rsidR="00192EAC" w:rsidRDefault="00192EAC" w:rsidP="00192EAC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>Модуль поиска (далее – модуль) предназначен для поиска информации как по отдельным ключевым словам (быстрый поиск), так и составления сложных запросов (расширенный поиск).</w:t>
      </w:r>
    </w:p>
    <w:p w14:paraId="6816DC3B" w14:textId="77777777" w:rsidR="00192EAC" w:rsidRDefault="00192EAC" w:rsidP="00192EAC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>Расширенный поиск доступен во всех модулях системы, а также в списке справочников, маршрутах прохождения отчетности и отчетных периодах.</w:t>
      </w:r>
    </w:p>
    <w:p w14:paraId="500BB0C1" w14:textId="77777777" w:rsidR="00192EAC" w:rsidRPr="00CC75D0" w:rsidRDefault="00192EAC" w:rsidP="00192EAC">
      <w:pPr>
        <w:pStyle w:val="affffffff1"/>
        <w:ind w:firstLine="709"/>
        <w:rPr>
          <w:sz w:val="28"/>
          <w:szCs w:val="28"/>
        </w:rPr>
      </w:pPr>
      <w:r w:rsidRPr="00CC75D0">
        <w:rPr>
          <w:sz w:val="28"/>
          <w:szCs w:val="28"/>
        </w:rPr>
        <w:t>Для перехода в окно расширенного поиска, необходимо нажать на пиктограмму «</w:t>
      </w:r>
      <w:r w:rsidRPr="00CC75D0">
        <w:rPr>
          <w:noProof/>
          <w:sz w:val="28"/>
          <w:szCs w:val="28"/>
        </w:rPr>
        <w:drawing>
          <wp:inline distT="0" distB="0" distL="0" distR="0" wp14:anchorId="4CB6B920" wp14:editId="18E8CC4E">
            <wp:extent cx="255182" cy="206785"/>
            <wp:effectExtent l="0" t="0" r="0" b="0"/>
            <wp:docPr id="60341067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05547" name="Рисунок 168350554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92" cy="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75D0">
        <w:rPr>
          <w:sz w:val="28"/>
          <w:szCs w:val="28"/>
        </w:rPr>
        <w:t>»</w:t>
      </w:r>
      <w:r w:rsidRPr="009856F7">
        <w:rPr>
          <w:sz w:val="28"/>
          <w:szCs w:val="28"/>
        </w:rPr>
        <w:t xml:space="preserve">. </w:t>
      </w:r>
      <w:r w:rsidRPr="00CC75D0">
        <w:rPr>
          <w:sz w:val="28"/>
          <w:szCs w:val="28"/>
        </w:rPr>
        <w:t>Откроется окно расширенного поиска (</w:t>
      </w:r>
      <w:r w:rsidRPr="00D24764">
        <w:rPr>
          <w:sz w:val="28"/>
          <w:szCs w:val="28"/>
        </w:rPr>
        <w:t>рис</w:t>
      </w:r>
      <w:r w:rsidRPr="008D172F">
        <w:rPr>
          <w:sz w:val="28"/>
          <w:szCs w:val="28"/>
        </w:rPr>
        <w:t>.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REF _Ref237124669 \h  \* MERGEFORMAT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t xml:space="preserve"> </w:t>
      </w:r>
      <w:r w:rsidRPr="00937D2A">
        <w:rPr>
          <w:noProof/>
        </w:rPr>
        <w:t>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)</w:t>
      </w:r>
      <w:r w:rsidRPr="008D172F">
        <w:rPr>
          <w:sz w:val="28"/>
          <w:szCs w:val="28"/>
        </w:rPr>
        <w:t>.</w:t>
      </w:r>
      <w:r w:rsidRPr="00CC75D0">
        <w:rPr>
          <w:sz w:val="28"/>
          <w:szCs w:val="28"/>
        </w:rPr>
        <w:t xml:space="preserve"> </w:t>
      </w:r>
    </w:p>
    <w:p w14:paraId="6B88B679" w14:textId="77777777" w:rsidR="00192EAC" w:rsidRDefault="00192EAC" w:rsidP="00192EAC">
      <w:pPr>
        <w:pStyle w:val="affffffff1"/>
        <w:keepNext/>
        <w:ind w:firstLine="0"/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35F29159" wp14:editId="35BEC1F9">
            <wp:extent cx="6137910" cy="3279140"/>
            <wp:effectExtent l="0" t="0" r="0" b="0"/>
            <wp:docPr id="12857158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715853" name="Рисунок 128571585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D4267" w14:textId="77777777" w:rsidR="00192EAC" w:rsidRPr="00D24764" w:rsidRDefault="00192EAC" w:rsidP="00192EAC">
      <w:pPr>
        <w:pStyle w:val="aff2"/>
        <w:spacing w:before="0" w:after="0"/>
        <w:jc w:val="center"/>
        <w:rPr>
          <w:b w:val="0"/>
          <w:bCs w:val="0"/>
          <w:szCs w:val="28"/>
        </w:rPr>
      </w:pPr>
      <w:bookmarkStart w:id="39" w:name="_Ref237124669"/>
      <w:r w:rsidRPr="00D24764">
        <w:rPr>
          <w:b w:val="0"/>
          <w:bCs w:val="0"/>
        </w:rPr>
        <w:t xml:space="preserve">Рисунок </w:t>
      </w:r>
      <w:r w:rsidRPr="00D24764">
        <w:rPr>
          <w:b w:val="0"/>
          <w:bCs w:val="0"/>
        </w:rPr>
        <w:fldChar w:fldCharType="begin"/>
      </w:r>
      <w:r w:rsidRPr="00D24764">
        <w:rPr>
          <w:b w:val="0"/>
          <w:bCs w:val="0"/>
        </w:rPr>
        <w:instrText xml:space="preserve"> SEQ Рисунок \* ARABIC </w:instrText>
      </w:r>
      <w:r w:rsidRPr="00D24764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</w:t>
      </w:r>
      <w:r w:rsidRPr="00D24764">
        <w:rPr>
          <w:b w:val="0"/>
          <w:bCs w:val="0"/>
        </w:rPr>
        <w:fldChar w:fldCharType="end"/>
      </w:r>
      <w:bookmarkEnd w:id="39"/>
      <w:r w:rsidRPr="00D24764">
        <w:rPr>
          <w:b w:val="0"/>
          <w:bCs w:val="0"/>
        </w:rPr>
        <w:t>. Окно записи расширенного поиска</w:t>
      </w:r>
    </w:p>
    <w:p w14:paraId="3B7972C3" w14:textId="77777777" w:rsidR="00192EAC" w:rsidRDefault="00192EAC" w:rsidP="00192EAC">
      <w:pPr>
        <w:pStyle w:val="affffffff1"/>
        <w:ind w:firstLine="0"/>
        <w:jc w:val="center"/>
        <w:rPr>
          <w:sz w:val="28"/>
          <w:szCs w:val="28"/>
        </w:rPr>
      </w:pPr>
    </w:p>
    <w:p w14:paraId="3D347ABB" w14:textId="77777777" w:rsidR="00192EAC" w:rsidRDefault="00192EAC" w:rsidP="00192EAC">
      <w:pPr>
        <w:pStyle w:val="affffffff1"/>
        <w:ind w:firstLine="709"/>
        <w:rPr>
          <w:sz w:val="28"/>
          <w:szCs w:val="28"/>
        </w:rPr>
      </w:pPr>
      <w:r w:rsidRPr="00A602A4">
        <w:rPr>
          <w:sz w:val="28"/>
          <w:szCs w:val="28"/>
        </w:rPr>
        <w:t xml:space="preserve">Расширенный поиск </w:t>
      </w:r>
      <w:r>
        <w:rPr>
          <w:sz w:val="28"/>
          <w:szCs w:val="28"/>
        </w:rPr>
        <w:t>имеет</w:t>
      </w:r>
      <w:r w:rsidRPr="00A602A4">
        <w:rPr>
          <w:sz w:val="28"/>
          <w:szCs w:val="28"/>
        </w:rPr>
        <w:t xml:space="preserve"> возможность включения поиска по любым атрибутам в любой их комбинации, указываемой в виде логических выражений с применением операторов объединения «И» и «ИЛИ», а также скобок, указывающих очередность и приоритетность применения операторов</w:t>
      </w:r>
      <w:r>
        <w:rPr>
          <w:sz w:val="28"/>
          <w:szCs w:val="28"/>
        </w:rPr>
        <w:t xml:space="preserve">. </w:t>
      </w:r>
    </w:p>
    <w:p w14:paraId="2155343F" w14:textId="77777777" w:rsidR="00192EAC" w:rsidRDefault="00192EAC" w:rsidP="00192EAC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Расширенный, в том числе каскадный поиск (поиск по результатам поиска) указывается в </w:t>
      </w:r>
      <w:r w:rsidRPr="00A602A4">
        <w:rPr>
          <w:sz w:val="28"/>
          <w:szCs w:val="28"/>
        </w:rPr>
        <w:t>виде логических выражений с применением операторов объединения «И» и «ИЛИ», а также скобок, указывающих очередность и приоритетность применения операторов</w:t>
      </w:r>
      <w:r>
        <w:rPr>
          <w:sz w:val="28"/>
          <w:szCs w:val="28"/>
        </w:rPr>
        <w:t>.</w:t>
      </w:r>
    </w:p>
    <w:p w14:paraId="5CC22655" w14:textId="77777777" w:rsidR="00192EAC" w:rsidRDefault="00192EAC" w:rsidP="00192EAC">
      <w:pPr>
        <w:pStyle w:val="affffffff1"/>
        <w:ind w:firstLine="709"/>
        <w:rPr>
          <w:sz w:val="28"/>
          <w:szCs w:val="28"/>
        </w:rPr>
      </w:pPr>
      <w:r>
        <w:rPr>
          <w:sz w:val="28"/>
          <w:szCs w:val="28"/>
        </w:rPr>
        <w:t>Требования к написанию условий расширенного и каскадного поиска:</w:t>
      </w:r>
    </w:p>
    <w:p w14:paraId="1F4575BB" w14:textId="77777777" w:rsidR="00192EAC" w:rsidRDefault="00192EAC" w:rsidP="00192EAC">
      <w:pPr>
        <w:pStyle w:val="affffffff1"/>
        <w:numPr>
          <w:ilvl w:val="0"/>
          <w:numId w:val="88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столбцы указываются в фигурных скобках </w:t>
      </w:r>
      <w:r w:rsidRPr="001140E4">
        <w:rPr>
          <w:sz w:val="28"/>
          <w:szCs w:val="28"/>
        </w:rPr>
        <w:t>{</w:t>
      </w:r>
      <w:r>
        <w:rPr>
          <w:sz w:val="28"/>
          <w:szCs w:val="28"/>
        </w:rPr>
        <w:t>..</w:t>
      </w:r>
      <w:r w:rsidRPr="001140E4">
        <w:rPr>
          <w:sz w:val="28"/>
          <w:szCs w:val="28"/>
        </w:rPr>
        <w:t>}</w:t>
      </w:r>
      <w:r>
        <w:rPr>
          <w:sz w:val="28"/>
          <w:szCs w:val="28"/>
        </w:rPr>
        <w:t>;</w:t>
      </w:r>
    </w:p>
    <w:p w14:paraId="46C23B29" w14:textId="77777777" w:rsidR="00192EAC" w:rsidRDefault="00192EAC" w:rsidP="00192EAC">
      <w:pPr>
        <w:pStyle w:val="affffffff1"/>
        <w:numPr>
          <w:ilvl w:val="0"/>
          <w:numId w:val="88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значения указываются в одинарных кавычках </w:t>
      </w:r>
      <w:r w:rsidRPr="001140E4">
        <w:rPr>
          <w:sz w:val="28"/>
          <w:szCs w:val="28"/>
        </w:rPr>
        <w:t>‘</w:t>
      </w:r>
      <w:r>
        <w:rPr>
          <w:sz w:val="28"/>
          <w:szCs w:val="28"/>
        </w:rPr>
        <w:t>..</w:t>
      </w:r>
      <w:r w:rsidRPr="001140E4">
        <w:rPr>
          <w:sz w:val="28"/>
          <w:szCs w:val="28"/>
        </w:rPr>
        <w:t>’</w:t>
      </w:r>
      <w:r>
        <w:rPr>
          <w:sz w:val="28"/>
          <w:szCs w:val="28"/>
        </w:rPr>
        <w:t>;</w:t>
      </w:r>
    </w:p>
    <w:p w14:paraId="24645E86" w14:textId="77777777" w:rsidR="00192EAC" w:rsidRDefault="00192EAC" w:rsidP="00192EAC">
      <w:pPr>
        <w:pStyle w:val="affffffff1"/>
        <w:numPr>
          <w:ilvl w:val="0"/>
          <w:numId w:val="88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комбинация значений с помощью операторов «И», «ИЛИ» (регистр значения не имеет);</w:t>
      </w:r>
    </w:p>
    <w:p w14:paraId="398B1139" w14:textId="77777777" w:rsidR="00192EAC" w:rsidRDefault="00192EAC" w:rsidP="00192EAC">
      <w:pPr>
        <w:pStyle w:val="affffffff1"/>
        <w:numPr>
          <w:ilvl w:val="0"/>
          <w:numId w:val="88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группировка значений скобками (..);</w:t>
      </w:r>
    </w:p>
    <w:p w14:paraId="272089AE" w14:textId="77777777" w:rsidR="00192EAC" w:rsidRPr="008D172F" w:rsidRDefault="00192EAC" w:rsidP="00192EAC">
      <w:pPr>
        <w:pStyle w:val="affffffff1"/>
        <w:numPr>
          <w:ilvl w:val="0"/>
          <w:numId w:val="88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использование операторов: равно (==), не равно (!=), больше/меньше (</w:t>
      </w:r>
      <w:r w:rsidRPr="00EE5C2D">
        <w:rPr>
          <w:sz w:val="28"/>
          <w:szCs w:val="28"/>
        </w:rPr>
        <w:t>&gt;/&lt;</w:t>
      </w:r>
      <w:r>
        <w:rPr>
          <w:sz w:val="28"/>
          <w:szCs w:val="28"/>
        </w:rPr>
        <w:t>), больше/меньше или равно (</w:t>
      </w:r>
      <w:r w:rsidRPr="00EE5C2D">
        <w:rPr>
          <w:sz w:val="28"/>
          <w:szCs w:val="28"/>
        </w:rPr>
        <w:t>&gt;=/&lt;=</w:t>
      </w:r>
      <w:r>
        <w:rPr>
          <w:sz w:val="28"/>
          <w:szCs w:val="28"/>
        </w:rPr>
        <w:t>), частичное совпадение (=</w:t>
      </w:r>
      <w:r w:rsidRPr="00EE5C2D">
        <w:rPr>
          <w:sz w:val="28"/>
          <w:szCs w:val="28"/>
        </w:rPr>
        <w:t>~)</w:t>
      </w:r>
      <w:r>
        <w:rPr>
          <w:sz w:val="28"/>
          <w:szCs w:val="28"/>
        </w:rPr>
        <w:t>, отсутствие частичного совпадения (!</w:t>
      </w:r>
      <w:r w:rsidRPr="00EE5C2D">
        <w:rPr>
          <w:sz w:val="28"/>
          <w:szCs w:val="28"/>
        </w:rPr>
        <w:t>~</w:t>
      </w:r>
      <w:r>
        <w:rPr>
          <w:sz w:val="28"/>
          <w:szCs w:val="28"/>
        </w:rPr>
        <w:t>).</w:t>
      </w:r>
    </w:p>
    <w:p w14:paraId="264EA71D" w14:textId="77777777" w:rsidR="00192EAC" w:rsidRDefault="00192EAC" w:rsidP="00192EAC">
      <w:pPr>
        <w:pStyle w:val="34-"/>
      </w:pPr>
      <w:r>
        <w:lastRenderedPageBreak/>
        <w:t>Для осуществления расширенного или каскадного поиска необходимо в окне расширенного поиска задать одно или несколько условий, в дополнительно появившемся поле выбрать необходимый столбец, по которому будет осуществлен поиск.</w:t>
      </w:r>
    </w:p>
    <w:p w14:paraId="326DC147" w14:textId="77777777" w:rsidR="00192EAC" w:rsidRPr="00475BDB" w:rsidRDefault="00192EAC" w:rsidP="00192EAC">
      <w:pPr>
        <w:pStyle w:val="34-"/>
      </w:pPr>
      <w:r>
        <w:t>При осуществлении поиска по дате и статусу есть определенные условия применения операторов.</w:t>
      </w:r>
    </w:p>
    <w:p w14:paraId="379C8E0B" w14:textId="77777777" w:rsidR="00192EAC" w:rsidRDefault="00192EAC" w:rsidP="00192EAC">
      <w:pPr>
        <w:pStyle w:val="34-"/>
      </w:pPr>
      <w:r>
        <w:t>Для осуществления поиска по дате используются операторы: равно (==), не равно (!=), больше/меньше (</w:t>
      </w:r>
      <w:r w:rsidRPr="00EE5C2D">
        <w:t>&gt;/&lt;</w:t>
      </w:r>
      <w:r>
        <w:t>), больше/меньше или равно (</w:t>
      </w:r>
      <w:r w:rsidRPr="00EE5C2D">
        <w:t>&gt;=/&lt;=</w:t>
      </w:r>
      <w:r>
        <w:t>).</w:t>
      </w:r>
    </w:p>
    <w:p w14:paraId="0C022041" w14:textId="77777777" w:rsidR="00192EAC" w:rsidRDefault="00192EAC" w:rsidP="00192EAC">
      <w:pPr>
        <w:pStyle w:val="34-"/>
      </w:pPr>
      <w:r>
        <w:t>Для осуществления поиска по статусу используются операторы: равно (==) или не равно (!=), так как значения статуса четко определены.</w:t>
      </w:r>
    </w:p>
    <w:p w14:paraId="489C1270" w14:textId="77777777" w:rsidR="00192EAC" w:rsidRDefault="00192EAC" w:rsidP="00192EAC">
      <w:pPr>
        <w:pStyle w:val="34-"/>
      </w:pPr>
      <w:r>
        <w:t>В С</w:t>
      </w:r>
      <w:r w:rsidRPr="00A14E42">
        <w:t>истем</w:t>
      </w:r>
      <w:r>
        <w:t>е реализован функционал экспорта результатов поиска. После задания условий поиска необходимо нажать на пиктограмму экспорта «</w:t>
      </w:r>
      <w:r>
        <w:rPr>
          <w:noProof/>
        </w:rPr>
        <w:drawing>
          <wp:inline distT="0" distB="0" distL="0" distR="0" wp14:anchorId="72244199" wp14:editId="73F58A1B">
            <wp:extent cx="234997" cy="257028"/>
            <wp:effectExtent l="0" t="0" r="0" b="0"/>
            <wp:docPr id="21439319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931918" name="Рисунок 21439319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45" cy="28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 слева от пиктограммы фильтрации «</w:t>
      </w:r>
      <w:r>
        <w:rPr>
          <w:noProof/>
        </w:rPr>
        <w:drawing>
          <wp:inline distT="0" distB="0" distL="0" distR="0" wp14:anchorId="2DC033DB" wp14:editId="419230C0">
            <wp:extent cx="241161" cy="257986"/>
            <wp:effectExtent l="0" t="0" r="635" b="0"/>
            <wp:docPr id="6291103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10374" name="Рисунок 62911037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74" cy="27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».  В выпадающем меню выбрать нужный формат экспорта: </w:t>
      </w:r>
      <w:r>
        <w:rPr>
          <w:lang w:val="en-US"/>
        </w:rPr>
        <w:t>xlsx</w:t>
      </w:r>
      <w:r>
        <w:t xml:space="preserve"> или </w:t>
      </w:r>
      <w:r>
        <w:rPr>
          <w:lang w:val="en-US"/>
        </w:rPr>
        <w:t>docx</w:t>
      </w:r>
      <w:r>
        <w:t xml:space="preserve"> (рис</w:t>
      </w:r>
      <w:r w:rsidRPr="00391C93">
        <w:t>.</w:t>
      </w:r>
      <w:r>
        <w:t xml:space="preserve"> </w:t>
      </w:r>
      <w:r>
        <w:fldChar w:fldCharType="begin"/>
      </w:r>
      <w:r>
        <w:instrText xml:space="preserve"> REF _Ref238030952 \h  \* MERGEFORMAT </w:instrText>
      </w:r>
      <w:r>
        <w:fldChar w:fldCharType="separate"/>
      </w:r>
      <w:r w:rsidRPr="00937D2A">
        <w:rPr>
          <w:noProof/>
        </w:rPr>
        <w:t>6</w:t>
      </w:r>
      <w:r>
        <w:fldChar w:fldCharType="end"/>
      </w:r>
      <w:r w:rsidRPr="00391C93">
        <w:t>).</w:t>
      </w:r>
      <w:r>
        <w:t xml:space="preserve"> Загрузка начнется автоматически.</w:t>
      </w:r>
    </w:p>
    <w:p w14:paraId="267C2EB4" w14:textId="77777777" w:rsidR="00192EAC" w:rsidRDefault="00192EAC" w:rsidP="00192EAC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0650793" wp14:editId="5EE0535D">
            <wp:extent cx="6137910" cy="3231515"/>
            <wp:effectExtent l="0" t="0" r="0" b="0"/>
            <wp:docPr id="8316283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28342" name="Рисунок 83162834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864F8" w14:textId="77777777" w:rsidR="00192EAC" w:rsidRPr="00937D2A" w:rsidRDefault="00192EAC" w:rsidP="00192EAC">
      <w:pPr>
        <w:pStyle w:val="aff2"/>
        <w:spacing w:before="0" w:after="0"/>
        <w:jc w:val="center"/>
        <w:rPr>
          <w:b w:val="0"/>
          <w:bCs w:val="0"/>
        </w:rPr>
      </w:pPr>
      <w:bookmarkStart w:id="40" w:name="_Ref238030952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</w:t>
      </w:r>
      <w:r w:rsidRPr="00937D2A">
        <w:rPr>
          <w:b w:val="0"/>
          <w:bCs w:val="0"/>
        </w:rPr>
        <w:fldChar w:fldCharType="end"/>
      </w:r>
      <w:bookmarkEnd w:id="40"/>
      <w:r w:rsidRPr="00937D2A">
        <w:rPr>
          <w:b w:val="0"/>
          <w:bCs w:val="0"/>
        </w:rPr>
        <w:t>. Выпадающее меню экспорта результатов поиска</w:t>
      </w:r>
    </w:p>
    <w:p w14:paraId="13E62CB4" w14:textId="77777777" w:rsidR="00192EAC" w:rsidRPr="00391C93" w:rsidRDefault="00192EAC" w:rsidP="00192EAC">
      <w:pPr>
        <w:pStyle w:val="34-"/>
      </w:pPr>
    </w:p>
    <w:p w14:paraId="004DA81F" w14:textId="77777777" w:rsidR="00192EAC" w:rsidRDefault="00192EAC" w:rsidP="00192EAC">
      <w:pPr>
        <w:pStyle w:val="34-"/>
      </w:pPr>
      <w:r>
        <w:t>Для сброса результатов поиска необходимо перейти в окно записи расширенного поиска и нажать на кнопку «Сброс настроек»</w:t>
      </w:r>
      <w:r w:rsidRPr="00D24764">
        <w:t>.</w:t>
      </w:r>
    </w:p>
    <w:p w14:paraId="3E375F9D" w14:textId="77777777" w:rsidR="00192EAC" w:rsidRDefault="00192EAC" w:rsidP="00192EAC">
      <w:pPr>
        <w:pStyle w:val="34-"/>
      </w:pPr>
      <w:r>
        <w:lastRenderedPageBreak/>
        <w:t xml:space="preserve">Модуль </w:t>
      </w:r>
      <w:r w:rsidRPr="00D24764">
        <w:t>предоставляет следующие возможности по настройке отображения данных (рис.</w:t>
      </w:r>
      <w:r>
        <w:t xml:space="preserve"> </w:t>
      </w:r>
      <w:r>
        <w:fldChar w:fldCharType="begin"/>
      </w:r>
      <w:r>
        <w:instrText xml:space="preserve"> REF _Ref238031017 \h  \* MERGEFORMAT </w:instrText>
      </w:r>
      <w:r>
        <w:fldChar w:fldCharType="separate"/>
      </w:r>
      <w:r w:rsidRPr="00937D2A">
        <w:rPr>
          <w:noProof/>
        </w:rPr>
        <w:t>7</w:t>
      </w:r>
      <w:r>
        <w:fldChar w:fldCharType="end"/>
      </w:r>
      <w:r w:rsidRPr="00391C93">
        <w:t>):</w:t>
      </w:r>
    </w:p>
    <w:p w14:paraId="6D5BE645" w14:textId="77777777" w:rsidR="00192EAC" w:rsidRDefault="00192EAC" w:rsidP="00192EAC">
      <w:pPr>
        <w:pStyle w:val="34---1"/>
        <w:ind w:left="1"/>
      </w:pPr>
      <w:r>
        <w:t>поиск: осуществляется путем ввода значений (строковых, числовых) в строке поиска. Для запуска операции необходимо нажать на клавиатуре кнопку «En</w:t>
      </w:r>
      <w:r>
        <w:rPr>
          <w:lang w:val="en-US"/>
        </w:rPr>
        <w:t>ter</w:t>
      </w:r>
      <w:r>
        <w:t>»;</w:t>
      </w:r>
    </w:p>
    <w:p w14:paraId="799DE44B" w14:textId="77777777" w:rsidR="00192EAC" w:rsidRDefault="00192EAC" w:rsidP="00192EAC">
      <w:pPr>
        <w:pStyle w:val="34---1"/>
        <w:ind w:left="1"/>
      </w:pPr>
      <w:r>
        <w:t>фильтрация записей: фильтрация записей осуществляется путем нажатия на иконку фильтрации «</w:t>
      </w:r>
      <w:r>
        <w:rPr>
          <w:noProof/>
          <w:lang w:eastAsia="ru-RU"/>
        </w:rPr>
        <w:drawing>
          <wp:inline distT="0" distB="0" distL="0" distR="0" wp14:anchorId="5EEB0321" wp14:editId="78E3FBDA">
            <wp:extent cx="204462" cy="263525"/>
            <wp:effectExtent l="0" t="0" r="0" b="3175"/>
            <wp:docPr id="205524494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3539" name="Рисунок 4539353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64" t="11479" r="4680" b="82620"/>
                    <a:stretch/>
                  </pic:blipFill>
                  <pic:spPr bwMode="auto">
                    <a:xfrm>
                      <a:off x="0" y="0"/>
                      <a:ext cx="267631" cy="344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», находящейся справа от строки поиска. При нажатии на иконку фильтрации появляется список полей (столбцов), для которых доступна фильтрация;</w:t>
      </w:r>
    </w:p>
    <w:p w14:paraId="394BFB6C" w14:textId="77777777" w:rsidR="00192EAC" w:rsidRDefault="00192EAC" w:rsidP="00192EAC">
      <w:pPr>
        <w:pStyle w:val="34---1"/>
        <w:ind w:left="1"/>
      </w:pPr>
      <w:r>
        <w:t>сортировка записей: для проведения сортировки необходимо навести курсор мыши справа от поля (столбца), по которому планируется провести операцию, и нажать на иконку сортировки «</w:t>
      </w:r>
      <w:r>
        <w:rPr>
          <w:noProof/>
          <w:lang w:eastAsia="ru-RU"/>
        </w:rPr>
        <w:drawing>
          <wp:inline distT="0" distB="0" distL="0" distR="0" wp14:anchorId="5D41C57E" wp14:editId="3F4250CF">
            <wp:extent cx="119322" cy="195210"/>
            <wp:effectExtent l="0" t="0" r="0" b="0"/>
            <wp:docPr id="6904244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3539" name="Рисунок 4539353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88" t="27143" r="6610" b="68481"/>
                    <a:stretch/>
                  </pic:blipFill>
                  <pic:spPr bwMode="auto">
                    <a:xfrm>
                      <a:off x="0" y="0"/>
                      <a:ext cx="119857" cy="19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». По умолчанию сортировка выключена на всех столбцах. При наведении курсора и однократном нажатии на стрелку происходит сортировка «по возрастанию», при повторном нажатии происходит сортировка «по убыванию», третье нажатие отключает сортировку на выбранном столбце.</w:t>
      </w:r>
    </w:p>
    <w:p w14:paraId="32F9208C" w14:textId="77777777" w:rsidR="00192EAC" w:rsidRDefault="00192EAC" w:rsidP="00192EAC">
      <w:pPr>
        <w:keepNext/>
        <w:jc w:val="center"/>
      </w:pPr>
      <w:r>
        <w:rPr>
          <w:noProof/>
        </w:rPr>
        <w:drawing>
          <wp:inline distT="0" distB="0" distL="0" distR="0" wp14:anchorId="6E22ED76" wp14:editId="4CFCC705">
            <wp:extent cx="6137910" cy="3425825"/>
            <wp:effectExtent l="0" t="0" r="0" b="3175"/>
            <wp:docPr id="26178747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87475" name="Рисунок 26178747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26B2F" w14:textId="77777777" w:rsidR="00192EAC" w:rsidRDefault="00192EAC" w:rsidP="00192EAC">
      <w:pPr>
        <w:pStyle w:val="aff2"/>
        <w:spacing w:before="0" w:after="0"/>
        <w:jc w:val="center"/>
      </w:pPr>
      <w:bookmarkStart w:id="41" w:name="_Ref238031017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</w:t>
      </w:r>
      <w:r w:rsidRPr="00937D2A">
        <w:rPr>
          <w:b w:val="0"/>
          <w:bCs w:val="0"/>
        </w:rPr>
        <w:fldChar w:fldCharType="end"/>
      </w:r>
      <w:bookmarkEnd w:id="41"/>
      <w:r w:rsidRPr="00937D2A">
        <w:rPr>
          <w:b w:val="0"/>
          <w:bCs w:val="0"/>
        </w:rPr>
        <w:t>.</w:t>
      </w:r>
      <w:r>
        <w:t xml:space="preserve"> </w:t>
      </w:r>
      <w:r w:rsidRPr="00391C93">
        <w:rPr>
          <w:b w:val="0"/>
          <w:bCs w:val="0"/>
        </w:rPr>
        <w:t>Поиск</w:t>
      </w:r>
      <w:r w:rsidRPr="00D24764">
        <w:rPr>
          <w:b w:val="0"/>
          <w:bCs w:val="0"/>
        </w:rPr>
        <w:t>, фильтрация, сортировка</w:t>
      </w:r>
    </w:p>
    <w:p w14:paraId="1A5E1FA2" w14:textId="77777777" w:rsidR="00E148A5" w:rsidRDefault="00E148A5" w:rsidP="00A60A88">
      <w:pPr>
        <w:pStyle w:val="45"/>
        <w:ind w:firstLine="0"/>
        <w:jc w:val="both"/>
      </w:pPr>
    </w:p>
    <w:p w14:paraId="74AD20E8" w14:textId="7E3E83CD" w:rsidR="00A60A88" w:rsidRPr="00A60A88" w:rsidRDefault="00775949" w:rsidP="00A60A88">
      <w:pPr>
        <w:pStyle w:val="34--2"/>
        <w:spacing w:before="0" w:after="0"/>
        <w:ind w:left="0"/>
        <w:rPr>
          <w:b/>
          <w:bCs/>
        </w:rPr>
      </w:pPr>
      <w:bookmarkStart w:id="42" w:name="_Toc238036977"/>
      <w:r w:rsidRPr="00775949">
        <w:rPr>
          <w:b/>
          <w:bCs/>
        </w:rPr>
        <w:lastRenderedPageBreak/>
        <w:t xml:space="preserve">Модуль </w:t>
      </w:r>
      <w:r>
        <w:rPr>
          <w:b/>
          <w:bCs/>
        </w:rPr>
        <w:t>«Конструктор отчетных форм»</w:t>
      </w:r>
      <w:bookmarkEnd w:id="42"/>
      <w:r w:rsidRPr="00775949">
        <w:rPr>
          <w:b/>
          <w:bCs/>
        </w:rPr>
        <w:t xml:space="preserve"> </w:t>
      </w:r>
    </w:p>
    <w:p w14:paraId="72EF496E" w14:textId="77777777" w:rsidR="00A60A88" w:rsidRDefault="00A60A88" w:rsidP="00A60A88">
      <w:pPr>
        <w:pStyle w:val="34-"/>
      </w:pPr>
      <w:r>
        <w:t xml:space="preserve">Модуль конструктора отчетных форм (далее – конструктор) представляет собой мастер создания отчетных форм и визуальный конструктор отчетных форм. </w:t>
      </w:r>
    </w:p>
    <w:p w14:paraId="60E0E73D" w14:textId="77777777" w:rsidR="00A60A88" w:rsidRPr="00B210DC" w:rsidRDefault="00A60A88" w:rsidP="00A60A88">
      <w:pPr>
        <w:ind w:firstLine="709"/>
        <w:rPr>
          <w:szCs w:val="28"/>
        </w:rPr>
      </w:pPr>
      <w:r w:rsidRPr="00B210DC">
        <w:rPr>
          <w:szCs w:val="28"/>
        </w:rPr>
        <w:t>Мастер создания отчетных форм позволяет создавать отчетные формы по заранее подготовленным шаблонам.</w:t>
      </w:r>
      <w:r>
        <w:rPr>
          <w:szCs w:val="28"/>
        </w:rPr>
        <w:t xml:space="preserve"> </w:t>
      </w:r>
    </w:p>
    <w:p w14:paraId="2F13E6C1" w14:textId="77777777" w:rsidR="00A60A88" w:rsidRPr="00B210DC" w:rsidRDefault="00A60A88" w:rsidP="00A60A88">
      <w:pPr>
        <w:pStyle w:val="34-"/>
      </w:pPr>
      <w:r w:rsidRPr="00B210DC">
        <w:t>Визуальный конструктор</w:t>
      </w:r>
      <w:r w:rsidRPr="00B210DC">
        <w:rPr>
          <w:lang w:val="x-none"/>
        </w:rPr>
        <w:t xml:space="preserve"> отчетных форм представляет собой автономный инструмент для полного описания отчетных форм</w:t>
      </w:r>
      <w:r w:rsidRPr="00B210DC">
        <w:t>.</w:t>
      </w:r>
    </w:p>
    <w:p w14:paraId="29883A8E" w14:textId="77777777" w:rsidR="00A60A88" w:rsidRDefault="00A60A88" w:rsidP="00A60A88">
      <w:pPr>
        <w:pStyle w:val="34-"/>
      </w:pPr>
      <w:r w:rsidRPr="00B210DC">
        <w:t>Для перехода в</w:t>
      </w:r>
      <w:r>
        <w:t xml:space="preserve"> конструктор отчетных форм необходимо в выпадающем меню «Настройки</w:t>
      </w:r>
      <w:r w:rsidRPr="00B05A10">
        <w:t>» (рис.</w:t>
      </w:r>
      <w:r>
        <w:t xml:space="preserve"> </w:t>
      </w:r>
      <w:r>
        <w:fldChar w:fldCharType="begin"/>
      </w:r>
      <w:r>
        <w:instrText xml:space="preserve"> REF _Ref238031100 \h  \* MERGEFORMAT </w:instrText>
      </w:r>
      <w:r>
        <w:fldChar w:fldCharType="separate"/>
      </w:r>
      <w:r w:rsidRPr="00937D2A">
        <w:rPr>
          <w:noProof/>
        </w:rPr>
        <w:t>8</w:t>
      </w:r>
      <w:r>
        <w:fldChar w:fldCharType="end"/>
      </w:r>
      <w:r w:rsidRPr="00391C93">
        <w:t>) выбрать</w:t>
      </w:r>
      <w:r>
        <w:t xml:space="preserve"> «Конструктор отчетных форм».</w:t>
      </w:r>
      <w:r w:rsidRPr="009856F7">
        <w:t xml:space="preserve"> </w:t>
      </w:r>
      <w:r>
        <w:t xml:space="preserve">Откроется главная страница модуля (рис. </w:t>
      </w:r>
      <w:r>
        <w:fldChar w:fldCharType="begin"/>
      </w:r>
      <w:r>
        <w:instrText xml:space="preserve"> REF _Ref237426160 \h  \* MERGEFORMAT </w:instrText>
      </w:r>
      <w:r>
        <w:fldChar w:fldCharType="separate"/>
      </w:r>
      <w:r w:rsidRPr="00391C93">
        <w:t xml:space="preserve">Рисунок </w:t>
      </w:r>
      <w:r w:rsidRPr="00937D2A">
        <w:rPr>
          <w:noProof/>
        </w:rPr>
        <w:t>9</w:t>
      </w:r>
      <w:r>
        <w:fldChar w:fldCharType="end"/>
      </w:r>
      <w:r>
        <w:t>).</w:t>
      </w:r>
    </w:p>
    <w:p w14:paraId="6A3B1527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1F7ED43" wp14:editId="2F5616F5">
            <wp:extent cx="6137910" cy="3173730"/>
            <wp:effectExtent l="0" t="0" r="0" b="1270"/>
            <wp:docPr id="194943759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37590" name="Рисунок 194943759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76284" w14:textId="77777777" w:rsidR="00A60A88" w:rsidRPr="00937D2A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43" w:name="_Ref238031100"/>
      <w:r w:rsidRPr="00937D2A">
        <w:rPr>
          <w:b w:val="0"/>
          <w:bCs w:val="0"/>
        </w:rPr>
        <w:t xml:space="preserve">Рисунок </w:t>
      </w:r>
      <w:r w:rsidRPr="00937D2A">
        <w:rPr>
          <w:b w:val="0"/>
          <w:bCs w:val="0"/>
        </w:rPr>
        <w:fldChar w:fldCharType="begin"/>
      </w:r>
      <w:r w:rsidRPr="00937D2A">
        <w:rPr>
          <w:b w:val="0"/>
          <w:bCs w:val="0"/>
        </w:rPr>
        <w:instrText xml:space="preserve"> SEQ Рисунок \* ARABIC </w:instrText>
      </w:r>
      <w:r w:rsidRPr="00937D2A">
        <w:rPr>
          <w:b w:val="0"/>
          <w:bCs w:val="0"/>
        </w:rPr>
        <w:fldChar w:fldCharType="separate"/>
      </w:r>
      <w:r w:rsidRPr="00937D2A">
        <w:rPr>
          <w:b w:val="0"/>
          <w:bCs w:val="0"/>
          <w:noProof/>
        </w:rPr>
        <w:t>8</w:t>
      </w:r>
      <w:r w:rsidRPr="00937D2A">
        <w:rPr>
          <w:b w:val="0"/>
          <w:bCs w:val="0"/>
        </w:rPr>
        <w:fldChar w:fldCharType="end"/>
      </w:r>
      <w:bookmarkEnd w:id="43"/>
      <w:r w:rsidRPr="00937D2A">
        <w:rPr>
          <w:b w:val="0"/>
          <w:bCs w:val="0"/>
        </w:rPr>
        <w:t xml:space="preserve">. </w:t>
      </w:r>
      <w:r w:rsidRPr="00391C93">
        <w:rPr>
          <w:b w:val="0"/>
          <w:bCs w:val="0"/>
        </w:rPr>
        <w:t>Выпадающее меню «Настройки»</w:t>
      </w:r>
    </w:p>
    <w:p w14:paraId="6B7B4AA0" w14:textId="77777777" w:rsidR="00A60A88" w:rsidRDefault="00A60A88" w:rsidP="00A60A88">
      <w:pPr>
        <w:pStyle w:val="34-"/>
        <w:jc w:val="center"/>
      </w:pPr>
    </w:p>
    <w:p w14:paraId="73EAD2E2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4BB72E6" wp14:editId="76339660">
            <wp:extent cx="6137910" cy="3264535"/>
            <wp:effectExtent l="0" t="0" r="0" b="0"/>
            <wp:docPr id="83109516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95162" name="Рисунок 83109516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2490" w14:textId="77777777" w:rsidR="00A60A88" w:rsidRPr="00391C93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44" w:name="_Ref237426160"/>
      <w:r w:rsidRPr="00391C93">
        <w:rPr>
          <w:b w:val="0"/>
          <w:bCs w:val="0"/>
        </w:rPr>
        <w:t xml:space="preserve">Рисунок </w:t>
      </w:r>
      <w:r w:rsidRPr="00391C93">
        <w:rPr>
          <w:b w:val="0"/>
          <w:bCs w:val="0"/>
        </w:rPr>
        <w:fldChar w:fldCharType="begin"/>
      </w:r>
      <w:r w:rsidRPr="00391C93">
        <w:rPr>
          <w:b w:val="0"/>
          <w:bCs w:val="0"/>
        </w:rPr>
        <w:instrText xml:space="preserve"> SEQ Рисунок \* ARABIC </w:instrText>
      </w:r>
      <w:r w:rsidRPr="00391C93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</w:t>
      </w:r>
      <w:r w:rsidRPr="00391C93">
        <w:rPr>
          <w:b w:val="0"/>
          <w:bCs w:val="0"/>
        </w:rPr>
        <w:fldChar w:fldCharType="end"/>
      </w:r>
      <w:bookmarkEnd w:id="44"/>
      <w:r w:rsidRPr="00391C93">
        <w:rPr>
          <w:b w:val="0"/>
          <w:bCs w:val="0"/>
        </w:rPr>
        <w:t>. Страница конструктора отчетных форм</w:t>
      </w:r>
    </w:p>
    <w:p w14:paraId="7DEC508C" w14:textId="77777777" w:rsidR="00A60A88" w:rsidRDefault="00A60A88" w:rsidP="00A60A88">
      <w:pPr>
        <w:pStyle w:val="34-"/>
      </w:pPr>
    </w:p>
    <w:p w14:paraId="6DDAF973" w14:textId="77777777" w:rsidR="00A60A88" w:rsidRDefault="00A60A88" w:rsidP="00A60A88">
      <w:pPr>
        <w:pStyle w:val="34-"/>
      </w:pPr>
      <w:r>
        <w:t>В модуле представлены следующие возможности по настройке отображения данных:</w:t>
      </w:r>
    </w:p>
    <w:p w14:paraId="04A0B4E1" w14:textId="77777777" w:rsidR="00A60A88" w:rsidRDefault="00A60A88" w:rsidP="00A60A88">
      <w:pPr>
        <w:pStyle w:val="34---1"/>
        <w:ind w:left="1"/>
      </w:pPr>
      <w:r>
        <w:t>поиск (в том числе расширенный);</w:t>
      </w:r>
    </w:p>
    <w:p w14:paraId="2447D835" w14:textId="77777777" w:rsidR="00A60A88" w:rsidRDefault="00A60A88" w:rsidP="00A60A88">
      <w:pPr>
        <w:pStyle w:val="34---1"/>
        <w:ind w:left="1"/>
      </w:pPr>
      <w:r>
        <w:t>экспорт результатов поиска в форматах</w:t>
      </w:r>
      <w:r w:rsidRPr="003C11AF">
        <w:t xml:space="preserve"> </w:t>
      </w:r>
      <w:r>
        <w:rPr>
          <w:lang w:val="en-US"/>
        </w:rPr>
        <w:t>xlsx</w:t>
      </w:r>
      <w:r w:rsidRPr="003C11AF">
        <w:t>/</w:t>
      </w:r>
      <w:r>
        <w:rPr>
          <w:lang w:val="en-US"/>
        </w:rPr>
        <w:t>docx</w:t>
      </w:r>
      <w:r>
        <w:t>;</w:t>
      </w:r>
    </w:p>
    <w:p w14:paraId="733E3321" w14:textId="77777777" w:rsidR="00A60A88" w:rsidRDefault="00A60A88" w:rsidP="00A60A88">
      <w:pPr>
        <w:pStyle w:val="34---1"/>
        <w:ind w:left="1"/>
      </w:pPr>
      <w:r>
        <w:t xml:space="preserve">фильтрация записей: в окне задания фильтрации возможно задать фильтр по статусу, дате создания отчетной формы и последнему внесенному изменению (рис. </w:t>
      </w:r>
      <w:r>
        <w:fldChar w:fldCharType="begin"/>
      </w:r>
      <w:r>
        <w:instrText xml:space="preserve"> REF _Ref237426200 \h  \* MERGEFORMAT </w:instrText>
      </w:r>
      <w:r>
        <w:fldChar w:fldCharType="separate"/>
      </w:r>
      <w:r w:rsidRPr="00937D2A">
        <w:rPr>
          <w:noProof/>
        </w:rPr>
        <w:t>10</w:t>
      </w:r>
      <w:r>
        <w:fldChar w:fldCharType="end"/>
      </w:r>
      <w:r>
        <w:t>);</w:t>
      </w:r>
    </w:p>
    <w:p w14:paraId="343C7CF0" w14:textId="77777777" w:rsidR="00A60A88" w:rsidRDefault="00A60A88" w:rsidP="00A60A88">
      <w:pPr>
        <w:pStyle w:val="34---1"/>
        <w:ind w:left="1"/>
      </w:pPr>
      <w:r>
        <w:t>сортировка записей.</w:t>
      </w:r>
    </w:p>
    <w:p w14:paraId="0F91D816" w14:textId="77777777" w:rsidR="00A60A88" w:rsidRDefault="00A60A88" w:rsidP="00A60A88">
      <w:pPr>
        <w:pStyle w:val="34---1"/>
        <w:keepNext/>
        <w:numPr>
          <w:ilvl w:val="0"/>
          <w:numId w:val="0"/>
        </w:numPr>
        <w:ind w:left="1"/>
      </w:pPr>
      <w:r>
        <w:rPr>
          <w:noProof/>
        </w:rPr>
        <w:lastRenderedPageBreak/>
        <w:drawing>
          <wp:inline distT="0" distB="0" distL="0" distR="0" wp14:anchorId="341CE340" wp14:editId="5346EA30">
            <wp:extent cx="6137910" cy="3281680"/>
            <wp:effectExtent l="0" t="0" r="0" b="0"/>
            <wp:docPr id="16603999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399934" name="Рисунок 1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6FC0" w14:textId="77777777" w:rsidR="00A60A88" w:rsidRPr="00391C93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45" w:name="_Ref237426200"/>
      <w:r w:rsidRPr="00391C93">
        <w:rPr>
          <w:b w:val="0"/>
          <w:bCs w:val="0"/>
        </w:rPr>
        <w:t xml:space="preserve">Рисунок </w:t>
      </w:r>
      <w:r w:rsidRPr="00391C93">
        <w:rPr>
          <w:b w:val="0"/>
          <w:bCs w:val="0"/>
        </w:rPr>
        <w:fldChar w:fldCharType="begin"/>
      </w:r>
      <w:r w:rsidRPr="00391C93">
        <w:rPr>
          <w:b w:val="0"/>
          <w:bCs w:val="0"/>
        </w:rPr>
        <w:instrText xml:space="preserve"> SEQ Рисунок \* ARABIC </w:instrText>
      </w:r>
      <w:r w:rsidRPr="00391C93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10</w:t>
      </w:r>
      <w:r w:rsidRPr="00391C93">
        <w:rPr>
          <w:b w:val="0"/>
          <w:bCs w:val="0"/>
        </w:rPr>
        <w:fldChar w:fldCharType="end"/>
      </w:r>
      <w:bookmarkEnd w:id="45"/>
      <w:r w:rsidRPr="00391C93">
        <w:rPr>
          <w:b w:val="0"/>
          <w:bCs w:val="0"/>
        </w:rPr>
        <w:t>. Окно задания фильтрации</w:t>
      </w:r>
    </w:p>
    <w:p w14:paraId="5C9AF596" w14:textId="77777777" w:rsidR="00A60A88" w:rsidRDefault="00A60A88" w:rsidP="00A60A88">
      <w:pPr>
        <w:pStyle w:val="34-"/>
      </w:pPr>
    </w:p>
    <w:p w14:paraId="3FCC575B" w14:textId="77777777" w:rsidR="00A60A88" w:rsidRDefault="00A60A88" w:rsidP="00A60A88">
      <w:pPr>
        <w:pStyle w:val="34-"/>
      </w:pPr>
      <w:r>
        <w:t>Для создания нового шаблона отчетной формы необходимо на странице конструктора отчетных форм в правом верхнем углу нажать на кнопку «Создать».</w:t>
      </w:r>
    </w:p>
    <w:p w14:paraId="1D400C10" w14:textId="77777777" w:rsidR="00A60A88" w:rsidRDefault="00A60A88" w:rsidP="00A60A88">
      <w:pPr>
        <w:pStyle w:val="34-"/>
      </w:pPr>
      <w:r>
        <w:t xml:space="preserve">Во всплывающем окне «Режим создания шаблона формы» выбрать «Создать новую форму», после чего появится дополнительное поле выбора типа формы (рис. </w:t>
      </w:r>
      <w:r>
        <w:fldChar w:fldCharType="begin"/>
      </w:r>
      <w:r>
        <w:instrText xml:space="preserve"> REF _Ref237476073 \h  \* MERGEFORMAT </w:instrText>
      </w:r>
      <w:r>
        <w:fldChar w:fldCharType="separate"/>
      </w:r>
      <w:r w:rsidRPr="00937D2A">
        <w:rPr>
          <w:noProof/>
        </w:rPr>
        <w:t>11</w:t>
      </w:r>
      <w:r>
        <w:fldChar w:fldCharType="end"/>
      </w:r>
      <w:r>
        <w:t>,</w:t>
      </w:r>
      <w:r>
        <w:fldChar w:fldCharType="begin"/>
      </w:r>
      <w:r>
        <w:instrText xml:space="preserve"> REF _Ref237476133 \h  \* MERGEFORMAT </w:instrText>
      </w:r>
      <w:r>
        <w:fldChar w:fldCharType="separate"/>
      </w:r>
      <w:r>
        <w:t xml:space="preserve"> </w:t>
      </w:r>
      <w:r w:rsidRPr="00937D2A">
        <w:rPr>
          <w:noProof/>
        </w:rPr>
        <w:t>12</w:t>
      </w:r>
      <w:r>
        <w:fldChar w:fldCharType="end"/>
      </w:r>
      <w:r w:rsidRPr="00A36B6C">
        <w:t>)</w:t>
      </w:r>
      <w:r>
        <w:t xml:space="preserve">. Ввести название отчетной формы, выбрать ее </w:t>
      </w:r>
      <w:r w:rsidRPr="00A10F8F">
        <w:t>тип (динамическая, статическая),</w:t>
      </w:r>
      <w:r>
        <w:t xml:space="preserve"> переключить чек-бокс «Учитывать в поиске», если необходимо отобразить отчетную форму для поиска</w:t>
      </w:r>
      <w:r w:rsidRPr="00A36B6C">
        <w:t>.</w:t>
      </w:r>
      <w:r>
        <w:t xml:space="preserve"> </w:t>
      </w:r>
    </w:p>
    <w:p w14:paraId="3D1B78A9" w14:textId="77777777" w:rsidR="00A60A88" w:rsidRDefault="00A60A88" w:rsidP="00A60A88">
      <w:pPr>
        <w:ind w:firstLine="709"/>
        <w:rPr>
          <w:szCs w:val="28"/>
        </w:rPr>
      </w:pPr>
      <w:r>
        <w:t>Отчетная форма может быть двух типов: динамической и статической. Д</w:t>
      </w:r>
      <w:r w:rsidRPr="00507840">
        <w:rPr>
          <w:szCs w:val="28"/>
        </w:rPr>
        <w:t>инамические формы позволяют добавлять и удалять строки в режиме реального времени с автоматической блокировкой редактирования при установленных ограничениях</w:t>
      </w:r>
      <w:r>
        <w:rPr>
          <w:szCs w:val="28"/>
        </w:rPr>
        <w:t>, в статических формах при создании сразу задается постоянный состав строк и столбцов.</w:t>
      </w:r>
    </w:p>
    <w:p w14:paraId="61F0C3BC" w14:textId="77777777" w:rsidR="00A60A88" w:rsidRDefault="00A60A88" w:rsidP="00A60A88">
      <w:pPr>
        <w:pStyle w:val="34-"/>
      </w:pPr>
      <w:r w:rsidRPr="00C71454">
        <w:t>В данном модуле</w:t>
      </w:r>
      <w:r>
        <w:t xml:space="preserve"> для динамической формы</w:t>
      </w:r>
      <w:r w:rsidRPr="00C71454">
        <w:t xml:space="preserve"> создается шаблон </w:t>
      </w:r>
      <w:r>
        <w:t xml:space="preserve">шапки будущей </w:t>
      </w:r>
      <w:r w:rsidRPr="00C71454">
        <w:t>таблицы</w:t>
      </w:r>
      <w:r>
        <w:t xml:space="preserve">: задается количество, наименование и типы данных столбцов. </w:t>
      </w:r>
    </w:p>
    <w:p w14:paraId="6C91E30E" w14:textId="77777777" w:rsidR="00A60A88" w:rsidRDefault="00A60A88" w:rsidP="00A60A88">
      <w:pPr>
        <w:pStyle w:val="34-"/>
      </w:pPr>
      <w:r>
        <w:t>Для статической формы создается сразу полноценный шаблон с фиксированным количеством строк и столбцов.</w:t>
      </w:r>
    </w:p>
    <w:p w14:paraId="33C06F2C" w14:textId="77777777" w:rsidR="00A60A88" w:rsidRDefault="00A60A88" w:rsidP="00A60A88">
      <w:pPr>
        <w:pStyle w:val="34-"/>
      </w:pPr>
      <w:r>
        <w:lastRenderedPageBreak/>
        <w:t>Ф</w:t>
      </w:r>
      <w:r w:rsidRPr="00C71454">
        <w:t xml:space="preserve">ункционал редактирования </w:t>
      </w:r>
      <w:r>
        <w:t xml:space="preserve">отчетной </w:t>
      </w:r>
      <w:r w:rsidRPr="00C71454">
        <w:t xml:space="preserve">формы более подробно описан в </w:t>
      </w:r>
      <w:r w:rsidRPr="00EA2EBB">
        <w:t xml:space="preserve">разделе </w:t>
      </w:r>
      <w:r>
        <w:fldChar w:fldCharType="begin"/>
      </w:r>
      <w:r>
        <w:instrText xml:space="preserve"> REF _Ref230384092 \r \h </w:instrText>
      </w:r>
      <w:r>
        <w:fldChar w:fldCharType="separate"/>
      </w:r>
      <w:r>
        <w:t>4.3.3</w:t>
      </w:r>
      <w:r>
        <w:fldChar w:fldCharType="end"/>
      </w:r>
      <w:r>
        <w:t xml:space="preserve"> </w:t>
      </w:r>
      <w:r w:rsidRPr="00EA2EBB">
        <w:t xml:space="preserve">настоящего руководства. </w:t>
      </w:r>
    </w:p>
    <w:p w14:paraId="7875B1CA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2930868" wp14:editId="3DB656DF">
            <wp:extent cx="6137910" cy="3218815"/>
            <wp:effectExtent l="0" t="0" r="0" b="0"/>
            <wp:docPr id="189018737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87379" name="Рисунок 189018737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2852C" w14:textId="77777777" w:rsidR="00A60A88" w:rsidRPr="000E55EE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46" w:name="_Ref237476073"/>
      <w:r w:rsidRPr="00391C93">
        <w:rPr>
          <w:b w:val="0"/>
          <w:bCs w:val="0"/>
        </w:rPr>
        <w:t xml:space="preserve">Рисунок </w:t>
      </w:r>
      <w:r w:rsidRPr="00391C93">
        <w:rPr>
          <w:b w:val="0"/>
          <w:bCs w:val="0"/>
        </w:rPr>
        <w:fldChar w:fldCharType="begin"/>
      </w:r>
      <w:r w:rsidRPr="00391C93">
        <w:rPr>
          <w:b w:val="0"/>
          <w:bCs w:val="0"/>
        </w:rPr>
        <w:instrText xml:space="preserve"> SEQ Рисунок \* ARABIC </w:instrText>
      </w:r>
      <w:r w:rsidRPr="00391C93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11</w:t>
      </w:r>
      <w:r w:rsidRPr="00391C93">
        <w:rPr>
          <w:b w:val="0"/>
          <w:bCs w:val="0"/>
        </w:rPr>
        <w:fldChar w:fldCharType="end"/>
      </w:r>
      <w:bookmarkEnd w:id="46"/>
      <w:r w:rsidRPr="00391C93">
        <w:rPr>
          <w:b w:val="0"/>
          <w:bCs w:val="0"/>
        </w:rPr>
        <w:t xml:space="preserve">. Окно создания новой </w:t>
      </w:r>
      <w:r>
        <w:rPr>
          <w:b w:val="0"/>
          <w:bCs w:val="0"/>
        </w:rPr>
        <w:t xml:space="preserve">отчетной </w:t>
      </w:r>
      <w:r w:rsidRPr="00391C93">
        <w:rPr>
          <w:b w:val="0"/>
          <w:bCs w:val="0"/>
        </w:rPr>
        <w:t>формы</w:t>
      </w:r>
    </w:p>
    <w:p w14:paraId="6B2BCD50" w14:textId="77777777" w:rsidR="00A60A88" w:rsidRDefault="00A60A88" w:rsidP="00A60A88">
      <w:pPr>
        <w:pStyle w:val="34-"/>
        <w:ind w:firstLine="0"/>
        <w:jc w:val="center"/>
      </w:pPr>
    </w:p>
    <w:p w14:paraId="0A705839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72F81BB" wp14:editId="149098CF">
            <wp:extent cx="6137910" cy="3093396"/>
            <wp:effectExtent l="0" t="0" r="0" b="5715"/>
            <wp:docPr id="15771887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188708" name="Рисунок 157718870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553" cy="309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343D" w14:textId="77777777" w:rsidR="00A60A88" w:rsidRPr="000E55EE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47" w:name="_Ref237476133"/>
      <w:r w:rsidRPr="000E55EE">
        <w:rPr>
          <w:b w:val="0"/>
          <w:bCs w:val="0"/>
        </w:rPr>
        <w:t xml:space="preserve">Рисунок </w:t>
      </w:r>
      <w:r w:rsidRPr="000E55EE">
        <w:rPr>
          <w:b w:val="0"/>
          <w:bCs w:val="0"/>
        </w:rPr>
        <w:fldChar w:fldCharType="begin"/>
      </w:r>
      <w:r w:rsidRPr="000E55EE">
        <w:rPr>
          <w:b w:val="0"/>
          <w:bCs w:val="0"/>
        </w:rPr>
        <w:instrText xml:space="preserve"> SEQ Рисунок \* ARABIC </w:instrText>
      </w:r>
      <w:r w:rsidRPr="000E55EE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12</w:t>
      </w:r>
      <w:r w:rsidRPr="000E55EE">
        <w:rPr>
          <w:b w:val="0"/>
          <w:bCs w:val="0"/>
        </w:rPr>
        <w:fldChar w:fldCharType="end"/>
      </w:r>
      <w:bookmarkEnd w:id="47"/>
      <w:r w:rsidRPr="000E55EE">
        <w:rPr>
          <w:b w:val="0"/>
          <w:bCs w:val="0"/>
        </w:rPr>
        <w:t xml:space="preserve">. Окно создания динамической формы </w:t>
      </w:r>
    </w:p>
    <w:p w14:paraId="63E1BE1B" w14:textId="77777777" w:rsidR="00A60A88" w:rsidRDefault="00A60A88" w:rsidP="00A60A88">
      <w:pPr>
        <w:pStyle w:val="34-"/>
      </w:pPr>
    </w:p>
    <w:p w14:paraId="6647099E" w14:textId="77777777" w:rsidR="00A60A88" w:rsidRDefault="00A60A88" w:rsidP="00A60A88">
      <w:pPr>
        <w:pStyle w:val="34-"/>
      </w:pPr>
      <w:r>
        <w:t xml:space="preserve">Необходимо нажать на кнопку «Создать», откроется окно редактирования созданной отчетной формы (рис. </w:t>
      </w:r>
      <w:r>
        <w:fldChar w:fldCharType="begin"/>
      </w:r>
      <w:r>
        <w:instrText xml:space="preserve"> REF _Ref237476189 \h  \* MERGEFORMAT </w:instrText>
      </w:r>
      <w:r>
        <w:fldChar w:fldCharType="separate"/>
      </w:r>
      <w:r w:rsidRPr="00937D2A">
        <w:rPr>
          <w:noProof/>
        </w:rPr>
        <w:t>13</w:t>
      </w:r>
      <w:r>
        <w:fldChar w:fldCharType="end"/>
      </w:r>
      <w:r w:rsidRPr="00A36B6C">
        <w:t>).</w:t>
      </w:r>
      <w:r>
        <w:t xml:space="preserve"> В данном примере представлено окно редактирования динамической отчетной формы. </w:t>
      </w:r>
    </w:p>
    <w:p w14:paraId="4E48DD3F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A4307AE" wp14:editId="488A66D1">
            <wp:extent cx="6137910" cy="3634740"/>
            <wp:effectExtent l="0" t="0" r="5080" b="1270"/>
            <wp:docPr id="3844973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97373" name="Рисунок 38449737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C9479" w14:textId="77777777" w:rsidR="00A60A88" w:rsidRPr="00475BD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48" w:name="_Ref237476189"/>
      <w:r w:rsidRPr="000E55EE">
        <w:rPr>
          <w:b w:val="0"/>
          <w:bCs w:val="0"/>
        </w:rPr>
        <w:t xml:space="preserve">Рисунок </w:t>
      </w:r>
      <w:r w:rsidRPr="000E55EE">
        <w:rPr>
          <w:b w:val="0"/>
          <w:bCs w:val="0"/>
        </w:rPr>
        <w:fldChar w:fldCharType="begin"/>
      </w:r>
      <w:r w:rsidRPr="000E55EE">
        <w:rPr>
          <w:b w:val="0"/>
          <w:bCs w:val="0"/>
        </w:rPr>
        <w:instrText xml:space="preserve"> SEQ Рисунок \* ARABIC </w:instrText>
      </w:r>
      <w:r w:rsidRPr="000E55EE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13</w:t>
      </w:r>
      <w:r w:rsidRPr="000E55EE">
        <w:rPr>
          <w:b w:val="0"/>
          <w:bCs w:val="0"/>
        </w:rPr>
        <w:fldChar w:fldCharType="end"/>
      </w:r>
      <w:bookmarkEnd w:id="48"/>
      <w:r w:rsidRPr="000E55EE">
        <w:rPr>
          <w:b w:val="0"/>
          <w:bCs w:val="0"/>
        </w:rPr>
        <w:t>. Окно редактирования созданной отчетной формы типа «Динамическая»</w:t>
      </w:r>
    </w:p>
    <w:p w14:paraId="66B8D6F2" w14:textId="77777777" w:rsidR="00A60A88" w:rsidRDefault="00A60A88" w:rsidP="00A60A88">
      <w:pPr>
        <w:pStyle w:val="34-"/>
      </w:pPr>
    </w:p>
    <w:p w14:paraId="5C1AFED1" w14:textId="77777777" w:rsidR="00A60A88" w:rsidRDefault="00A60A88" w:rsidP="00A60A88">
      <w:pPr>
        <w:pStyle w:val="34-"/>
      </w:pPr>
      <w:r>
        <w:t xml:space="preserve">Для создания статической формы необходимо в окне создания новой формы заполнить все необходимые поля, в поле «Тип формы» выбрать «Статическая». Откроется окно редактирования статической отчетной формы (рис. </w:t>
      </w:r>
      <w:r>
        <w:fldChar w:fldCharType="begin"/>
      </w:r>
      <w:r>
        <w:instrText xml:space="preserve"> REF _Ref237476230 \h  \* MERGEFORMAT </w:instrText>
      </w:r>
      <w:r>
        <w:fldChar w:fldCharType="separate"/>
      </w:r>
      <w:r w:rsidRPr="00937D2A">
        <w:rPr>
          <w:noProof/>
        </w:rPr>
        <w:t>14</w:t>
      </w:r>
      <w:r>
        <w:fldChar w:fldCharType="end"/>
      </w:r>
      <w:r>
        <w:t>).</w:t>
      </w:r>
    </w:p>
    <w:p w14:paraId="12AE9044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0973A25" wp14:editId="449E453A">
            <wp:extent cx="6137910" cy="3218180"/>
            <wp:effectExtent l="0" t="0" r="0" b="0"/>
            <wp:docPr id="11727703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770328" name="Рисунок 11727703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D5B1" w14:textId="1B35B048" w:rsidR="00A60A88" w:rsidRPr="00A60A88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49" w:name="_Ref237476230"/>
      <w:r w:rsidRPr="007C2DF5">
        <w:rPr>
          <w:b w:val="0"/>
          <w:bCs w:val="0"/>
        </w:rPr>
        <w:t xml:space="preserve">Рисунок </w:t>
      </w:r>
      <w:r w:rsidRPr="007C2DF5">
        <w:rPr>
          <w:b w:val="0"/>
          <w:bCs w:val="0"/>
        </w:rPr>
        <w:fldChar w:fldCharType="begin"/>
      </w:r>
      <w:r w:rsidRPr="007C2DF5">
        <w:rPr>
          <w:b w:val="0"/>
          <w:bCs w:val="0"/>
        </w:rPr>
        <w:instrText xml:space="preserve"> SEQ Рисунок \* ARABIC </w:instrText>
      </w:r>
      <w:r w:rsidRPr="007C2DF5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14</w:t>
      </w:r>
      <w:r w:rsidRPr="007C2DF5">
        <w:rPr>
          <w:b w:val="0"/>
          <w:bCs w:val="0"/>
        </w:rPr>
        <w:fldChar w:fldCharType="end"/>
      </w:r>
      <w:bookmarkEnd w:id="49"/>
      <w:r>
        <w:rPr>
          <w:b w:val="0"/>
          <w:bCs w:val="0"/>
        </w:rPr>
        <w:t>.</w:t>
      </w:r>
      <w:r w:rsidRPr="007C2DF5">
        <w:rPr>
          <w:b w:val="0"/>
          <w:bCs w:val="0"/>
        </w:rPr>
        <w:t xml:space="preserve"> Окно редактирования созданной отчетной формы типа «Статическая»</w:t>
      </w:r>
    </w:p>
    <w:p w14:paraId="46DC9FC4" w14:textId="77777777" w:rsidR="00A60A88" w:rsidRDefault="00A60A88" w:rsidP="00A60A88">
      <w:pPr>
        <w:pStyle w:val="34-"/>
        <w:ind w:firstLine="0"/>
      </w:pPr>
    </w:p>
    <w:p w14:paraId="18E9F30E" w14:textId="77777777" w:rsidR="00A60A88" w:rsidRPr="000A2C8B" w:rsidRDefault="00A60A88" w:rsidP="00A60A88">
      <w:pPr>
        <w:pStyle w:val="34--3"/>
        <w:spacing w:before="0" w:after="0"/>
        <w:rPr>
          <w:b/>
        </w:rPr>
      </w:pPr>
      <w:bookmarkStart w:id="50" w:name="_Toc224208913"/>
      <w:bookmarkStart w:id="51" w:name="_Toc224219884"/>
      <w:bookmarkStart w:id="52" w:name="_Toc224219959"/>
      <w:bookmarkStart w:id="53" w:name="_Ref230383294"/>
      <w:bookmarkStart w:id="54" w:name="_Ref230383295"/>
      <w:bookmarkStart w:id="55" w:name="_Ref230383296"/>
      <w:bookmarkStart w:id="56" w:name="_Ref230383301"/>
      <w:bookmarkStart w:id="57" w:name="_Toc238034333"/>
      <w:bookmarkStart w:id="58" w:name="_Toc238036978"/>
      <w:r w:rsidRPr="00E14D4E">
        <w:rPr>
          <w:b/>
        </w:rPr>
        <w:t xml:space="preserve">Создание </w:t>
      </w:r>
      <w:r>
        <w:rPr>
          <w:b/>
        </w:rPr>
        <w:t xml:space="preserve">шаблона </w:t>
      </w:r>
      <w:r w:rsidRPr="00E14D4E">
        <w:rPr>
          <w:b/>
        </w:rPr>
        <w:t>отчетной формы из файла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621E132F" w14:textId="77777777" w:rsidR="00A60A88" w:rsidRDefault="00A60A88" w:rsidP="00A60A88">
      <w:pPr>
        <w:pStyle w:val="34-"/>
      </w:pPr>
      <w:r>
        <w:t>Для создания шаблона отчетной формы на основании данных из файла необходимо на странице конструктора отчетных форм в правом верхнем углу нажать на кнопку «Создать».</w:t>
      </w:r>
    </w:p>
    <w:p w14:paraId="36D2EDA2" w14:textId="77777777" w:rsidR="00A60A88" w:rsidRPr="0059390D" w:rsidRDefault="00A60A88" w:rsidP="00A60A88">
      <w:pPr>
        <w:pStyle w:val="34-"/>
        <w:rPr>
          <w:highlight w:val="yellow"/>
        </w:rPr>
      </w:pPr>
      <w:r w:rsidRPr="00E66060">
        <w:t>Во всплывающем окне «Режим создания шаблона формы» выбрать «Создать из файла», добавить нужный файл,</w:t>
      </w:r>
      <w:r w:rsidRPr="000A2C8B">
        <w:t xml:space="preserve"> </w:t>
      </w:r>
      <w:r>
        <w:t>н</w:t>
      </w:r>
      <w:r w:rsidRPr="000A2C8B">
        <w:t>ажав на кнопку «Добавить файл», в открывшемся окне загрузки выбрать нужный файл (рис.</w:t>
      </w:r>
      <w:r>
        <w:t xml:space="preserve"> </w:t>
      </w:r>
      <w:r>
        <w:fldChar w:fldCharType="begin"/>
      </w:r>
      <w:r>
        <w:instrText xml:space="preserve"> REF _Ref237476664 \h  \* MERGEFORMAT </w:instrText>
      </w:r>
      <w:r>
        <w:fldChar w:fldCharType="separate"/>
      </w:r>
      <w:r w:rsidRPr="00937D2A">
        <w:rPr>
          <w:noProof/>
        </w:rPr>
        <w:t>15</w:t>
      </w:r>
      <w:r>
        <w:fldChar w:fldCharType="end"/>
      </w:r>
      <w:r w:rsidRPr="000A2C8B">
        <w:t xml:space="preserve">). </w:t>
      </w:r>
    </w:p>
    <w:p w14:paraId="54F3277B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48AFC4C" wp14:editId="72FDDBBA">
            <wp:extent cx="6137910" cy="3220720"/>
            <wp:effectExtent l="0" t="0" r="0" b="5080"/>
            <wp:docPr id="183791370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13700" name="Рисунок 183791370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E8C67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59" w:name="_Ref237476664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15</w:t>
      </w:r>
      <w:r w:rsidRPr="002C1EF2">
        <w:rPr>
          <w:b w:val="0"/>
          <w:bCs w:val="0"/>
        </w:rPr>
        <w:fldChar w:fldCharType="end"/>
      </w:r>
      <w:bookmarkEnd w:id="59"/>
      <w:r w:rsidRPr="002C1EF2">
        <w:rPr>
          <w:b w:val="0"/>
          <w:bCs w:val="0"/>
        </w:rPr>
        <w:t>. Окно создания шаблона отчетной формы из файла</w:t>
      </w:r>
    </w:p>
    <w:p w14:paraId="6D9D026A" w14:textId="77777777" w:rsidR="00A60A88" w:rsidRDefault="00A60A88" w:rsidP="00A60A88">
      <w:pPr>
        <w:pStyle w:val="34-"/>
        <w:ind w:firstLine="0"/>
        <w:jc w:val="center"/>
      </w:pPr>
    </w:p>
    <w:p w14:paraId="3B7282C9" w14:textId="77777777" w:rsidR="00A60A88" w:rsidRDefault="00A60A88" w:rsidP="00A60A88">
      <w:pPr>
        <w:pStyle w:val="34-"/>
      </w:pPr>
      <w:r>
        <w:t xml:space="preserve">Файл должен быть формата </w:t>
      </w:r>
      <w:r>
        <w:rPr>
          <w:lang w:val="en-US"/>
        </w:rPr>
        <w:t>xlsx</w:t>
      </w:r>
      <w:r>
        <w:t>., весом не более 100 мб и соответствовать определенному шаблону.</w:t>
      </w:r>
    </w:p>
    <w:p w14:paraId="3310309D" w14:textId="77777777" w:rsidR="00A60A88" w:rsidRDefault="00A60A88" w:rsidP="00A60A88">
      <w:pPr>
        <w:pStyle w:val="34-"/>
      </w:pPr>
      <w:r>
        <w:t>Файл</w:t>
      </w:r>
      <w:r w:rsidRPr="00A41322">
        <w:t xml:space="preserve"> </w:t>
      </w:r>
      <w:r>
        <w:t>содержит</w:t>
      </w:r>
      <w:r w:rsidRPr="00A41322">
        <w:t xml:space="preserve"> 3 </w:t>
      </w:r>
      <w:r>
        <w:t xml:space="preserve">вкладки (рис. </w:t>
      </w:r>
      <w:r>
        <w:fldChar w:fldCharType="begin"/>
      </w:r>
      <w:r>
        <w:instrText xml:space="preserve"> REF _Ref237476804 \h </w:instrText>
      </w:r>
      <w:r>
        <w:fldChar w:fldCharType="separate"/>
      </w:r>
      <w:r>
        <w:rPr>
          <w:noProof/>
        </w:rPr>
        <w:t>16</w:t>
      </w:r>
      <w:r>
        <w:fldChar w:fldCharType="end"/>
      </w:r>
      <w:r>
        <w:fldChar w:fldCharType="begin"/>
      </w:r>
      <w:r>
        <w:instrText xml:space="preserve"> REF _Ref237476805 \h  \* MERGEFORMAT </w:instrText>
      </w:r>
      <w:r>
        <w:fldChar w:fldCharType="separate"/>
      </w:r>
      <w:r>
        <w:t>,</w:t>
      </w:r>
      <w:r w:rsidRPr="002C1EF2">
        <w:t xml:space="preserve"> </w:t>
      </w:r>
      <w:r w:rsidRPr="00937D2A">
        <w:rPr>
          <w:noProof/>
        </w:rPr>
        <w:t>17</w:t>
      </w:r>
      <w:r>
        <w:fldChar w:fldCharType="end"/>
      </w:r>
      <w:r>
        <w:fldChar w:fldCharType="begin"/>
      </w:r>
      <w:r>
        <w:instrText xml:space="preserve"> REF _Ref237476807 \h  \* MERGEFORMAT </w:instrText>
      </w:r>
      <w:r>
        <w:fldChar w:fldCharType="separate"/>
      </w:r>
      <w:r>
        <w:t>,</w:t>
      </w:r>
      <w:r w:rsidRPr="002C1EF2">
        <w:t xml:space="preserve"> </w:t>
      </w:r>
      <w:r w:rsidRPr="00937D2A">
        <w:rPr>
          <w:noProof/>
        </w:rPr>
        <w:t>18</w:t>
      </w:r>
      <w:r>
        <w:fldChar w:fldCharType="end"/>
      </w:r>
      <w:r>
        <w:t>)</w:t>
      </w:r>
      <w:r w:rsidRPr="00A41322">
        <w:t xml:space="preserve">: </w:t>
      </w:r>
    </w:p>
    <w:p w14:paraId="0F25B77A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form</w:t>
      </w:r>
      <w:r>
        <w:t xml:space="preserve"> – задается наименование шаблона отчетной формы;</w:t>
      </w:r>
    </w:p>
    <w:p w14:paraId="34FC7EE4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 w:rsidRPr="00A41322">
        <w:rPr>
          <w:lang w:val="en-US"/>
        </w:rPr>
        <w:t>attributes</w:t>
      </w:r>
      <w:r>
        <w:t xml:space="preserve"> – задается настройка столбцов;</w:t>
      </w:r>
      <w:r w:rsidRPr="00A41322">
        <w:rPr>
          <w:lang w:val="en-US"/>
        </w:rPr>
        <w:t xml:space="preserve"> </w:t>
      </w:r>
    </w:p>
    <w:p w14:paraId="559CB3D0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headers</w:t>
      </w:r>
      <w:r>
        <w:t xml:space="preserve"> – задается настройка значений</w:t>
      </w:r>
      <w:r w:rsidRPr="00A41322">
        <w:rPr>
          <w:lang w:val="en-US"/>
        </w:rPr>
        <w:t>.</w:t>
      </w:r>
    </w:p>
    <w:p w14:paraId="77AB1B3C" w14:textId="77777777" w:rsidR="00A60A88" w:rsidRDefault="00A60A88" w:rsidP="00A60A88">
      <w:pPr>
        <w:pStyle w:val="34-"/>
      </w:pPr>
      <w:r>
        <w:t>Вкладка «</w:t>
      </w:r>
      <w:r>
        <w:rPr>
          <w:lang w:val="en-US"/>
        </w:rPr>
        <w:t>form</w:t>
      </w:r>
      <w:r>
        <w:t>» содержит 2 столбца (рис.</w:t>
      </w:r>
      <w:r>
        <w:fldChar w:fldCharType="begin"/>
      </w:r>
      <w:r>
        <w:instrText xml:space="preserve"> REF _Ref237476804 \h </w:instrText>
      </w:r>
      <w:r>
        <w:fldChar w:fldCharType="separate"/>
      </w:r>
      <w:r>
        <w:t xml:space="preserve"> </w:t>
      </w:r>
      <w:r>
        <w:rPr>
          <w:noProof/>
        </w:rPr>
        <w:t>16</w:t>
      </w:r>
      <w:r>
        <w:fldChar w:fldCharType="end"/>
      </w:r>
      <w:r>
        <w:t xml:space="preserve">): </w:t>
      </w:r>
    </w:p>
    <w:p w14:paraId="7A40C37B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21983B19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системе.</w:t>
      </w:r>
    </w:p>
    <w:p w14:paraId="681FF9D5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E372E6" wp14:editId="23BB8C7E">
            <wp:extent cx="6137910" cy="4004945"/>
            <wp:effectExtent l="0" t="0" r="0" b="0"/>
            <wp:docPr id="188910639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06399" name="Рисунок 188910639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52B9" w14:textId="77777777" w:rsidR="00A60A88" w:rsidRPr="00BB0A80" w:rsidRDefault="00A60A88" w:rsidP="00A60A88">
      <w:pPr>
        <w:pStyle w:val="34-"/>
        <w:ind w:firstLine="0"/>
        <w:jc w:val="center"/>
      </w:pPr>
      <w:bookmarkStart w:id="60" w:name="_Ref237476804"/>
      <w:r>
        <w:t xml:space="preserve">Рисунок </w:t>
      </w:r>
      <w:fldSimple w:instr=" SEQ Рисунок \* ARABIC ">
        <w:r>
          <w:rPr>
            <w:noProof/>
          </w:rPr>
          <w:t>16</w:t>
        </w:r>
      </w:fldSimple>
      <w:bookmarkEnd w:id="60"/>
      <w:r>
        <w:t>. Вкладка «</w:t>
      </w:r>
      <w:r>
        <w:rPr>
          <w:lang w:val="en-US"/>
        </w:rPr>
        <w:t>form</w:t>
      </w:r>
      <w:r>
        <w:t>»</w:t>
      </w:r>
    </w:p>
    <w:p w14:paraId="46323DBA" w14:textId="77777777" w:rsidR="00A60A88" w:rsidRDefault="00A60A88" w:rsidP="00A60A88">
      <w:pPr>
        <w:pStyle w:val="34-"/>
      </w:pPr>
    </w:p>
    <w:p w14:paraId="1076DD18" w14:textId="77777777" w:rsidR="00A60A88" w:rsidRDefault="00A60A88" w:rsidP="00A60A88">
      <w:pPr>
        <w:pStyle w:val="34-"/>
      </w:pPr>
      <w:r>
        <w:t>Вкладка «</w:t>
      </w:r>
      <w:r w:rsidRPr="00A41322">
        <w:rPr>
          <w:lang w:val="en-US"/>
        </w:rPr>
        <w:t>attributes</w:t>
      </w:r>
      <w:r>
        <w:t>» содержит 3 столбца (рис.</w:t>
      </w:r>
      <w:r>
        <w:fldChar w:fldCharType="begin"/>
      </w:r>
      <w:r>
        <w:instrText xml:space="preserve"> REF _Ref237476805 \h  \* MERGEFORMAT </w:instrText>
      </w:r>
      <w:r>
        <w:fldChar w:fldCharType="separate"/>
      </w:r>
      <w:r w:rsidRPr="002C1EF2">
        <w:t xml:space="preserve"> </w:t>
      </w:r>
      <w:r w:rsidRPr="00937D2A">
        <w:rPr>
          <w:noProof/>
        </w:rPr>
        <w:t>17</w:t>
      </w:r>
      <w:r>
        <w:fldChar w:fldCharType="end"/>
      </w:r>
      <w:r>
        <w:t>):</w:t>
      </w:r>
    </w:p>
    <w:p w14:paraId="3B0C9100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6C237813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системе;</w:t>
      </w:r>
    </w:p>
    <w:p w14:paraId="27C27142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type</w:t>
      </w:r>
      <w:r w:rsidRPr="00A41322">
        <w:t>-</w:t>
      </w:r>
      <w:r>
        <w:rPr>
          <w:lang w:val="en-US"/>
        </w:rPr>
        <w:t>name</w:t>
      </w:r>
      <w:r>
        <w:t xml:space="preserve"> – задается тип столбца.</w:t>
      </w:r>
    </w:p>
    <w:p w14:paraId="697FAA4B" w14:textId="77777777" w:rsidR="00A60A88" w:rsidRDefault="00A60A88" w:rsidP="00A60A88">
      <w:pPr>
        <w:pStyle w:val="34-"/>
      </w:pPr>
      <w:r>
        <w:t xml:space="preserve">Тип столбца может быть следующим (задается латиницей): </w:t>
      </w:r>
    </w:p>
    <w:p w14:paraId="61B4FDB9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string – строка;</w:t>
      </w:r>
    </w:p>
    <w:p w14:paraId="7776936C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text – текст (длинный);</w:t>
      </w:r>
    </w:p>
    <w:p w14:paraId="1B0281AF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int – целое число;</w:t>
      </w:r>
    </w:p>
    <w:p w14:paraId="4A35DC2F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double – дробное число;</w:t>
      </w:r>
    </w:p>
    <w:p w14:paraId="0F4CC71A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boolean – логическое (true/false);</w:t>
      </w:r>
    </w:p>
    <w:p w14:paraId="0F7EE3A0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date – дата;</w:t>
      </w:r>
    </w:p>
    <w:p w14:paraId="11EF26ED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time – время;</w:t>
      </w:r>
    </w:p>
    <w:p w14:paraId="1EB5159C" w14:textId="77777777" w:rsidR="00A60A88" w:rsidRDefault="00A60A88" w:rsidP="00A60A88">
      <w:pPr>
        <w:pStyle w:val="34-"/>
        <w:numPr>
          <w:ilvl w:val="0"/>
          <w:numId w:val="90"/>
        </w:numPr>
        <w:ind w:left="0" w:firstLine="709"/>
      </w:pPr>
      <w:r>
        <w:t>timestamp – дата и время.</w:t>
      </w:r>
    </w:p>
    <w:p w14:paraId="240ACE67" w14:textId="77777777" w:rsidR="00A60A88" w:rsidRDefault="00A60A88" w:rsidP="00A60A88">
      <w:pPr>
        <w:pStyle w:val="34-"/>
      </w:pPr>
    </w:p>
    <w:p w14:paraId="4D9CF8E5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D097452" wp14:editId="72E2CCF7">
            <wp:extent cx="5761703" cy="3766029"/>
            <wp:effectExtent l="0" t="0" r="4445" b="6350"/>
            <wp:docPr id="169392719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27191" name="Рисунок 169392719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622" cy="377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53ADE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61" w:name="_Ref237476805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17</w:t>
      </w:r>
      <w:r w:rsidRPr="002C1EF2">
        <w:rPr>
          <w:b w:val="0"/>
          <w:bCs w:val="0"/>
        </w:rPr>
        <w:fldChar w:fldCharType="end"/>
      </w:r>
      <w:bookmarkEnd w:id="61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attributes</w:t>
      </w:r>
      <w:r w:rsidRPr="002C1EF2">
        <w:rPr>
          <w:b w:val="0"/>
          <w:bCs w:val="0"/>
        </w:rPr>
        <w:t>»</w:t>
      </w:r>
    </w:p>
    <w:p w14:paraId="55B009AC" w14:textId="77777777" w:rsidR="00A60A88" w:rsidRDefault="00A60A88" w:rsidP="00A60A88">
      <w:pPr>
        <w:pStyle w:val="34-"/>
      </w:pPr>
    </w:p>
    <w:p w14:paraId="5D700012" w14:textId="77777777" w:rsidR="00A60A88" w:rsidRPr="005633DF" w:rsidRDefault="00A60A88" w:rsidP="00A60A88">
      <w:pPr>
        <w:pStyle w:val="34-"/>
      </w:pPr>
      <w:r>
        <w:t xml:space="preserve">Во вкладке </w:t>
      </w:r>
      <w:r>
        <w:rPr>
          <w:lang w:val="en-US"/>
        </w:rPr>
        <w:t>headers</w:t>
      </w:r>
      <w:r>
        <w:t xml:space="preserve"> задается описание значений, но она не обязательна к заполнению (рис. </w:t>
      </w:r>
      <w:r>
        <w:fldChar w:fldCharType="begin"/>
      </w:r>
      <w:r>
        <w:instrText xml:space="preserve"> REF _Ref237476807 \h  \* MERGEFORMAT </w:instrText>
      </w:r>
      <w:r>
        <w:fldChar w:fldCharType="separate"/>
      </w:r>
      <w:r w:rsidRPr="00937D2A">
        <w:rPr>
          <w:noProof/>
        </w:rPr>
        <w:t>18</w:t>
      </w:r>
      <w:r>
        <w:fldChar w:fldCharType="end"/>
      </w:r>
      <w:r>
        <w:t xml:space="preserve">). </w:t>
      </w:r>
    </w:p>
    <w:p w14:paraId="2CBFA4A8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2E1ADB7" wp14:editId="2F80950C">
            <wp:extent cx="5820696" cy="3778695"/>
            <wp:effectExtent l="0" t="0" r="0" b="6350"/>
            <wp:docPr id="176526607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66077" name="Рисунок 176526607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203" cy="37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C8D02" w14:textId="77777777" w:rsidR="00A60A88" w:rsidRPr="00937D2A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62" w:name="_Ref23747680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18</w:t>
      </w:r>
      <w:r w:rsidRPr="002C1EF2">
        <w:rPr>
          <w:b w:val="0"/>
          <w:bCs w:val="0"/>
        </w:rPr>
        <w:fldChar w:fldCharType="end"/>
      </w:r>
      <w:bookmarkEnd w:id="62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headers</w:t>
      </w:r>
      <w:r w:rsidRPr="002C1EF2">
        <w:rPr>
          <w:b w:val="0"/>
          <w:bCs w:val="0"/>
        </w:rPr>
        <w:t>»</w:t>
      </w:r>
    </w:p>
    <w:p w14:paraId="155A669D" w14:textId="77777777" w:rsidR="00A60A88" w:rsidRDefault="00A60A88" w:rsidP="00A60A88">
      <w:pPr>
        <w:pStyle w:val="34-"/>
      </w:pPr>
      <w:r>
        <w:lastRenderedPageBreak/>
        <w:t xml:space="preserve">После загрузки файла необходимо нажать на кнопку «Создать», откроется окно редактирования шаблона отчетной формы, созданной на основании загруженного файла (рис. </w:t>
      </w:r>
      <w:r>
        <w:fldChar w:fldCharType="begin"/>
      </w:r>
      <w:r>
        <w:instrText xml:space="preserve"> REF _Ref237477595 \h  \* MERGEFORMAT </w:instrText>
      </w:r>
      <w:r>
        <w:fldChar w:fldCharType="separate"/>
      </w:r>
      <w:r w:rsidRPr="00937D2A">
        <w:rPr>
          <w:noProof/>
        </w:rPr>
        <w:t>19</w:t>
      </w:r>
      <w:r>
        <w:fldChar w:fldCharType="end"/>
      </w:r>
      <w:r>
        <w:t xml:space="preserve">). </w:t>
      </w:r>
    </w:p>
    <w:p w14:paraId="481F4331" w14:textId="77777777" w:rsidR="00A60A88" w:rsidRPr="002C1EF2" w:rsidRDefault="00A60A88" w:rsidP="00A60A88">
      <w:pPr>
        <w:pStyle w:val="34-"/>
      </w:pPr>
      <w:r w:rsidRPr="002C1EF2">
        <w:t>Загруженный шаблон отчетной формы является статической отчетной формой. В окне редактирования возможно:</w:t>
      </w:r>
    </w:p>
    <w:p w14:paraId="72618471" w14:textId="77777777" w:rsidR="00A60A88" w:rsidRPr="002C1EF2" w:rsidRDefault="00A60A88" w:rsidP="00A60A88">
      <w:pPr>
        <w:pStyle w:val="34-"/>
        <w:numPr>
          <w:ilvl w:val="0"/>
          <w:numId w:val="92"/>
        </w:numPr>
        <w:ind w:left="0" w:firstLine="709"/>
      </w:pPr>
      <w:r w:rsidRPr="002C1EF2">
        <w:t>добавить, удалить и отредактировать столбец;</w:t>
      </w:r>
    </w:p>
    <w:p w14:paraId="2222D47F" w14:textId="77777777" w:rsidR="00A60A88" w:rsidRPr="002C1EF2" w:rsidRDefault="00A60A88" w:rsidP="00A60A88">
      <w:pPr>
        <w:pStyle w:val="34-"/>
        <w:numPr>
          <w:ilvl w:val="0"/>
          <w:numId w:val="92"/>
        </w:numPr>
        <w:ind w:left="0" w:firstLine="709"/>
      </w:pPr>
      <w:r w:rsidRPr="002C1EF2">
        <w:t xml:space="preserve">добавить и удалить строки; </w:t>
      </w:r>
    </w:p>
    <w:p w14:paraId="2D3EBFC4" w14:textId="77777777" w:rsidR="00A60A88" w:rsidRPr="002C1EF2" w:rsidRDefault="00A60A88" w:rsidP="00A60A88">
      <w:pPr>
        <w:pStyle w:val="34-"/>
        <w:numPr>
          <w:ilvl w:val="0"/>
          <w:numId w:val="92"/>
        </w:numPr>
        <w:ind w:left="0" w:firstLine="709"/>
      </w:pPr>
      <w:r w:rsidRPr="002C1EF2">
        <w:t>объединить столбцы;</w:t>
      </w:r>
    </w:p>
    <w:p w14:paraId="5B4F7B72" w14:textId="77777777" w:rsidR="00A60A88" w:rsidRPr="002C1EF2" w:rsidRDefault="00A60A88" w:rsidP="00A60A88">
      <w:pPr>
        <w:pStyle w:val="34-"/>
        <w:numPr>
          <w:ilvl w:val="0"/>
          <w:numId w:val="92"/>
        </w:numPr>
        <w:ind w:left="0" w:firstLine="709"/>
      </w:pPr>
      <w:r w:rsidRPr="002C1EF2">
        <w:t>добавить формулу;</w:t>
      </w:r>
    </w:p>
    <w:p w14:paraId="133FBBEE" w14:textId="77777777" w:rsidR="00A60A88" w:rsidRPr="002C1EF2" w:rsidRDefault="00A60A88" w:rsidP="00A60A88">
      <w:pPr>
        <w:pStyle w:val="34-"/>
        <w:numPr>
          <w:ilvl w:val="0"/>
          <w:numId w:val="92"/>
        </w:numPr>
        <w:ind w:left="0" w:firstLine="709"/>
      </w:pPr>
      <w:r w:rsidRPr="002C1EF2">
        <w:t>сохранить форму;</w:t>
      </w:r>
    </w:p>
    <w:p w14:paraId="0F194213" w14:textId="77777777" w:rsidR="00A60A88" w:rsidRPr="002C1EF2" w:rsidRDefault="00A60A88" w:rsidP="00A60A88">
      <w:pPr>
        <w:pStyle w:val="34-"/>
        <w:numPr>
          <w:ilvl w:val="0"/>
          <w:numId w:val="92"/>
        </w:numPr>
        <w:ind w:left="0" w:firstLine="709"/>
      </w:pPr>
      <w:r w:rsidRPr="002C1EF2">
        <w:t>задать контрольные соотношения;</w:t>
      </w:r>
    </w:p>
    <w:p w14:paraId="5708979C" w14:textId="77777777" w:rsidR="00A60A88" w:rsidRDefault="00A60A88" w:rsidP="00A60A88">
      <w:pPr>
        <w:pStyle w:val="34-"/>
        <w:numPr>
          <w:ilvl w:val="0"/>
          <w:numId w:val="92"/>
        </w:numPr>
        <w:ind w:left="0" w:firstLine="709"/>
      </w:pPr>
      <w:r w:rsidRPr="002C1EF2">
        <w:t>посмотреть свойства формы.</w:t>
      </w:r>
    </w:p>
    <w:p w14:paraId="7FAD2B29" w14:textId="524E61E9" w:rsidR="00A60A88" w:rsidRPr="002C1EF2" w:rsidRDefault="00A60A88" w:rsidP="00A60A88">
      <w:pPr>
        <w:pStyle w:val="34-"/>
      </w:pPr>
      <w:r>
        <w:t xml:space="preserve">Более подробно данный функционал описан в п. </w:t>
      </w:r>
      <w:r>
        <w:fldChar w:fldCharType="begin"/>
      </w:r>
      <w:r>
        <w:instrText xml:space="preserve"> REF _Ref230384092 \r \h </w:instrText>
      </w:r>
      <w:r>
        <w:fldChar w:fldCharType="separate"/>
      </w:r>
      <w:r w:rsidR="00E46B94">
        <w:t>4.3.3</w:t>
      </w:r>
      <w:r>
        <w:fldChar w:fldCharType="end"/>
      </w:r>
      <w:r>
        <w:t xml:space="preserve"> настоящего руководства.</w:t>
      </w:r>
    </w:p>
    <w:p w14:paraId="315DCEE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7A36BF8" wp14:editId="1371D4A0">
            <wp:extent cx="6137910" cy="3543300"/>
            <wp:effectExtent l="0" t="0" r="0" b="0"/>
            <wp:docPr id="9092504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5046" name="Рисунок 9092504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6B234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63" w:name="_Ref237477595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19</w:t>
      </w:r>
      <w:r w:rsidRPr="002C1EF2">
        <w:rPr>
          <w:b w:val="0"/>
          <w:bCs w:val="0"/>
        </w:rPr>
        <w:fldChar w:fldCharType="end"/>
      </w:r>
      <w:r w:rsidRPr="002C1EF2">
        <w:rPr>
          <w:b w:val="0"/>
          <w:bCs w:val="0"/>
        </w:rPr>
        <w:t>. Окно редактирования шаблона отчетной формы, созданной на основании загруженного файла</w:t>
      </w:r>
      <w:bookmarkEnd w:id="63"/>
    </w:p>
    <w:p w14:paraId="257F69A1" w14:textId="77777777" w:rsidR="00A60A88" w:rsidRDefault="00A60A88" w:rsidP="00A60A88">
      <w:pPr>
        <w:pStyle w:val="34-"/>
        <w:ind w:firstLine="0"/>
        <w:jc w:val="center"/>
      </w:pPr>
    </w:p>
    <w:p w14:paraId="24041F2E" w14:textId="71C98069" w:rsidR="00A60A88" w:rsidRDefault="00A60A88" w:rsidP="00A60A88">
      <w:pPr>
        <w:pStyle w:val="34-"/>
      </w:pPr>
      <w:r>
        <w:lastRenderedPageBreak/>
        <w:t xml:space="preserve">В модуле реализована возможность создания сложных (многоуровневых) шапок шаблона отчетной формы. Данная функция реализована двумя способами: загрузка файла со сложной шапкой и через объединение ячеек в шапке таблицы в окне редактирования шаблона отчетной формы. Подробнее о реализации второго способа </w:t>
      </w:r>
      <w:r w:rsidRPr="003F2042">
        <w:t xml:space="preserve">описано в п. </w:t>
      </w:r>
      <w:r>
        <w:fldChar w:fldCharType="begin"/>
      </w:r>
      <w:r>
        <w:instrText xml:space="preserve"> REF _Ref230384182 \n \h </w:instrText>
      </w:r>
      <w:r>
        <w:fldChar w:fldCharType="separate"/>
      </w:r>
      <w:r w:rsidR="00E46B94">
        <w:t>4.3.3.3</w:t>
      </w:r>
      <w:r>
        <w:fldChar w:fldCharType="end"/>
      </w:r>
      <w:r>
        <w:t xml:space="preserve"> настоящего руководства.</w:t>
      </w:r>
    </w:p>
    <w:p w14:paraId="4D2CEB72" w14:textId="77777777" w:rsidR="00A60A88" w:rsidRPr="00E66060" w:rsidRDefault="00A60A88" w:rsidP="00A60A88">
      <w:pPr>
        <w:pStyle w:val="34-"/>
      </w:pPr>
      <w:r>
        <w:t>Для загрузки файла со сложной шапкой необходимо в</w:t>
      </w:r>
      <w:r w:rsidRPr="00E66060">
        <w:t>о всплывающем окне «Режим создания шаблона формы» выбрать «Создать из файла», добавить нужный файл,</w:t>
      </w:r>
      <w:r w:rsidRPr="000A2C8B">
        <w:t xml:space="preserve"> </w:t>
      </w:r>
      <w:r>
        <w:t>н</w:t>
      </w:r>
      <w:r w:rsidRPr="000A2C8B">
        <w:t>ажа</w:t>
      </w:r>
      <w:r>
        <w:t>ть</w:t>
      </w:r>
      <w:r w:rsidRPr="000A2C8B">
        <w:t xml:space="preserve"> на кнопку «Добавить файл», в открывшемся окне загрузки выбрать нужный файл. </w:t>
      </w:r>
    </w:p>
    <w:p w14:paraId="4F51560C" w14:textId="77777777" w:rsidR="00A60A88" w:rsidRDefault="00A60A88" w:rsidP="00A60A88">
      <w:pPr>
        <w:pStyle w:val="34-"/>
      </w:pPr>
      <w:r>
        <w:t xml:space="preserve">Файл должен быть формата </w:t>
      </w:r>
      <w:r>
        <w:rPr>
          <w:lang w:val="en-US"/>
        </w:rPr>
        <w:t>xlsx</w:t>
      </w:r>
      <w:r>
        <w:t>., весом не более 100 мб и соответствовать определенному шаблону.</w:t>
      </w:r>
    </w:p>
    <w:p w14:paraId="7E5ED7D5" w14:textId="77777777" w:rsidR="00A60A88" w:rsidRDefault="00A60A88" w:rsidP="00A60A88">
      <w:pPr>
        <w:pStyle w:val="34-"/>
      </w:pPr>
      <w:r>
        <w:t>Файл</w:t>
      </w:r>
      <w:r w:rsidRPr="00A41322">
        <w:t xml:space="preserve"> </w:t>
      </w:r>
      <w:r>
        <w:t>содержит</w:t>
      </w:r>
      <w:r w:rsidRPr="00A41322">
        <w:t xml:space="preserve"> 3 </w:t>
      </w:r>
      <w:r>
        <w:t>вкладки (рис</w:t>
      </w:r>
      <w:r w:rsidRPr="002C1EF2">
        <w:t>.</w:t>
      </w:r>
      <w:r w:rsidRPr="00937D2A">
        <w:fldChar w:fldCharType="begin"/>
      </w:r>
      <w:r w:rsidRPr="00937D2A">
        <w:instrText xml:space="preserve"> REF _Ref237477916 \h  \* MERGEFORMAT </w:instrText>
      </w:r>
      <w:r w:rsidRPr="00937D2A">
        <w:fldChar w:fldCharType="separate"/>
      </w:r>
      <w:r w:rsidRPr="00937D2A">
        <w:rPr>
          <w:noProof/>
        </w:rPr>
        <w:t xml:space="preserve"> 20</w:t>
      </w:r>
      <w:r w:rsidRPr="00937D2A">
        <w:fldChar w:fldCharType="end"/>
      </w:r>
      <w:r w:rsidRPr="00937D2A">
        <w:fldChar w:fldCharType="begin"/>
      </w:r>
      <w:r w:rsidRPr="00937D2A">
        <w:instrText xml:space="preserve"> REF _Ref237477917 \h  \* MERGEFORMAT </w:instrText>
      </w:r>
      <w:r w:rsidRPr="00937D2A">
        <w:fldChar w:fldCharType="separate"/>
      </w:r>
      <w:r w:rsidRPr="00937D2A">
        <w:t xml:space="preserve">, </w:t>
      </w:r>
      <w:r w:rsidRPr="00937D2A">
        <w:rPr>
          <w:noProof/>
        </w:rPr>
        <w:t>21</w:t>
      </w:r>
      <w:r w:rsidRPr="00937D2A">
        <w:fldChar w:fldCharType="end"/>
      </w:r>
      <w:r w:rsidRPr="002C1EF2">
        <w:fldChar w:fldCharType="begin"/>
      </w:r>
      <w:r w:rsidRPr="002C1EF2">
        <w:instrText xml:space="preserve"> REF _Ref237477918 \h  \* MERGEFORMAT </w:instrText>
      </w:r>
      <w:r w:rsidRPr="002C1EF2">
        <w:fldChar w:fldCharType="separate"/>
      </w:r>
      <w:r>
        <w:t xml:space="preserve">, </w:t>
      </w:r>
      <w:r w:rsidRPr="00937D2A">
        <w:rPr>
          <w:noProof/>
        </w:rPr>
        <w:t>22</w:t>
      </w:r>
      <w:r w:rsidRPr="002C1EF2">
        <w:fldChar w:fldCharType="end"/>
      </w:r>
      <w:r w:rsidRPr="002C1EF2">
        <w:t>):</w:t>
      </w:r>
      <w:r w:rsidRPr="00A41322">
        <w:t xml:space="preserve"> </w:t>
      </w:r>
    </w:p>
    <w:p w14:paraId="178AFF8A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form</w:t>
      </w:r>
      <w:r>
        <w:t xml:space="preserve"> – задается наименование шаблона отчетной формы;</w:t>
      </w:r>
    </w:p>
    <w:p w14:paraId="4A7A2008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 w:rsidRPr="00A41322">
        <w:rPr>
          <w:lang w:val="en-US"/>
        </w:rPr>
        <w:t>attributes</w:t>
      </w:r>
      <w:r>
        <w:t xml:space="preserve"> – задается настройка столбцов;</w:t>
      </w:r>
      <w:r w:rsidRPr="00A41322">
        <w:rPr>
          <w:lang w:val="en-US"/>
        </w:rPr>
        <w:t xml:space="preserve"> </w:t>
      </w:r>
    </w:p>
    <w:p w14:paraId="4A2BB703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headers</w:t>
      </w:r>
      <w:r>
        <w:t xml:space="preserve"> – задается настройка значений</w:t>
      </w:r>
      <w:r w:rsidRPr="00A41322">
        <w:rPr>
          <w:lang w:val="en-US"/>
        </w:rPr>
        <w:t>.</w:t>
      </w:r>
    </w:p>
    <w:p w14:paraId="0A18BB58" w14:textId="77777777" w:rsidR="00A60A88" w:rsidRDefault="00A60A88" w:rsidP="00A60A88">
      <w:pPr>
        <w:pStyle w:val="34-"/>
      </w:pPr>
      <w:r>
        <w:t>Вкладка «</w:t>
      </w:r>
      <w:r>
        <w:rPr>
          <w:lang w:val="en-US"/>
        </w:rPr>
        <w:t>form</w:t>
      </w:r>
      <w:r>
        <w:t>» содержит 2 столбца (рис.</w:t>
      </w:r>
      <w:r>
        <w:fldChar w:fldCharType="begin"/>
      </w:r>
      <w:r>
        <w:instrText xml:space="preserve"> REF _Ref237477916 \h  \* MERGEFORMAT </w:instrText>
      </w:r>
      <w:r>
        <w:fldChar w:fldCharType="separate"/>
      </w:r>
      <w:r>
        <w:rPr>
          <w:b/>
          <w:bCs/>
        </w:rPr>
        <w:t xml:space="preserve"> </w:t>
      </w:r>
      <w:r w:rsidRPr="00937D2A">
        <w:rPr>
          <w:noProof/>
        </w:rPr>
        <w:t>20</w:t>
      </w:r>
      <w:r>
        <w:fldChar w:fldCharType="end"/>
      </w:r>
      <w:r>
        <w:t xml:space="preserve">): </w:t>
      </w:r>
    </w:p>
    <w:p w14:paraId="71D7DCDB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0140BF1D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системе.</w:t>
      </w:r>
    </w:p>
    <w:p w14:paraId="2BF0714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0F6B533" wp14:editId="63922C68">
            <wp:extent cx="5889752" cy="3297676"/>
            <wp:effectExtent l="0" t="0" r="3175" b="4445"/>
            <wp:docPr id="143247138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71383" name="Рисунок 143247138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086" cy="330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E6174" w14:textId="5A502F62" w:rsidR="00A60A88" w:rsidRPr="00E46B94" w:rsidRDefault="00A60A88" w:rsidP="00E46B94">
      <w:pPr>
        <w:pStyle w:val="aff2"/>
        <w:spacing w:before="0" w:after="0"/>
        <w:jc w:val="center"/>
        <w:rPr>
          <w:b w:val="0"/>
          <w:bCs w:val="0"/>
        </w:rPr>
      </w:pPr>
      <w:bookmarkStart w:id="64" w:name="_Ref237477916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20</w:t>
      </w:r>
      <w:r w:rsidRPr="002C1EF2">
        <w:rPr>
          <w:b w:val="0"/>
          <w:bCs w:val="0"/>
        </w:rPr>
        <w:fldChar w:fldCharType="end"/>
      </w:r>
      <w:bookmarkEnd w:id="64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form</w:t>
      </w:r>
      <w:r w:rsidRPr="002C1EF2">
        <w:rPr>
          <w:b w:val="0"/>
          <w:bCs w:val="0"/>
        </w:rPr>
        <w:t>»</w:t>
      </w:r>
    </w:p>
    <w:p w14:paraId="10BD60EE" w14:textId="77777777" w:rsidR="00A60A88" w:rsidRDefault="00A60A88" w:rsidP="00A60A88">
      <w:pPr>
        <w:pStyle w:val="34-"/>
      </w:pPr>
      <w:r>
        <w:lastRenderedPageBreak/>
        <w:t>Вкладка «</w:t>
      </w:r>
      <w:r w:rsidRPr="00A41322">
        <w:rPr>
          <w:lang w:val="en-US"/>
        </w:rPr>
        <w:t>attributes</w:t>
      </w:r>
      <w:r>
        <w:t xml:space="preserve">» содержит 9 столбцов (рис. </w:t>
      </w:r>
      <w:r>
        <w:fldChar w:fldCharType="begin"/>
      </w:r>
      <w:r>
        <w:instrText xml:space="preserve"> REF _Ref237477917 \h  \* MERGEFORMAT </w:instrText>
      </w:r>
      <w:r>
        <w:fldChar w:fldCharType="separate"/>
      </w:r>
      <w:r w:rsidRPr="00937D2A">
        <w:rPr>
          <w:noProof/>
        </w:rPr>
        <w:t>21</w:t>
      </w:r>
      <w:r>
        <w:fldChar w:fldCharType="end"/>
      </w:r>
      <w:r>
        <w:t>):</w:t>
      </w:r>
    </w:p>
    <w:p w14:paraId="4C3C505E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name</w:t>
      </w:r>
      <w:r>
        <w:t xml:space="preserve"> – задается системное имя столбца (только латиница);</w:t>
      </w:r>
    </w:p>
    <w:p w14:paraId="40E4120C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title</w:t>
      </w:r>
      <w:r>
        <w:t xml:space="preserve"> – задается имя столбца, отображаемое в системе;</w:t>
      </w:r>
    </w:p>
    <w:p w14:paraId="08951F6B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type</w:t>
      </w:r>
      <w:r w:rsidRPr="00A41322">
        <w:t>-</w:t>
      </w:r>
      <w:r>
        <w:rPr>
          <w:lang w:val="en-US"/>
        </w:rPr>
        <w:t>name</w:t>
      </w:r>
      <w:r>
        <w:t xml:space="preserve"> – задается тип столбца.</w:t>
      </w:r>
    </w:p>
    <w:p w14:paraId="5BE3032B" w14:textId="77777777" w:rsidR="00A60A88" w:rsidRPr="00E66060" w:rsidRDefault="00A60A88" w:rsidP="00A60A8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required</w:t>
      </w:r>
      <w:r>
        <w:rPr>
          <w:color w:val="000000" w:themeColor="text1"/>
        </w:rPr>
        <w:t xml:space="preserve"> – устанавливает обязательность</w:t>
      </w:r>
      <w:r w:rsidRPr="00CF72E7">
        <w:rPr>
          <w:color w:val="000000" w:themeColor="text1"/>
        </w:rPr>
        <w:t xml:space="preserve"> заполнения</w:t>
      </w:r>
      <w:r>
        <w:rPr>
          <w:color w:val="000000" w:themeColor="text1"/>
        </w:rPr>
        <w:t xml:space="preserve"> поля;</w:t>
      </w:r>
    </w:p>
    <w:p w14:paraId="2EFD6469" w14:textId="77777777" w:rsidR="00A60A88" w:rsidRPr="00E66060" w:rsidRDefault="00A60A88" w:rsidP="00A60A8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searchable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доступно для поиска (обязательно для заполнения</w:t>
      </w:r>
      <w:r>
        <w:rPr>
          <w:color w:val="000000" w:themeColor="text1"/>
        </w:rPr>
        <w:t>);</w:t>
      </w:r>
    </w:p>
    <w:p w14:paraId="4A01D72D" w14:textId="77777777" w:rsidR="00A60A88" w:rsidRPr="00E66060" w:rsidRDefault="00A60A88" w:rsidP="00A60A8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indexed</w:t>
      </w:r>
      <w:r w:rsidRPr="00CF72E7">
        <w:rPr>
          <w:color w:val="000000" w:themeColor="text1"/>
        </w:rPr>
        <w:t xml:space="preserve">»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индексируется (обязательно для заполнения)</w:t>
      </w:r>
      <w:r>
        <w:rPr>
          <w:color w:val="000000" w:themeColor="text1"/>
        </w:rPr>
        <w:t>.</w:t>
      </w:r>
      <w:r w:rsidRPr="00CF72E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</w:t>
      </w:r>
      <w:r w:rsidRPr="00CF72E7">
        <w:rPr>
          <w:bCs/>
          <w:color w:val="000000" w:themeColor="text1"/>
        </w:rPr>
        <w:t xml:space="preserve">ри </w:t>
      </w:r>
      <w:r>
        <w:rPr>
          <w:bCs/>
          <w:color w:val="000000" w:themeColor="text1"/>
        </w:rPr>
        <w:t>«</w:t>
      </w:r>
      <w:r w:rsidRPr="00CF72E7">
        <w:rPr>
          <w:bCs/>
          <w:color w:val="000000" w:themeColor="text1"/>
          <w:lang w:val="en-US"/>
        </w:rPr>
        <w:t>true</w:t>
      </w:r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ускоряет операции WHERE и ORDER BY по этому полю, имеет смысл для часто фильтруемых колонок. Для редко используемых лучше </w:t>
      </w:r>
      <w:r>
        <w:rPr>
          <w:bCs/>
          <w:color w:val="000000" w:themeColor="text1"/>
        </w:rPr>
        <w:t>«</w:t>
      </w:r>
      <w:r w:rsidRPr="00CF72E7">
        <w:rPr>
          <w:bCs/>
          <w:color w:val="000000" w:themeColor="text1"/>
        </w:rPr>
        <w:t>false</w:t>
      </w:r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(индексы ускоряют чтение, но замедляют запись)</w:t>
      </w:r>
      <w:r>
        <w:rPr>
          <w:bCs/>
          <w:color w:val="000000" w:themeColor="text1"/>
        </w:rPr>
        <w:t>.</w:t>
      </w:r>
    </w:p>
    <w:p w14:paraId="43A8BAAE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 w:rsidRPr="00E66060">
        <w:t>sorder</w:t>
      </w:r>
      <w:r>
        <w:t xml:space="preserve"> – устанавливает уровень ячейки;</w:t>
      </w:r>
    </w:p>
    <w:p w14:paraId="3B0E7D2D" w14:textId="77777777" w:rsidR="00A60A88" w:rsidRPr="00E66060" w:rsidRDefault="00A60A88" w:rsidP="00A60A8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default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value</w:t>
      </w:r>
      <w:r w:rsidRPr="00CF72E7">
        <w:rPr>
          <w:color w:val="000000" w:themeColor="text1"/>
        </w:rPr>
        <w:t xml:space="preserve">»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значения по умолчанию (необязательно</w:t>
      </w:r>
      <w:r>
        <w:rPr>
          <w:color w:val="000000" w:themeColor="text1"/>
        </w:rPr>
        <w:t xml:space="preserve"> </w:t>
      </w:r>
      <w:r w:rsidRPr="00CF72E7">
        <w:rPr>
          <w:color w:val="000000" w:themeColor="text1"/>
        </w:rPr>
        <w:t>для заполнения);</w:t>
      </w:r>
    </w:p>
    <w:p w14:paraId="35E50AA1" w14:textId="77777777" w:rsidR="00A60A88" w:rsidRDefault="00A60A88" w:rsidP="00A60A8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</w:rPr>
        <w:t>reference</w:t>
      </w:r>
      <w:r>
        <w:rPr>
          <w:color w:val="000000" w:themeColor="text1"/>
        </w:rPr>
        <w:t>_</w:t>
      </w:r>
      <w:r>
        <w:rPr>
          <w:color w:val="000000" w:themeColor="text1"/>
          <w:lang w:val="en-US"/>
        </w:rPr>
        <w:t>form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имя связанно</w:t>
      </w:r>
      <w:r>
        <w:rPr>
          <w:color w:val="000000" w:themeColor="text1"/>
        </w:rPr>
        <w:t>й формы (</w:t>
      </w:r>
      <w:r w:rsidRPr="00CF72E7">
        <w:rPr>
          <w:color w:val="000000" w:themeColor="text1"/>
        </w:rPr>
        <w:t>необязательно</w:t>
      </w:r>
      <w:r>
        <w:rPr>
          <w:color w:val="000000" w:themeColor="text1"/>
        </w:rPr>
        <w:t xml:space="preserve"> </w:t>
      </w:r>
      <w:r w:rsidRPr="00CF72E7">
        <w:rPr>
          <w:color w:val="000000" w:themeColor="text1"/>
        </w:rPr>
        <w:t>для заполнения</w:t>
      </w:r>
      <w:r>
        <w:rPr>
          <w:color w:val="000000" w:themeColor="text1"/>
        </w:rPr>
        <w:t>).</w:t>
      </w:r>
    </w:p>
    <w:p w14:paraId="2ED58FD1" w14:textId="77777777" w:rsidR="00A60A88" w:rsidRDefault="00A60A88" w:rsidP="00A60A88">
      <w:pPr>
        <w:pStyle w:val="34-"/>
      </w:pPr>
      <w:r>
        <w:t xml:space="preserve">Тип столбца может быть следующим (задается латиницей): </w:t>
      </w:r>
    </w:p>
    <w:p w14:paraId="51FB09C9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string – строка;</w:t>
      </w:r>
    </w:p>
    <w:p w14:paraId="26B33B17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text – текст (длинный);</w:t>
      </w:r>
    </w:p>
    <w:p w14:paraId="44EE9761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int – целое число;</w:t>
      </w:r>
    </w:p>
    <w:p w14:paraId="10323CA8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double – дробное число;</w:t>
      </w:r>
    </w:p>
    <w:p w14:paraId="724DB964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boolean – логическое (true/false);</w:t>
      </w:r>
    </w:p>
    <w:p w14:paraId="2ACE32A8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date – дата;</w:t>
      </w:r>
    </w:p>
    <w:p w14:paraId="437A1E23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time – время;</w:t>
      </w:r>
    </w:p>
    <w:p w14:paraId="3EE30D04" w14:textId="77777777" w:rsidR="00A60A88" w:rsidRDefault="00A60A88" w:rsidP="00A60A88">
      <w:pPr>
        <w:pStyle w:val="34-"/>
        <w:numPr>
          <w:ilvl w:val="0"/>
          <w:numId w:val="91"/>
        </w:numPr>
        <w:ind w:left="0" w:firstLine="709"/>
      </w:pPr>
      <w:r>
        <w:t>timestamp – дата и время.</w:t>
      </w:r>
    </w:p>
    <w:p w14:paraId="2777264D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9BE8B89" wp14:editId="1DFC0D58">
            <wp:extent cx="5894962" cy="3321329"/>
            <wp:effectExtent l="0" t="0" r="0" b="6350"/>
            <wp:docPr id="16876226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22614" name="Рисунок 168762261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804" cy="33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51544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65" w:name="_Ref23747791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21</w:t>
      </w:r>
      <w:r w:rsidRPr="002C1EF2">
        <w:rPr>
          <w:b w:val="0"/>
          <w:bCs w:val="0"/>
        </w:rPr>
        <w:fldChar w:fldCharType="end"/>
      </w:r>
      <w:bookmarkEnd w:id="65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attributes</w:t>
      </w:r>
      <w:r w:rsidRPr="002C1EF2">
        <w:rPr>
          <w:b w:val="0"/>
          <w:bCs w:val="0"/>
        </w:rPr>
        <w:t>»</w:t>
      </w:r>
    </w:p>
    <w:p w14:paraId="5B0D9B82" w14:textId="77777777" w:rsidR="00A60A88" w:rsidRDefault="00A60A88" w:rsidP="00A60A88">
      <w:pPr>
        <w:pStyle w:val="34-"/>
      </w:pPr>
    </w:p>
    <w:p w14:paraId="3413A0D8" w14:textId="77777777" w:rsidR="00A60A88" w:rsidRPr="00BB0A80" w:rsidRDefault="00A60A88" w:rsidP="00A60A88">
      <w:pPr>
        <w:pStyle w:val="34-"/>
      </w:pPr>
      <w:r>
        <w:t xml:space="preserve">Во вкладке </w:t>
      </w:r>
      <w:r>
        <w:rPr>
          <w:lang w:val="en-US"/>
        </w:rPr>
        <w:t>headers</w:t>
      </w:r>
      <w:r>
        <w:t xml:space="preserve"> задается описание значений, но она не обязательна к заполнению (рис. </w:t>
      </w:r>
      <w:r>
        <w:fldChar w:fldCharType="begin"/>
      </w:r>
      <w:r>
        <w:instrText xml:space="preserve"> REF _Ref237477918 \h  \* MERGEFORMAT </w:instrText>
      </w:r>
      <w:r>
        <w:fldChar w:fldCharType="separate"/>
      </w:r>
      <w:r w:rsidRPr="00937D2A">
        <w:rPr>
          <w:noProof/>
        </w:rPr>
        <w:t>22</w:t>
      </w:r>
      <w:r>
        <w:fldChar w:fldCharType="end"/>
      </w:r>
      <w:r>
        <w:t xml:space="preserve">). </w:t>
      </w:r>
    </w:p>
    <w:p w14:paraId="700E5768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998A522" wp14:editId="20040416">
            <wp:extent cx="6137910" cy="3430270"/>
            <wp:effectExtent l="0" t="0" r="0" b="0"/>
            <wp:docPr id="1418445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452" name="Рисунок 1418445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C21EC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66" w:name="_Ref237477918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22</w:t>
      </w:r>
      <w:r w:rsidRPr="002C1EF2">
        <w:rPr>
          <w:b w:val="0"/>
          <w:bCs w:val="0"/>
        </w:rPr>
        <w:fldChar w:fldCharType="end"/>
      </w:r>
      <w:bookmarkEnd w:id="66"/>
      <w:r w:rsidRPr="002C1EF2">
        <w:rPr>
          <w:b w:val="0"/>
          <w:bCs w:val="0"/>
        </w:rPr>
        <w:t>. Вкладка «</w:t>
      </w:r>
      <w:r w:rsidRPr="002C1EF2">
        <w:rPr>
          <w:b w:val="0"/>
          <w:bCs w:val="0"/>
          <w:lang w:val="en-US"/>
        </w:rPr>
        <w:t>headers</w:t>
      </w:r>
      <w:r w:rsidRPr="002C1EF2">
        <w:rPr>
          <w:b w:val="0"/>
          <w:bCs w:val="0"/>
        </w:rPr>
        <w:t>»</w:t>
      </w:r>
    </w:p>
    <w:p w14:paraId="2AEE3F37" w14:textId="77777777" w:rsidR="00A60A88" w:rsidRDefault="00A60A88" w:rsidP="00A60A88">
      <w:pPr>
        <w:pStyle w:val="34-"/>
      </w:pPr>
    </w:p>
    <w:p w14:paraId="10FBEACA" w14:textId="77777777" w:rsidR="00A60A88" w:rsidRDefault="00A60A88" w:rsidP="00A60A88">
      <w:pPr>
        <w:pStyle w:val="34-"/>
      </w:pPr>
      <w:r>
        <w:lastRenderedPageBreak/>
        <w:t xml:space="preserve">После загрузки файла необходимо нажать на кнопку «Создать», откроется окно редактирования шаблона отчетной формы, созданной на основании загруженного файла (рис. </w:t>
      </w:r>
      <w:r>
        <w:fldChar w:fldCharType="begin"/>
      </w:r>
      <w:r>
        <w:instrText xml:space="preserve"> REF _Ref237478074 \h  \* MERGEFORMAT </w:instrText>
      </w:r>
      <w:r>
        <w:fldChar w:fldCharType="separate"/>
      </w:r>
      <w:r w:rsidRPr="00937D2A">
        <w:rPr>
          <w:noProof/>
        </w:rPr>
        <w:t>23</w:t>
      </w:r>
      <w:r>
        <w:fldChar w:fldCharType="end"/>
      </w:r>
      <w:r>
        <w:t xml:space="preserve">). </w:t>
      </w:r>
    </w:p>
    <w:p w14:paraId="2B6AF7A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51D87B3" wp14:editId="68EBB158">
            <wp:extent cx="6137910" cy="2839085"/>
            <wp:effectExtent l="0" t="0" r="0" b="5715"/>
            <wp:docPr id="3160482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4822" name="Рисунок 3160482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B0128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67" w:name="_Ref237478074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23</w:t>
      </w:r>
      <w:r w:rsidRPr="002C1EF2">
        <w:rPr>
          <w:b w:val="0"/>
          <w:bCs w:val="0"/>
        </w:rPr>
        <w:fldChar w:fldCharType="end"/>
      </w:r>
      <w:bookmarkEnd w:id="67"/>
      <w:r w:rsidRPr="002C1EF2">
        <w:rPr>
          <w:b w:val="0"/>
          <w:bCs w:val="0"/>
        </w:rPr>
        <w:t>. Окно редактирования шаблона отчетной формы, созданной на основании загруженного файла</w:t>
      </w:r>
    </w:p>
    <w:p w14:paraId="5858264F" w14:textId="77777777" w:rsidR="00A60A88" w:rsidRPr="00A41322" w:rsidRDefault="00A60A88" w:rsidP="00A60A88">
      <w:pPr>
        <w:pStyle w:val="34-"/>
        <w:ind w:firstLine="0"/>
        <w:jc w:val="center"/>
      </w:pPr>
    </w:p>
    <w:p w14:paraId="48C2892E" w14:textId="77777777" w:rsidR="00A60A88" w:rsidRPr="003F2042" w:rsidRDefault="00A60A88" w:rsidP="00A60A88">
      <w:pPr>
        <w:pStyle w:val="34--3"/>
        <w:spacing w:before="0" w:after="0"/>
        <w:rPr>
          <w:b/>
          <w:bCs/>
        </w:rPr>
      </w:pPr>
      <w:bookmarkStart w:id="68" w:name="_Toc224208915"/>
      <w:bookmarkStart w:id="69" w:name="_Toc224219886"/>
      <w:bookmarkStart w:id="70" w:name="_Toc224219961"/>
      <w:bookmarkStart w:id="71" w:name="_Toc238034334"/>
      <w:bookmarkStart w:id="72" w:name="_Toc238036979"/>
      <w:r w:rsidRPr="003F2042">
        <w:rPr>
          <w:b/>
          <w:bCs/>
        </w:rPr>
        <w:t>Создание шаблона отчетной формы из существующей формы</w:t>
      </w:r>
      <w:bookmarkEnd w:id="68"/>
      <w:bookmarkEnd w:id="69"/>
      <w:bookmarkEnd w:id="70"/>
      <w:bookmarkEnd w:id="71"/>
      <w:bookmarkEnd w:id="72"/>
    </w:p>
    <w:p w14:paraId="6A157370" w14:textId="77777777" w:rsidR="00A60A88" w:rsidRDefault="00A60A88" w:rsidP="00A60A88">
      <w:pPr>
        <w:pStyle w:val="34-"/>
      </w:pPr>
      <w:r>
        <w:t>Для создания шаблона отчетной формы на основании данных из уже созданной отчетной формы необходимо на странице конструктора отчетных форм в правом верхнем углу нажать на кнопку «Создать».</w:t>
      </w:r>
    </w:p>
    <w:p w14:paraId="53FA85B3" w14:textId="77777777" w:rsidR="00A60A88" w:rsidRDefault="00A60A88" w:rsidP="00A60A88">
      <w:pPr>
        <w:pStyle w:val="34-"/>
      </w:pPr>
      <w:r>
        <w:t xml:space="preserve">Во всплывающем окне «Режим создания формы» выбрать «Создать из формы», ввести название отчетной формы, выбрать нужную форму, переключить чек-бокс «Учитывать в поиске», если необходимо отобразить форму для поиска (рис. </w:t>
      </w:r>
      <w:r>
        <w:fldChar w:fldCharType="begin"/>
      </w:r>
      <w:r>
        <w:instrText xml:space="preserve"> REF _Ref237478209 \h  \* MERGEFORMAT </w:instrText>
      </w:r>
      <w:r>
        <w:fldChar w:fldCharType="separate"/>
      </w:r>
      <w:r w:rsidRPr="00937D2A">
        <w:rPr>
          <w:noProof/>
        </w:rPr>
        <w:t>24</w:t>
      </w:r>
      <w:r>
        <w:fldChar w:fldCharType="end"/>
      </w:r>
      <w:r w:rsidRPr="00A36B6C">
        <w:t>).</w:t>
      </w:r>
    </w:p>
    <w:p w14:paraId="4CE80116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4FF7C93" wp14:editId="485AD3B1">
            <wp:extent cx="6137910" cy="3422015"/>
            <wp:effectExtent l="0" t="0" r="0" b="0"/>
            <wp:docPr id="88713528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35286" name="Рисунок 88713528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E99C2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73" w:name="_Ref237478209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24</w:t>
      </w:r>
      <w:r w:rsidRPr="002C1EF2">
        <w:rPr>
          <w:b w:val="0"/>
          <w:bCs w:val="0"/>
        </w:rPr>
        <w:fldChar w:fldCharType="end"/>
      </w:r>
      <w:bookmarkEnd w:id="73"/>
      <w:r w:rsidRPr="002C1EF2">
        <w:rPr>
          <w:b w:val="0"/>
          <w:bCs w:val="0"/>
        </w:rPr>
        <w:t>. Окно создания шаблона отчетной формы на основании данных другой формы</w:t>
      </w:r>
    </w:p>
    <w:p w14:paraId="42DD8F7A" w14:textId="77777777" w:rsidR="00A60A88" w:rsidRDefault="00A60A88" w:rsidP="00A60A88">
      <w:pPr>
        <w:pStyle w:val="34-"/>
        <w:ind w:firstLine="0"/>
        <w:jc w:val="center"/>
      </w:pPr>
    </w:p>
    <w:p w14:paraId="48D619A8" w14:textId="77777777" w:rsidR="00A60A88" w:rsidRDefault="00A60A88" w:rsidP="00A60A88">
      <w:pPr>
        <w:pStyle w:val="34-"/>
      </w:pPr>
      <w:r w:rsidRPr="006B048C">
        <w:t xml:space="preserve">Нажать на кнопку «Создать», откроется окно редактирования </w:t>
      </w:r>
      <w:r>
        <w:t xml:space="preserve">шаблона отчетной формы на основании данных другой отчетной формы (рис. </w:t>
      </w:r>
      <w:r>
        <w:fldChar w:fldCharType="begin"/>
      </w:r>
      <w:r>
        <w:instrText xml:space="preserve"> REF _Ref237478318 \h  \* MERGEFORMAT </w:instrText>
      </w:r>
      <w:r>
        <w:fldChar w:fldCharType="separate"/>
      </w:r>
      <w:r w:rsidRPr="00937D2A">
        <w:rPr>
          <w:noProof/>
        </w:rPr>
        <w:t>25</w:t>
      </w:r>
      <w:r>
        <w:fldChar w:fldCharType="end"/>
      </w:r>
      <w:r w:rsidRPr="006B048C">
        <w:t>).</w:t>
      </w:r>
    </w:p>
    <w:p w14:paraId="58A30FCE" w14:textId="77777777" w:rsidR="00A60A88" w:rsidRDefault="00A60A88" w:rsidP="00A60A88">
      <w:pPr>
        <w:pStyle w:val="34-"/>
      </w:pPr>
      <w:r>
        <w:t xml:space="preserve">После загрузки шаблона отчетной формы возможно: </w:t>
      </w:r>
    </w:p>
    <w:p w14:paraId="02A24082" w14:textId="77777777" w:rsidR="00A60A88" w:rsidRDefault="00A60A88" w:rsidP="00A60A88">
      <w:pPr>
        <w:pStyle w:val="34-"/>
        <w:numPr>
          <w:ilvl w:val="0"/>
          <w:numId w:val="93"/>
        </w:numPr>
        <w:tabs>
          <w:tab w:val="left" w:pos="709"/>
        </w:tabs>
        <w:ind w:left="0" w:firstLine="709"/>
      </w:pPr>
      <w:r>
        <w:t>добавить, удалить или отредактировать столбец;</w:t>
      </w:r>
    </w:p>
    <w:p w14:paraId="25917992" w14:textId="77777777" w:rsidR="00A60A88" w:rsidRDefault="00A60A88" w:rsidP="00A60A88">
      <w:pPr>
        <w:pStyle w:val="34-"/>
        <w:numPr>
          <w:ilvl w:val="0"/>
          <w:numId w:val="93"/>
        </w:numPr>
        <w:tabs>
          <w:tab w:val="left" w:pos="709"/>
        </w:tabs>
        <w:ind w:left="0" w:firstLine="709"/>
      </w:pPr>
      <w:r>
        <w:t>объединить столбцы;</w:t>
      </w:r>
    </w:p>
    <w:p w14:paraId="58F18E50" w14:textId="77777777" w:rsidR="00A60A88" w:rsidRDefault="00A60A88" w:rsidP="00A60A88">
      <w:pPr>
        <w:pStyle w:val="34-"/>
        <w:numPr>
          <w:ilvl w:val="0"/>
          <w:numId w:val="93"/>
        </w:numPr>
        <w:tabs>
          <w:tab w:val="left" w:pos="709"/>
        </w:tabs>
        <w:ind w:left="0" w:firstLine="709"/>
      </w:pPr>
      <w:r>
        <w:t>добавить формулу;</w:t>
      </w:r>
    </w:p>
    <w:p w14:paraId="45ED6D5A" w14:textId="77777777" w:rsidR="00A60A88" w:rsidRDefault="00A60A88" w:rsidP="00A60A88">
      <w:pPr>
        <w:pStyle w:val="34-"/>
        <w:numPr>
          <w:ilvl w:val="0"/>
          <w:numId w:val="93"/>
        </w:numPr>
        <w:tabs>
          <w:tab w:val="left" w:pos="709"/>
        </w:tabs>
        <w:ind w:left="0" w:firstLine="709"/>
      </w:pPr>
      <w:r>
        <w:t>сохранить отчетную форму;</w:t>
      </w:r>
    </w:p>
    <w:p w14:paraId="4088EAD0" w14:textId="77777777" w:rsidR="00A60A88" w:rsidRDefault="00A60A88" w:rsidP="00A60A88">
      <w:pPr>
        <w:pStyle w:val="34-"/>
        <w:numPr>
          <w:ilvl w:val="0"/>
          <w:numId w:val="93"/>
        </w:numPr>
        <w:tabs>
          <w:tab w:val="left" w:pos="709"/>
        </w:tabs>
        <w:ind w:left="0" w:firstLine="709"/>
      </w:pPr>
      <w:r>
        <w:t>задать контрольные соотношения;</w:t>
      </w:r>
    </w:p>
    <w:p w14:paraId="5FA51496" w14:textId="77777777" w:rsidR="00A60A88" w:rsidRDefault="00A60A88" w:rsidP="00A60A88">
      <w:pPr>
        <w:pStyle w:val="34-"/>
        <w:numPr>
          <w:ilvl w:val="0"/>
          <w:numId w:val="93"/>
        </w:numPr>
        <w:tabs>
          <w:tab w:val="left" w:pos="709"/>
        </w:tabs>
        <w:ind w:left="0" w:firstLine="709"/>
      </w:pPr>
      <w:r>
        <w:t>посмотреть историю формы.</w:t>
      </w:r>
    </w:p>
    <w:p w14:paraId="5B13B554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F78014B" wp14:editId="19D68BD7">
            <wp:extent cx="6137910" cy="3315970"/>
            <wp:effectExtent l="0" t="0" r="0" b="0"/>
            <wp:docPr id="11162357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35715" name="Рисунок 111623571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03481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74" w:name="_Ref237478318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25</w:t>
      </w:r>
      <w:r w:rsidRPr="002C1EF2">
        <w:rPr>
          <w:b w:val="0"/>
          <w:bCs w:val="0"/>
        </w:rPr>
        <w:fldChar w:fldCharType="end"/>
      </w:r>
      <w:bookmarkEnd w:id="74"/>
      <w:r w:rsidRPr="002C1EF2">
        <w:rPr>
          <w:b w:val="0"/>
          <w:bCs w:val="0"/>
        </w:rPr>
        <w:t>. Окно редактирования шаблона отчетной формы на основании данных другой формы</w:t>
      </w:r>
    </w:p>
    <w:p w14:paraId="44C71D77" w14:textId="77777777" w:rsidR="00A60A88" w:rsidRDefault="00A60A88" w:rsidP="00A60A88">
      <w:pPr>
        <w:pStyle w:val="34-"/>
        <w:ind w:firstLine="0"/>
      </w:pPr>
    </w:p>
    <w:p w14:paraId="25C23EBD" w14:textId="77777777" w:rsidR="00A60A88" w:rsidRPr="00324DB0" w:rsidRDefault="00A60A88" w:rsidP="00A60A88">
      <w:pPr>
        <w:pStyle w:val="34--3"/>
        <w:spacing w:before="0" w:after="0"/>
        <w:rPr>
          <w:b/>
        </w:rPr>
      </w:pPr>
      <w:bookmarkStart w:id="75" w:name="_Ref230384092"/>
      <w:bookmarkStart w:id="76" w:name="_Ref230384098"/>
      <w:bookmarkStart w:id="77" w:name="_Ref230384099"/>
      <w:bookmarkStart w:id="78" w:name="_Ref230384124"/>
      <w:bookmarkStart w:id="79" w:name="_Toc238034335"/>
      <w:bookmarkStart w:id="80" w:name="_Toc238036980"/>
      <w:r w:rsidRPr="00324DB0">
        <w:rPr>
          <w:b/>
        </w:rPr>
        <w:t>Панель инструментов в окне редактирования отчетной формы</w:t>
      </w:r>
      <w:bookmarkEnd w:id="75"/>
      <w:bookmarkEnd w:id="76"/>
      <w:bookmarkEnd w:id="77"/>
      <w:bookmarkEnd w:id="78"/>
      <w:bookmarkEnd w:id="79"/>
      <w:bookmarkEnd w:id="80"/>
      <w:r w:rsidRPr="00324DB0">
        <w:rPr>
          <w:b/>
        </w:rPr>
        <w:t xml:space="preserve"> </w:t>
      </w:r>
    </w:p>
    <w:p w14:paraId="27EDB0B4" w14:textId="77777777" w:rsidR="00A60A88" w:rsidRPr="00EC5323" w:rsidRDefault="00A60A88" w:rsidP="00A60A88">
      <w:pPr>
        <w:pStyle w:val="34-"/>
        <w:rPr>
          <w:lang w:val="x-none"/>
        </w:rPr>
      </w:pPr>
      <w:r>
        <w:t xml:space="preserve">В окне редактирования отчетной формы в модуле конструктора отчетных форм </w:t>
      </w:r>
      <w:r w:rsidRPr="00EC5323">
        <w:t xml:space="preserve">реализован </w:t>
      </w:r>
      <w:r w:rsidRPr="00EC5323">
        <w:rPr>
          <w:lang w:val="x-none"/>
        </w:rPr>
        <w:t>следующий функционал:</w:t>
      </w:r>
    </w:p>
    <w:p w14:paraId="64A0AD46" w14:textId="77777777" w:rsidR="00A60A88" w:rsidRPr="00B00766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 w:rsidRPr="00EC5323">
        <w:rPr>
          <w:lang w:val="x-none"/>
        </w:rPr>
        <w:t>добавление и удаление столбцов;</w:t>
      </w:r>
    </w:p>
    <w:p w14:paraId="03244600" w14:textId="77777777" w:rsidR="00A60A88" w:rsidRPr="00EC5323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>
        <w:rPr>
          <w:lang w:val="x-none"/>
        </w:rPr>
        <w:t>добавление и удаление строк в статической форме;</w:t>
      </w:r>
    </w:p>
    <w:p w14:paraId="219E333C" w14:textId="77777777" w:rsidR="00A60A88" w:rsidRPr="00367EBA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>
        <w:rPr>
          <w:lang w:val="x-none"/>
        </w:rPr>
        <w:t>блокировка столбцов;</w:t>
      </w:r>
    </w:p>
    <w:p w14:paraId="4D205858" w14:textId="77777777" w:rsidR="00A60A88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>
        <w:rPr>
          <w:lang w:val="x-none"/>
        </w:rPr>
        <w:t>объединение столбцов;</w:t>
      </w:r>
    </w:p>
    <w:p w14:paraId="6CEA06C0" w14:textId="77777777" w:rsidR="00A60A88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>
        <w:t>добавление формулы;</w:t>
      </w:r>
    </w:p>
    <w:p w14:paraId="6911EB55" w14:textId="77777777" w:rsidR="00A60A88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>
        <w:t>сохранение формы;</w:t>
      </w:r>
    </w:p>
    <w:p w14:paraId="6F7E182F" w14:textId="77777777" w:rsidR="00A60A88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>
        <w:t>контрольные соотношения;</w:t>
      </w:r>
    </w:p>
    <w:p w14:paraId="111222D0" w14:textId="3164CD71" w:rsidR="00A60A88" w:rsidRDefault="00A60A88" w:rsidP="00A60A88">
      <w:pPr>
        <w:pStyle w:val="34-"/>
        <w:numPr>
          <w:ilvl w:val="0"/>
          <w:numId w:val="57"/>
        </w:numPr>
        <w:tabs>
          <w:tab w:val="left" w:pos="709"/>
        </w:tabs>
        <w:ind w:left="0" w:firstLine="709"/>
      </w:pPr>
      <w:r>
        <w:t>свойства формы.</w:t>
      </w:r>
    </w:p>
    <w:p w14:paraId="7B92B56D" w14:textId="77777777" w:rsidR="00A60A88" w:rsidRPr="00B33DD4" w:rsidRDefault="00A60A88" w:rsidP="00A60A88">
      <w:pPr>
        <w:pStyle w:val="34-"/>
        <w:tabs>
          <w:tab w:val="left" w:pos="709"/>
        </w:tabs>
        <w:ind w:left="709" w:firstLine="0"/>
        <w:rPr>
          <w:b/>
          <w:bCs/>
        </w:rPr>
      </w:pPr>
    </w:p>
    <w:p w14:paraId="46470D22" w14:textId="77777777" w:rsidR="00A60A88" w:rsidRPr="00B33DD4" w:rsidRDefault="00A60A88" w:rsidP="00A60A88">
      <w:pPr>
        <w:pStyle w:val="34--4"/>
        <w:rPr>
          <w:b/>
          <w:bCs/>
        </w:rPr>
      </w:pPr>
      <w:r w:rsidRPr="00B33DD4">
        <w:rPr>
          <w:b/>
          <w:bCs/>
        </w:rPr>
        <w:t>Добавление и удаление столбцов</w:t>
      </w:r>
    </w:p>
    <w:p w14:paraId="2ECFB8D4" w14:textId="77777777" w:rsidR="00A60A88" w:rsidRDefault="00A60A88" w:rsidP="00A60A88">
      <w:pPr>
        <w:pStyle w:val="34-"/>
      </w:pPr>
      <w:r>
        <w:t>Для добавления столбца необходимо нажать на пиктограмму добавления столбца «</w:t>
      </w:r>
      <w:r>
        <w:rPr>
          <w:noProof/>
          <w:lang w:eastAsia="ru-RU"/>
        </w:rPr>
        <w:drawing>
          <wp:inline distT="0" distB="0" distL="0" distR="0" wp14:anchorId="40A5BE20" wp14:editId="317BA41F">
            <wp:extent cx="165370" cy="160035"/>
            <wp:effectExtent l="0" t="0" r="0" b="5080"/>
            <wp:docPr id="115015959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15017" name="Рисунок 60441501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44" cy="17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». В открывшемся окне добавления столбца ввести название столбца </w:t>
      </w:r>
      <w:r>
        <w:lastRenderedPageBreak/>
        <w:t xml:space="preserve">и выбрать нужный тип данных: да/нет, дата, дата и время, справочник, текст, число (рис. </w:t>
      </w:r>
      <w:r>
        <w:fldChar w:fldCharType="begin"/>
      </w:r>
      <w:r>
        <w:instrText xml:space="preserve"> REF _Ref237478586 \h  \* MERGEFORMAT </w:instrText>
      </w:r>
      <w:r>
        <w:fldChar w:fldCharType="separate"/>
      </w:r>
      <w:r w:rsidRPr="00937D2A">
        <w:rPr>
          <w:noProof/>
        </w:rPr>
        <w:t>26</w:t>
      </w:r>
      <w:r>
        <w:fldChar w:fldCharType="end"/>
      </w:r>
      <w:r>
        <w:t>).</w:t>
      </w:r>
    </w:p>
    <w:p w14:paraId="71F270EF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F541293" wp14:editId="07597F07">
            <wp:extent cx="6137910" cy="3302635"/>
            <wp:effectExtent l="0" t="0" r="0" b="0"/>
            <wp:docPr id="172030870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308707" name="Рисунок 172030870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36B72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1" w:name="_Ref237478586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26</w:t>
      </w:r>
      <w:r w:rsidRPr="002C1EF2">
        <w:rPr>
          <w:b w:val="0"/>
          <w:bCs w:val="0"/>
        </w:rPr>
        <w:fldChar w:fldCharType="end"/>
      </w:r>
      <w:bookmarkEnd w:id="81"/>
      <w:r w:rsidRPr="002C1EF2">
        <w:rPr>
          <w:b w:val="0"/>
          <w:bCs w:val="0"/>
        </w:rPr>
        <w:t>. Окно добавления столбца</w:t>
      </w:r>
    </w:p>
    <w:p w14:paraId="3B9DE089" w14:textId="77777777" w:rsidR="00A60A88" w:rsidRDefault="00A60A88" w:rsidP="00A60A88">
      <w:pPr>
        <w:pStyle w:val="34-"/>
      </w:pPr>
    </w:p>
    <w:p w14:paraId="32BBC5CE" w14:textId="77777777" w:rsidR="00A60A88" w:rsidRPr="002C1EF2" w:rsidRDefault="00A60A88" w:rsidP="00A60A88">
      <w:pPr>
        <w:pStyle w:val="34-"/>
        <w:rPr>
          <w:lang w:val="x-none"/>
        </w:rPr>
      </w:pPr>
      <w:r w:rsidRPr="00A10F8F">
        <w:t xml:space="preserve">Данные в </w:t>
      </w:r>
      <w:r>
        <w:t xml:space="preserve">отчетной </w:t>
      </w:r>
      <w:r w:rsidRPr="00A10F8F">
        <w:t xml:space="preserve">форме могут вводится </w:t>
      </w:r>
      <w:r w:rsidRPr="00A10F8F">
        <w:rPr>
          <w:lang w:val="x-none"/>
        </w:rPr>
        <w:t xml:space="preserve">как вручную, так и выбираться из специализированных справочников. </w:t>
      </w:r>
    </w:p>
    <w:p w14:paraId="68A04819" w14:textId="77777777" w:rsidR="00A60A88" w:rsidRDefault="00A60A88" w:rsidP="00A60A88">
      <w:pPr>
        <w:pStyle w:val="34-"/>
      </w:pPr>
      <w:r>
        <w:t>При выборе типа данных «Справочник» появится дополнительное поле выбора типа справочника (рис.</w:t>
      </w:r>
      <w:r>
        <w:fldChar w:fldCharType="begin"/>
      </w:r>
      <w:r>
        <w:instrText xml:space="preserve"> REF _Ref237478707 \h  \* MERGEFORMAT </w:instrText>
      </w:r>
      <w:r>
        <w:fldChar w:fldCharType="separate"/>
      </w:r>
      <w:r w:rsidRPr="002C1EF2">
        <w:t xml:space="preserve"> </w:t>
      </w:r>
      <w:r w:rsidRPr="00937D2A">
        <w:rPr>
          <w:noProof/>
        </w:rPr>
        <w:t>27</w:t>
      </w:r>
      <w:r>
        <w:fldChar w:fldCharType="end"/>
      </w:r>
      <w:r>
        <w:t xml:space="preserve">). </w:t>
      </w:r>
    </w:p>
    <w:p w14:paraId="67FAE63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6AD922" wp14:editId="11189990">
            <wp:extent cx="6137910" cy="3335655"/>
            <wp:effectExtent l="0" t="0" r="0" b="4445"/>
            <wp:docPr id="84972111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21119" name="Рисунок 84972111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F6F01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2" w:name="_Ref23747870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27</w:t>
      </w:r>
      <w:r w:rsidRPr="002C1EF2">
        <w:rPr>
          <w:b w:val="0"/>
          <w:bCs w:val="0"/>
        </w:rPr>
        <w:fldChar w:fldCharType="end"/>
      </w:r>
      <w:bookmarkEnd w:id="82"/>
      <w:r w:rsidRPr="002C1EF2">
        <w:rPr>
          <w:b w:val="0"/>
          <w:bCs w:val="0"/>
        </w:rPr>
        <w:t>. Дополнительное поле выбора типа справочника</w:t>
      </w:r>
    </w:p>
    <w:p w14:paraId="2B323FB9" w14:textId="77777777" w:rsidR="00A60A88" w:rsidRDefault="00A60A88" w:rsidP="00A60A88">
      <w:pPr>
        <w:pStyle w:val="34-"/>
      </w:pPr>
    </w:p>
    <w:p w14:paraId="41C36530" w14:textId="77777777" w:rsidR="00A60A88" w:rsidRDefault="00A60A88" w:rsidP="00A60A88">
      <w:pPr>
        <w:pStyle w:val="34-"/>
      </w:pPr>
      <w:r>
        <w:t xml:space="preserve">Справочник может быть двух типов: внутренний и централизованный </w:t>
      </w:r>
      <w:r>
        <w:br/>
      </w:r>
      <w:r w:rsidRPr="00FD09A0">
        <w:t>(рис.</w:t>
      </w:r>
      <w:r>
        <w:fldChar w:fldCharType="begin"/>
      </w:r>
      <w:r>
        <w:instrText xml:space="preserve"> REF _Ref237478757 \h  \* MERGEFORMAT </w:instrText>
      </w:r>
      <w:r>
        <w:fldChar w:fldCharType="separate"/>
      </w:r>
      <w:r w:rsidRPr="002C1EF2">
        <w:t xml:space="preserve"> </w:t>
      </w:r>
      <w:r w:rsidRPr="00937D2A">
        <w:rPr>
          <w:noProof/>
        </w:rPr>
        <w:t>28</w:t>
      </w:r>
      <w:r>
        <w:fldChar w:fldCharType="end"/>
      </w:r>
      <w:r w:rsidRPr="00FD09A0">
        <w:t>).</w:t>
      </w:r>
    </w:p>
    <w:p w14:paraId="000DB922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7C7E33B" wp14:editId="4A6537EF">
            <wp:extent cx="6137910" cy="3319145"/>
            <wp:effectExtent l="0" t="0" r="0" b="0"/>
            <wp:docPr id="67155728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57280" name="Рисунок 67155728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406E6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3" w:name="_Ref23747875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28</w:t>
      </w:r>
      <w:r w:rsidRPr="002C1EF2">
        <w:rPr>
          <w:b w:val="0"/>
          <w:bCs w:val="0"/>
        </w:rPr>
        <w:fldChar w:fldCharType="end"/>
      </w:r>
      <w:bookmarkEnd w:id="83"/>
      <w:r w:rsidRPr="002C1EF2">
        <w:rPr>
          <w:b w:val="0"/>
          <w:bCs w:val="0"/>
        </w:rPr>
        <w:t>. Типы справочников</w:t>
      </w:r>
    </w:p>
    <w:p w14:paraId="49096C37" w14:textId="77777777" w:rsidR="00A60A88" w:rsidRDefault="00A60A88" w:rsidP="00A60A88">
      <w:pPr>
        <w:pStyle w:val="34-"/>
      </w:pPr>
    </w:p>
    <w:p w14:paraId="0989461C" w14:textId="77777777" w:rsidR="00A60A88" w:rsidRDefault="00A60A88" w:rsidP="00A60A88">
      <w:pPr>
        <w:pStyle w:val="34-"/>
      </w:pPr>
      <w:r>
        <w:t>Внутренний справочник – это справочник, который создается при необходимости непосредственно во время добавления столбца.</w:t>
      </w:r>
    </w:p>
    <w:p w14:paraId="725368A0" w14:textId="7D1FE4BF" w:rsidR="00A60A88" w:rsidRDefault="00A60A88" w:rsidP="00A60A88">
      <w:pPr>
        <w:pStyle w:val="34-"/>
      </w:pPr>
      <w:r>
        <w:lastRenderedPageBreak/>
        <w:t xml:space="preserve">Централизованный справочник – справочник, созданный в списке справочников. Более подробно о списке справочников описано в </w:t>
      </w:r>
      <w:r w:rsidRPr="00FD09A0">
        <w:t>п.</w:t>
      </w:r>
      <w:r>
        <w:t xml:space="preserve"> </w:t>
      </w:r>
      <w:r w:rsidR="00E46B94">
        <w:fldChar w:fldCharType="begin"/>
      </w:r>
      <w:r w:rsidR="00E46B94">
        <w:instrText xml:space="preserve"> REF _Ref238037123 \n \h </w:instrText>
      </w:r>
      <w:r w:rsidR="00E46B94">
        <w:fldChar w:fldCharType="separate"/>
      </w:r>
      <w:r w:rsidR="00E46B94">
        <w:t>4.8</w:t>
      </w:r>
      <w:r w:rsidR="00E46B94">
        <w:fldChar w:fldCharType="end"/>
      </w:r>
      <w:r w:rsidR="00E46B94">
        <w:t xml:space="preserve"> </w:t>
      </w:r>
      <w:r w:rsidRPr="00FD09A0">
        <w:t xml:space="preserve">настоящего </w:t>
      </w:r>
      <w:r>
        <w:t>руководства</w:t>
      </w:r>
      <w:r w:rsidRPr="00FD09A0">
        <w:t>.</w:t>
      </w:r>
    </w:p>
    <w:p w14:paraId="04E1B4C5" w14:textId="77777777" w:rsidR="00A60A88" w:rsidRDefault="00A60A88" w:rsidP="00A60A88">
      <w:pPr>
        <w:pStyle w:val="34-"/>
      </w:pPr>
      <w:r>
        <w:t>При выборе типа «Внутренний справочник» появляется дополнительное поле с выбором имеющихся внутренних справочников (рис.</w:t>
      </w:r>
      <w:r>
        <w:fldChar w:fldCharType="begin"/>
      </w:r>
      <w:r>
        <w:instrText xml:space="preserve"> REF _Ref237478860 \h  \* MERGEFORMAT </w:instrText>
      </w:r>
      <w:r>
        <w:fldChar w:fldCharType="separate"/>
      </w:r>
      <w:r w:rsidRPr="002C1EF2">
        <w:t xml:space="preserve"> </w:t>
      </w:r>
      <w:r w:rsidRPr="00937D2A">
        <w:rPr>
          <w:noProof/>
        </w:rPr>
        <w:t>29</w:t>
      </w:r>
      <w:r>
        <w:fldChar w:fldCharType="end"/>
      </w:r>
      <w:r>
        <w:t>).</w:t>
      </w:r>
    </w:p>
    <w:p w14:paraId="61E09998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81F9C13" wp14:editId="5FB34CFB">
            <wp:extent cx="6137910" cy="3335655"/>
            <wp:effectExtent l="0" t="0" r="0" b="4445"/>
            <wp:docPr id="129982429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24293" name="Рисунок 129982429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1469F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4" w:name="_Ref237478860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29</w:t>
      </w:r>
      <w:r w:rsidRPr="002C1EF2">
        <w:rPr>
          <w:b w:val="0"/>
          <w:bCs w:val="0"/>
        </w:rPr>
        <w:fldChar w:fldCharType="end"/>
      </w:r>
      <w:bookmarkEnd w:id="84"/>
      <w:r w:rsidRPr="002C1EF2">
        <w:rPr>
          <w:b w:val="0"/>
          <w:bCs w:val="0"/>
        </w:rPr>
        <w:t>. Внутренние справочники</w:t>
      </w:r>
    </w:p>
    <w:p w14:paraId="14AEF28B" w14:textId="77777777" w:rsidR="00A60A88" w:rsidRDefault="00A60A88" w:rsidP="00A60A88">
      <w:pPr>
        <w:pStyle w:val="34-"/>
      </w:pPr>
    </w:p>
    <w:p w14:paraId="169B7B7E" w14:textId="77777777" w:rsidR="00A60A88" w:rsidRDefault="00A60A88" w:rsidP="00A60A88">
      <w:pPr>
        <w:pStyle w:val="34-"/>
      </w:pPr>
      <w:r>
        <w:t xml:space="preserve">При необходимости, внутренний справочник можно создать, нажав на кнопку «Добавить». В открывшемся окне добавления справочника необходимо ввести название и значение справочника, нажать на кнопку «Добавить значение» (рис. </w:t>
      </w:r>
      <w:r>
        <w:fldChar w:fldCharType="begin"/>
      </w:r>
      <w:r>
        <w:instrText xml:space="preserve"> REF _Ref237478947 \h  \* MERGEFORMAT </w:instrText>
      </w:r>
      <w:r>
        <w:fldChar w:fldCharType="separate"/>
      </w:r>
      <w:r w:rsidRPr="00937D2A">
        <w:rPr>
          <w:noProof/>
        </w:rPr>
        <w:t>30</w:t>
      </w:r>
      <w:r>
        <w:fldChar w:fldCharType="end"/>
      </w:r>
      <w:r>
        <w:t xml:space="preserve">). </w:t>
      </w:r>
    </w:p>
    <w:p w14:paraId="65DD4A34" w14:textId="77777777" w:rsidR="00A60A88" w:rsidRDefault="00A60A88" w:rsidP="00A60A88">
      <w:pPr>
        <w:pStyle w:val="34-"/>
      </w:pPr>
      <w:r>
        <w:t xml:space="preserve">Добавленные значения отобразятся как дополнительные поля, также возможно добавить несколько значений (рис. </w:t>
      </w:r>
      <w:r>
        <w:fldChar w:fldCharType="begin"/>
      </w:r>
      <w:r>
        <w:instrText xml:space="preserve"> REF _Ref237479028 \h  \* MERGEFORMAT </w:instrText>
      </w:r>
      <w:r>
        <w:fldChar w:fldCharType="separate"/>
      </w:r>
      <w:r w:rsidRPr="00937D2A">
        <w:rPr>
          <w:noProof/>
        </w:rPr>
        <w:t>31</w:t>
      </w:r>
      <w:r>
        <w:fldChar w:fldCharType="end"/>
      </w:r>
      <w:r>
        <w:t xml:space="preserve">). </w:t>
      </w:r>
    </w:p>
    <w:p w14:paraId="7574A2A3" w14:textId="77777777" w:rsidR="00A60A88" w:rsidRDefault="00A60A88" w:rsidP="00A60A88">
      <w:pPr>
        <w:pStyle w:val="34-"/>
      </w:pPr>
      <w:r>
        <w:t>Для удаления введенного значения необходимо нажать на пиктограмму удаления «</w:t>
      </w:r>
      <w:r>
        <w:rPr>
          <w:noProof/>
          <w:lang w:eastAsia="ru-RU"/>
        </w:rPr>
        <w:drawing>
          <wp:inline distT="0" distB="0" distL="0" distR="0" wp14:anchorId="7C9D2F58" wp14:editId="406CF85B">
            <wp:extent cx="162962" cy="162962"/>
            <wp:effectExtent l="0" t="0" r="2540" b="2540"/>
            <wp:docPr id="7880265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36305" name="Рисунок 34203630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74" cy="1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 в строке рядом с нужным значением.</w:t>
      </w:r>
    </w:p>
    <w:p w14:paraId="16904579" w14:textId="77777777" w:rsidR="00A60A88" w:rsidRDefault="00A60A88" w:rsidP="00A60A88">
      <w:pPr>
        <w:pStyle w:val="34-"/>
      </w:pPr>
      <w:r>
        <w:t xml:space="preserve">Затем нажать на кнопку «Создать». </w:t>
      </w:r>
    </w:p>
    <w:p w14:paraId="37C5E8FB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7A64541" wp14:editId="50BBB75D">
            <wp:extent cx="6137910" cy="3326765"/>
            <wp:effectExtent l="0" t="0" r="0" b="635"/>
            <wp:docPr id="16183374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3749" name="Рисунок 16183374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7BD99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5" w:name="_Ref237478947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30</w:t>
      </w:r>
      <w:r w:rsidRPr="002C1EF2">
        <w:rPr>
          <w:b w:val="0"/>
          <w:bCs w:val="0"/>
        </w:rPr>
        <w:fldChar w:fldCharType="end"/>
      </w:r>
      <w:bookmarkEnd w:id="85"/>
      <w:r w:rsidRPr="002C1EF2">
        <w:rPr>
          <w:b w:val="0"/>
          <w:bCs w:val="0"/>
        </w:rPr>
        <w:t>. Окно добавления внутреннего справочника</w:t>
      </w:r>
    </w:p>
    <w:p w14:paraId="78817D4E" w14:textId="77777777" w:rsidR="00A60A88" w:rsidRDefault="00A60A88" w:rsidP="00A60A88">
      <w:pPr>
        <w:pStyle w:val="34-"/>
        <w:ind w:firstLine="0"/>
        <w:jc w:val="center"/>
      </w:pPr>
    </w:p>
    <w:p w14:paraId="1AB11AAA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C764214" wp14:editId="6FD1C431">
            <wp:extent cx="6137910" cy="3330575"/>
            <wp:effectExtent l="0" t="0" r="0" b="0"/>
            <wp:docPr id="203111969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19693" name="Рисунок 203111969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B2DE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6" w:name="_Ref237479028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31</w:t>
      </w:r>
      <w:r w:rsidRPr="002C1EF2">
        <w:rPr>
          <w:b w:val="0"/>
          <w:bCs w:val="0"/>
        </w:rPr>
        <w:fldChar w:fldCharType="end"/>
      </w:r>
      <w:bookmarkEnd w:id="86"/>
      <w:r w:rsidRPr="002C1EF2">
        <w:rPr>
          <w:b w:val="0"/>
          <w:bCs w:val="0"/>
        </w:rPr>
        <w:t>. Добавление значений в справочнике</w:t>
      </w:r>
    </w:p>
    <w:p w14:paraId="40D2B096" w14:textId="77777777" w:rsidR="00A60A88" w:rsidRDefault="00A60A88" w:rsidP="00A60A88">
      <w:pPr>
        <w:pStyle w:val="34-"/>
      </w:pPr>
    </w:p>
    <w:p w14:paraId="6DCD3E56" w14:textId="77777777" w:rsidR="00A60A88" w:rsidRDefault="00A60A88" w:rsidP="00A60A88">
      <w:pPr>
        <w:pStyle w:val="34-"/>
      </w:pPr>
      <w:r>
        <w:t xml:space="preserve">Созданный справочник отобразится в списке внутренних справочников (рис. </w:t>
      </w:r>
      <w:r>
        <w:fldChar w:fldCharType="begin"/>
      </w:r>
      <w:r>
        <w:instrText xml:space="preserve"> REF _Ref237479120 \h  \* MERGEFORMAT </w:instrText>
      </w:r>
      <w:r>
        <w:fldChar w:fldCharType="separate"/>
      </w:r>
      <w:r w:rsidRPr="00937D2A">
        <w:rPr>
          <w:noProof/>
        </w:rPr>
        <w:t>32</w:t>
      </w:r>
      <w:r>
        <w:fldChar w:fldCharType="end"/>
      </w:r>
      <w:r>
        <w:t>).</w:t>
      </w:r>
    </w:p>
    <w:p w14:paraId="75DD4CE5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D607E37" wp14:editId="59D6EBE8">
            <wp:extent cx="6137910" cy="3347085"/>
            <wp:effectExtent l="0" t="0" r="0" b="5715"/>
            <wp:docPr id="196313478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34784" name="Рисунок 196313478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BDD5C" w14:textId="77777777" w:rsidR="00A60A88" w:rsidRPr="002C1EF2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7" w:name="_Ref237479120"/>
      <w:r w:rsidRPr="002C1EF2">
        <w:rPr>
          <w:b w:val="0"/>
          <w:bCs w:val="0"/>
        </w:rPr>
        <w:t xml:space="preserve">Рисунок </w:t>
      </w:r>
      <w:r w:rsidRPr="002C1EF2">
        <w:rPr>
          <w:b w:val="0"/>
          <w:bCs w:val="0"/>
        </w:rPr>
        <w:fldChar w:fldCharType="begin"/>
      </w:r>
      <w:r w:rsidRPr="002C1EF2">
        <w:rPr>
          <w:b w:val="0"/>
          <w:bCs w:val="0"/>
        </w:rPr>
        <w:instrText xml:space="preserve"> SEQ Рисунок \* ARABIC </w:instrText>
      </w:r>
      <w:r w:rsidRPr="002C1EF2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32</w:t>
      </w:r>
      <w:r w:rsidRPr="002C1EF2">
        <w:rPr>
          <w:b w:val="0"/>
          <w:bCs w:val="0"/>
        </w:rPr>
        <w:fldChar w:fldCharType="end"/>
      </w:r>
      <w:bookmarkEnd w:id="87"/>
      <w:r w:rsidRPr="002C1EF2">
        <w:rPr>
          <w:b w:val="0"/>
          <w:bCs w:val="0"/>
        </w:rPr>
        <w:t>. Созданный справочник в списке справочников</w:t>
      </w:r>
    </w:p>
    <w:p w14:paraId="1EC7E91E" w14:textId="77777777" w:rsidR="00A60A88" w:rsidRDefault="00A60A88" w:rsidP="00A60A88">
      <w:pPr>
        <w:pStyle w:val="34-"/>
      </w:pPr>
    </w:p>
    <w:p w14:paraId="7646DD71" w14:textId="77777777" w:rsidR="00A60A88" w:rsidRDefault="00A60A88" w:rsidP="00A60A88">
      <w:pPr>
        <w:pStyle w:val="34-"/>
      </w:pPr>
      <w:r>
        <w:t>Кроме того, в С</w:t>
      </w:r>
      <w:r w:rsidRPr="00A14E42">
        <w:t>истем</w:t>
      </w:r>
      <w:r>
        <w:t xml:space="preserve">е реализован функционал редактирования внутренних справочников. Для этого необходимо выбрать нужный внутренний справочник и нажать на кнопку «Редактировать» (рис. </w:t>
      </w:r>
      <w:r>
        <w:fldChar w:fldCharType="begin"/>
      </w:r>
      <w:r>
        <w:instrText xml:space="preserve"> REF _Ref237479250 \h  \* MERGEFORMAT </w:instrText>
      </w:r>
      <w:r>
        <w:fldChar w:fldCharType="separate"/>
      </w:r>
      <w:r w:rsidRPr="00937D2A">
        <w:rPr>
          <w:noProof/>
        </w:rPr>
        <w:t>33</w:t>
      </w:r>
      <w:r>
        <w:fldChar w:fldCharType="end"/>
      </w:r>
      <w:r>
        <w:t>).</w:t>
      </w:r>
    </w:p>
    <w:p w14:paraId="17AA251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524FAA6" wp14:editId="16B08434">
            <wp:extent cx="6137910" cy="3264535"/>
            <wp:effectExtent l="0" t="0" r="0" b="0"/>
            <wp:docPr id="80842917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429179" name="Рисунок 80842917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D0877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8" w:name="_Ref237479250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33</w:t>
      </w:r>
      <w:r w:rsidRPr="00646A9B">
        <w:rPr>
          <w:b w:val="0"/>
          <w:bCs w:val="0"/>
        </w:rPr>
        <w:fldChar w:fldCharType="end"/>
      </w:r>
      <w:bookmarkEnd w:id="88"/>
      <w:r w:rsidRPr="00646A9B">
        <w:rPr>
          <w:b w:val="0"/>
          <w:bCs w:val="0"/>
        </w:rPr>
        <w:t>. Кнопка редактирования внутреннего справочника</w:t>
      </w:r>
    </w:p>
    <w:p w14:paraId="0D1AB0C6" w14:textId="77777777" w:rsidR="00A60A88" w:rsidRDefault="00A60A88" w:rsidP="00A60A88">
      <w:pPr>
        <w:pStyle w:val="34-"/>
        <w:ind w:firstLine="0"/>
      </w:pPr>
    </w:p>
    <w:p w14:paraId="53FC52DA" w14:textId="77777777" w:rsidR="00A60A88" w:rsidRDefault="00A60A88" w:rsidP="00A60A88">
      <w:pPr>
        <w:pStyle w:val="34-"/>
      </w:pPr>
      <w:r>
        <w:lastRenderedPageBreak/>
        <w:t xml:space="preserve">В открывшемся окне возможно переименовать справочник, добавить новые значения или удалить одно из имеющихся (рис. </w:t>
      </w:r>
      <w:r>
        <w:fldChar w:fldCharType="begin"/>
      </w:r>
      <w:r>
        <w:instrText xml:space="preserve"> REF _Ref237479294 \h  \* MERGEFORMAT </w:instrText>
      </w:r>
      <w:r>
        <w:fldChar w:fldCharType="separate"/>
      </w:r>
      <w:r w:rsidRPr="00937D2A">
        <w:rPr>
          <w:noProof/>
        </w:rPr>
        <w:t>34</w:t>
      </w:r>
      <w:r>
        <w:fldChar w:fldCharType="end"/>
      </w:r>
      <w:r>
        <w:t>).</w:t>
      </w:r>
    </w:p>
    <w:p w14:paraId="12035482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CCC86D3" wp14:editId="1D5D0E84">
            <wp:extent cx="6137910" cy="3251835"/>
            <wp:effectExtent l="0" t="0" r="0" b="0"/>
            <wp:docPr id="14347527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52726" name="Рисунок 143475272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DB481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89" w:name="_Ref237479294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34</w:t>
      </w:r>
      <w:r w:rsidRPr="00646A9B">
        <w:rPr>
          <w:b w:val="0"/>
          <w:bCs w:val="0"/>
        </w:rPr>
        <w:fldChar w:fldCharType="end"/>
      </w:r>
      <w:bookmarkEnd w:id="89"/>
      <w:r w:rsidRPr="00646A9B">
        <w:rPr>
          <w:b w:val="0"/>
          <w:bCs w:val="0"/>
        </w:rPr>
        <w:t>. Окно редактирования внутреннего справочника</w:t>
      </w:r>
    </w:p>
    <w:p w14:paraId="029271F6" w14:textId="77777777" w:rsidR="00A60A88" w:rsidRDefault="00A60A88" w:rsidP="00A60A88">
      <w:pPr>
        <w:pStyle w:val="34-"/>
        <w:ind w:firstLine="0"/>
        <w:jc w:val="center"/>
      </w:pPr>
    </w:p>
    <w:p w14:paraId="472AAD94" w14:textId="77777777" w:rsidR="00A60A88" w:rsidRDefault="00A60A88" w:rsidP="00A60A88">
      <w:pPr>
        <w:pStyle w:val="34-"/>
      </w:pPr>
      <w:r>
        <w:t>После выбора нужного справочника или создания нового необходимо нажать на кнопку «Создать». Новый столбец отобразится в отчетной форме.</w:t>
      </w:r>
    </w:p>
    <w:p w14:paraId="4B51DDFC" w14:textId="77777777" w:rsidR="00A60A88" w:rsidRDefault="00A60A88" w:rsidP="00A60A88">
      <w:pPr>
        <w:pStyle w:val="34-"/>
      </w:pPr>
      <w:r>
        <w:t>Для редактирования и удаления столбца необходимо нажать на пиктограмму редактирования «</w:t>
      </w:r>
      <w:r>
        <w:rPr>
          <w:noProof/>
          <w:lang w:eastAsia="ru-RU"/>
        </w:rPr>
        <w:drawing>
          <wp:inline distT="0" distB="0" distL="0" distR="0" wp14:anchorId="1602AAD5" wp14:editId="7F606ECA">
            <wp:extent cx="180975" cy="196057"/>
            <wp:effectExtent l="0" t="0" r="0" b="0"/>
            <wp:docPr id="5402619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657942" name="Рисунок 120065794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89" cy="21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 рядом с наименованием нужного столбца. В открывшемся окне редактирования столбца возможно переименовать столбец, задать ширину столбца (при необходимости) удалить или заблокировать столбец (рис. </w:t>
      </w:r>
      <w:r>
        <w:fldChar w:fldCharType="begin"/>
      </w:r>
      <w:r>
        <w:instrText xml:space="preserve"> REF _Ref237479352 \h  \* MERGEFORMAT </w:instrText>
      </w:r>
      <w:r>
        <w:fldChar w:fldCharType="separate"/>
      </w:r>
      <w:r w:rsidRPr="00937D2A">
        <w:rPr>
          <w:noProof/>
        </w:rPr>
        <w:t>35</w:t>
      </w:r>
      <w:r>
        <w:fldChar w:fldCharType="end"/>
      </w:r>
      <w:r>
        <w:t xml:space="preserve">). </w:t>
      </w:r>
    </w:p>
    <w:p w14:paraId="1EBDE783" w14:textId="77777777" w:rsidR="00A60A88" w:rsidRDefault="00A60A88" w:rsidP="00A60A88">
      <w:pPr>
        <w:pStyle w:val="34-"/>
      </w:pPr>
      <w:r>
        <w:t>Ширина задается в процентах от ширины страницы.</w:t>
      </w:r>
    </w:p>
    <w:p w14:paraId="766753B2" w14:textId="77777777" w:rsidR="00A60A88" w:rsidRDefault="00A60A88" w:rsidP="00A60A88">
      <w:pPr>
        <w:pStyle w:val="34-"/>
      </w:pPr>
      <w:r>
        <w:t>Для удаления столбца необходимо в открывшемся окне редактирования столбца нажать на кнопку «Удалить», столбец удален.</w:t>
      </w:r>
    </w:p>
    <w:p w14:paraId="7502BBF6" w14:textId="77777777" w:rsidR="00A60A88" w:rsidRDefault="00A60A88" w:rsidP="00A60A88">
      <w:pPr>
        <w:pStyle w:val="34-"/>
      </w:pPr>
      <w:r w:rsidRPr="00B42362">
        <w:t>В модуле реализована возможность блокировк</w:t>
      </w:r>
      <w:r>
        <w:t>и</w:t>
      </w:r>
      <w:r w:rsidRPr="00B42362">
        <w:t xml:space="preserve"> столбца для заполнения, для этого </w:t>
      </w:r>
      <w:r>
        <w:t>в окне редактирования столбца необходимо</w:t>
      </w:r>
      <w:r w:rsidRPr="00B42362">
        <w:t xml:space="preserve"> переключить</w:t>
      </w:r>
      <w:r>
        <w:t xml:space="preserve"> </w:t>
      </w:r>
      <w:r w:rsidRPr="00B42362">
        <w:t>чек-бокс «Заблокировать».</w:t>
      </w:r>
      <w:r>
        <w:t xml:space="preserve"> Нажать на кнопку «Сохранить».</w:t>
      </w:r>
    </w:p>
    <w:p w14:paraId="04F1C694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1872B2D" wp14:editId="2990377D">
            <wp:extent cx="5963055" cy="3174620"/>
            <wp:effectExtent l="0" t="0" r="0" b="635"/>
            <wp:docPr id="13319800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80023" name="Рисунок 133198002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932" cy="317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D922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90" w:name="_Ref237479352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35</w:t>
      </w:r>
      <w:r w:rsidRPr="00646A9B">
        <w:rPr>
          <w:b w:val="0"/>
          <w:bCs w:val="0"/>
        </w:rPr>
        <w:fldChar w:fldCharType="end"/>
      </w:r>
      <w:bookmarkEnd w:id="90"/>
      <w:r w:rsidRPr="00646A9B">
        <w:rPr>
          <w:b w:val="0"/>
          <w:bCs w:val="0"/>
        </w:rPr>
        <w:t>. Окно редактирования столбца</w:t>
      </w:r>
    </w:p>
    <w:p w14:paraId="11BA1D4C" w14:textId="77777777" w:rsidR="00A60A88" w:rsidRDefault="00A60A88" w:rsidP="00775949">
      <w:pPr>
        <w:pStyle w:val="34-"/>
      </w:pPr>
    </w:p>
    <w:p w14:paraId="7C961ABA" w14:textId="77777777" w:rsidR="00A60A88" w:rsidRDefault="00A60A88" w:rsidP="00A60A88">
      <w:pPr>
        <w:pStyle w:val="34-"/>
        <w:ind w:firstLine="0"/>
        <w:jc w:val="center"/>
      </w:pPr>
    </w:p>
    <w:p w14:paraId="258C4B8E" w14:textId="77777777" w:rsidR="00A60A88" w:rsidRPr="00B00766" w:rsidRDefault="00A60A88" w:rsidP="00A60A88">
      <w:pPr>
        <w:pStyle w:val="34--4"/>
        <w:rPr>
          <w:b/>
          <w:bCs/>
        </w:rPr>
      </w:pPr>
      <w:bookmarkStart w:id="91" w:name="_Ref237273737"/>
      <w:r w:rsidRPr="00B00766">
        <w:rPr>
          <w:b/>
          <w:bCs/>
        </w:rPr>
        <w:t xml:space="preserve">Добавление и удаление строк в статической </w:t>
      </w:r>
      <w:r>
        <w:rPr>
          <w:b/>
          <w:bCs/>
        </w:rPr>
        <w:t xml:space="preserve">отчетной </w:t>
      </w:r>
      <w:r w:rsidRPr="00B00766">
        <w:rPr>
          <w:b/>
          <w:bCs/>
        </w:rPr>
        <w:t>форме</w:t>
      </w:r>
      <w:bookmarkEnd w:id="91"/>
    </w:p>
    <w:p w14:paraId="123B5557" w14:textId="77777777" w:rsidR="00A60A88" w:rsidRDefault="00A60A88" w:rsidP="00A60A88">
      <w:pPr>
        <w:pStyle w:val="34-"/>
      </w:pPr>
      <w:r>
        <w:t xml:space="preserve">При создании статической формы в первую очередь добавляются необходимые столбцы, затем строки. </w:t>
      </w:r>
    </w:p>
    <w:p w14:paraId="09459A6A" w14:textId="77777777" w:rsidR="00A60A88" w:rsidRDefault="00A60A88" w:rsidP="00A60A88">
      <w:pPr>
        <w:pStyle w:val="34-"/>
      </w:pPr>
      <w:r w:rsidRPr="00D27C5D">
        <w:t>Для добавления строк необходимо на панели инструментов нажать на пиктограмму добавления строк «</w:t>
      </w:r>
      <w:r>
        <w:rPr>
          <w:noProof/>
        </w:rPr>
        <w:drawing>
          <wp:inline distT="0" distB="0" distL="0" distR="0" wp14:anchorId="51B509B3" wp14:editId="29420307">
            <wp:extent cx="270510" cy="180340"/>
            <wp:effectExtent l="0" t="0" r="0" b="0"/>
            <wp:docPr id="13237710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93824" name="Рисунок 208019382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51" cy="19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7C5D">
        <w:t>»</w:t>
      </w:r>
      <w:r>
        <w:t xml:space="preserve">. В выпадающем меню доступна возможность добавить одну или несколько строк (рис. </w:t>
      </w:r>
      <w:r>
        <w:fldChar w:fldCharType="begin"/>
      </w:r>
      <w:r>
        <w:instrText xml:space="preserve"> REF _Ref237479396 \h  \* MERGEFORMAT </w:instrText>
      </w:r>
      <w:r>
        <w:fldChar w:fldCharType="separate"/>
      </w:r>
      <w:r w:rsidRPr="00937D2A">
        <w:rPr>
          <w:noProof/>
        </w:rPr>
        <w:t>36</w:t>
      </w:r>
      <w:r>
        <w:fldChar w:fldCharType="end"/>
      </w:r>
      <w:r>
        <w:t xml:space="preserve">). </w:t>
      </w:r>
    </w:p>
    <w:p w14:paraId="4E4183A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47AE5B4" wp14:editId="59CB1324">
            <wp:extent cx="5778230" cy="3185021"/>
            <wp:effectExtent l="0" t="0" r="635" b="3175"/>
            <wp:docPr id="210757952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79526" name="Рисунок 210757952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932" cy="320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3E7B8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92" w:name="_Ref237479396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36</w:t>
      </w:r>
      <w:r w:rsidRPr="00646A9B">
        <w:rPr>
          <w:b w:val="0"/>
          <w:bCs w:val="0"/>
        </w:rPr>
        <w:fldChar w:fldCharType="end"/>
      </w:r>
      <w:bookmarkEnd w:id="92"/>
      <w:r w:rsidRPr="00646A9B">
        <w:rPr>
          <w:b w:val="0"/>
          <w:bCs w:val="0"/>
        </w:rPr>
        <w:t>. Выпадающее меню добавления строк</w:t>
      </w:r>
    </w:p>
    <w:p w14:paraId="0A2C3133" w14:textId="77777777" w:rsidR="00E46B94" w:rsidRDefault="00E46B94" w:rsidP="00A60A88">
      <w:pPr>
        <w:pStyle w:val="34-"/>
      </w:pPr>
    </w:p>
    <w:p w14:paraId="0DBD6014" w14:textId="4B9765E0" w:rsidR="00A60A88" w:rsidRDefault="00A60A88" w:rsidP="00A60A88">
      <w:pPr>
        <w:pStyle w:val="34-"/>
      </w:pPr>
      <w:r>
        <w:t>Для добавления одной строки необходимо в выпадающем меню выбрать «Добавить строку», строка добавится автоматически.</w:t>
      </w:r>
    </w:p>
    <w:p w14:paraId="351B97C3" w14:textId="77777777" w:rsidR="00A60A88" w:rsidRDefault="00A60A88" w:rsidP="00A60A88">
      <w:pPr>
        <w:pStyle w:val="34-"/>
      </w:pPr>
      <w:r>
        <w:t xml:space="preserve">Для добавления нескольких строк необходимо в выпадающем меню выбрать «Добавить строки», в открывшемся окне добавления строк ввести нужное количество, нажать на кнопку «Сохранить» (рис. </w:t>
      </w:r>
      <w:r>
        <w:fldChar w:fldCharType="begin"/>
      </w:r>
      <w:r>
        <w:instrText xml:space="preserve"> REF _Ref237479458 \h  \* MERGEFORMAT </w:instrText>
      </w:r>
      <w:r>
        <w:fldChar w:fldCharType="separate"/>
      </w:r>
      <w:r w:rsidRPr="00937D2A">
        <w:rPr>
          <w:noProof/>
        </w:rPr>
        <w:t>37</w:t>
      </w:r>
      <w:r>
        <w:fldChar w:fldCharType="end"/>
      </w:r>
      <w:r>
        <w:t>).</w:t>
      </w:r>
    </w:p>
    <w:p w14:paraId="7E99EC07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EAA235E" wp14:editId="401BBE71">
            <wp:extent cx="6137910" cy="3394075"/>
            <wp:effectExtent l="0" t="0" r="0" b="0"/>
            <wp:docPr id="70489015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90152" name="Рисунок 704890152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E86E6" w14:textId="5C681771" w:rsidR="00A60A88" w:rsidRPr="00E46B94" w:rsidRDefault="00A60A88" w:rsidP="00E46B94">
      <w:pPr>
        <w:pStyle w:val="aff2"/>
        <w:spacing w:before="0" w:after="0"/>
        <w:jc w:val="center"/>
        <w:rPr>
          <w:b w:val="0"/>
          <w:bCs w:val="0"/>
        </w:rPr>
      </w:pPr>
      <w:bookmarkStart w:id="93" w:name="_Ref237479458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37</w:t>
      </w:r>
      <w:r w:rsidRPr="00646A9B">
        <w:rPr>
          <w:b w:val="0"/>
          <w:bCs w:val="0"/>
        </w:rPr>
        <w:fldChar w:fldCharType="end"/>
      </w:r>
      <w:bookmarkEnd w:id="93"/>
      <w:r w:rsidRPr="00646A9B">
        <w:rPr>
          <w:b w:val="0"/>
          <w:bCs w:val="0"/>
        </w:rPr>
        <w:t>. Окно добавления нескольких строк</w:t>
      </w:r>
    </w:p>
    <w:p w14:paraId="56B9EB9D" w14:textId="77777777" w:rsidR="00A60A88" w:rsidRDefault="00A60A88" w:rsidP="00A60A88">
      <w:pPr>
        <w:pStyle w:val="34-"/>
      </w:pPr>
      <w:r>
        <w:lastRenderedPageBreak/>
        <w:t>Для удаления строки необходимо переключить чек-бокс рядом с нужной строкой или строками, на панели инструментов нажать на пиктограмму «Удалить» «</w:t>
      </w:r>
      <w:r>
        <w:rPr>
          <w:noProof/>
          <w:lang w:eastAsia="ru-RU"/>
        </w:rPr>
        <w:drawing>
          <wp:inline distT="0" distB="0" distL="0" distR="0" wp14:anchorId="0365C11B" wp14:editId="71ADEA4B">
            <wp:extent cx="233464" cy="233464"/>
            <wp:effectExtent l="0" t="0" r="0" b="0"/>
            <wp:docPr id="5576568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26983" name="Рисунок 927326983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37" cy="24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Выбранные строки будут удалены.</w:t>
      </w:r>
    </w:p>
    <w:p w14:paraId="3590B982" w14:textId="77777777" w:rsidR="00A60A88" w:rsidRDefault="00A60A88" w:rsidP="00A60A88">
      <w:pPr>
        <w:pStyle w:val="34-"/>
      </w:pPr>
    </w:p>
    <w:p w14:paraId="0C29710B" w14:textId="77777777" w:rsidR="00A60A88" w:rsidRPr="0030522A" w:rsidRDefault="00A60A88" w:rsidP="00A60A88">
      <w:pPr>
        <w:pStyle w:val="34--5"/>
        <w:ind w:left="0"/>
        <w:rPr>
          <w:b/>
          <w:bCs/>
        </w:rPr>
      </w:pPr>
      <w:r>
        <w:rPr>
          <w:b/>
          <w:bCs/>
        </w:rPr>
        <w:t>Вложенность отчетов</w:t>
      </w:r>
    </w:p>
    <w:p w14:paraId="2CE26B0B" w14:textId="77777777" w:rsidR="00A60A88" w:rsidRDefault="00A60A88" w:rsidP="00A60A88">
      <w:pPr>
        <w:pStyle w:val="34-"/>
      </w:pPr>
      <w:r>
        <w:t>В С</w:t>
      </w:r>
      <w:r w:rsidRPr="00A14E42">
        <w:t>истем</w:t>
      </w:r>
      <w:r>
        <w:t>е реализован функционал вложенности отчетов в отчетной форме статического типа.</w:t>
      </w:r>
    </w:p>
    <w:p w14:paraId="053159BE" w14:textId="77777777" w:rsidR="00A60A88" w:rsidRDefault="00A60A88" w:rsidP="00A60A88">
      <w:pPr>
        <w:pStyle w:val="34-"/>
      </w:pPr>
      <w:r>
        <w:t xml:space="preserve">После создания статической формы, в окне добавления столбца необходимо выбрать типа данных «Отчет» (рис. </w:t>
      </w:r>
      <w:r>
        <w:fldChar w:fldCharType="begin"/>
      </w:r>
      <w:r>
        <w:instrText xml:space="preserve"> REF _Ref237479500 \h  \* MERGEFORMAT </w:instrText>
      </w:r>
      <w:r>
        <w:fldChar w:fldCharType="separate"/>
      </w:r>
      <w:r w:rsidRPr="00937D2A">
        <w:rPr>
          <w:noProof/>
        </w:rPr>
        <w:t>38</w:t>
      </w:r>
      <w:r>
        <w:fldChar w:fldCharType="end"/>
      </w:r>
      <w:r>
        <w:t>). Нажать на кнопку «Создать» и сохранить форму.</w:t>
      </w:r>
    </w:p>
    <w:p w14:paraId="514C9235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8023602" wp14:editId="47DEC0D2">
            <wp:extent cx="6137910" cy="3232785"/>
            <wp:effectExtent l="0" t="0" r="0" b="5715"/>
            <wp:docPr id="58742349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23490" name="Рисунок 587423490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1E056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94" w:name="_Ref237479500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38</w:t>
      </w:r>
      <w:r w:rsidRPr="00646A9B">
        <w:rPr>
          <w:b w:val="0"/>
          <w:bCs w:val="0"/>
        </w:rPr>
        <w:fldChar w:fldCharType="end"/>
      </w:r>
      <w:bookmarkEnd w:id="94"/>
      <w:r w:rsidRPr="00646A9B">
        <w:rPr>
          <w:b w:val="0"/>
          <w:bCs w:val="0"/>
        </w:rPr>
        <w:t>. Окно добавления столбца</w:t>
      </w:r>
    </w:p>
    <w:p w14:paraId="5457F7FE" w14:textId="77777777" w:rsidR="00A60A88" w:rsidRDefault="00A60A88" w:rsidP="00A60A88">
      <w:pPr>
        <w:pStyle w:val="34-"/>
        <w:ind w:firstLine="0"/>
        <w:jc w:val="center"/>
      </w:pPr>
    </w:p>
    <w:p w14:paraId="4DD1A051" w14:textId="77777777" w:rsidR="00A60A88" w:rsidRDefault="00A60A88" w:rsidP="00A60A88">
      <w:pPr>
        <w:pStyle w:val="34-"/>
      </w:pPr>
      <w:r>
        <w:t xml:space="preserve">После добавления нужного количества столбцов, необходимо добавить строки. В столбце с типом данных «Отчет» необходимо выбрать нужную отчетную форму для вложения (рис. </w:t>
      </w:r>
      <w:r>
        <w:fldChar w:fldCharType="begin"/>
      </w:r>
      <w:r>
        <w:instrText xml:space="preserve"> REF _Ref237479533 \h  \* MERGEFORMAT </w:instrText>
      </w:r>
      <w:r>
        <w:fldChar w:fldCharType="separate"/>
      </w:r>
      <w:r w:rsidRPr="00937D2A">
        <w:rPr>
          <w:noProof/>
        </w:rPr>
        <w:t>39</w:t>
      </w:r>
      <w:r>
        <w:fldChar w:fldCharType="end"/>
      </w:r>
      <w:r>
        <w:t>). Отчетную форму для вложенного отчета возможно выбрать как с обычной, так и со сложной шапкой.</w:t>
      </w:r>
    </w:p>
    <w:p w14:paraId="7E002EF2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79806D0" wp14:editId="2E4A4131">
            <wp:extent cx="6137910" cy="3229610"/>
            <wp:effectExtent l="0" t="0" r="0" b="0"/>
            <wp:docPr id="1036106662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06662" name="Рисунок 103610666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5ECDA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95" w:name="_Ref237479533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39</w:t>
      </w:r>
      <w:r w:rsidRPr="00646A9B">
        <w:rPr>
          <w:b w:val="0"/>
          <w:bCs w:val="0"/>
        </w:rPr>
        <w:fldChar w:fldCharType="end"/>
      </w:r>
      <w:bookmarkEnd w:id="95"/>
      <w:r w:rsidRPr="00646A9B">
        <w:rPr>
          <w:b w:val="0"/>
          <w:bCs w:val="0"/>
        </w:rPr>
        <w:t>. Выбор вложенной формы</w:t>
      </w:r>
    </w:p>
    <w:p w14:paraId="6FE17972" w14:textId="77777777" w:rsidR="00E46B94" w:rsidRDefault="00E46B94" w:rsidP="00A60A88">
      <w:pPr>
        <w:pStyle w:val="34-"/>
        <w:tabs>
          <w:tab w:val="left" w:pos="5331"/>
        </w:tabs>
      </w:pPr>
    </w:p>
    <w:p w14:paraId="2C2C5976" w14:textId="20582072" w:rsidR="00A60A88" w:rsidRDefault="00A60A88" w:rsidP="00A60A88">
      <w:pPr>
        <w:pStyle w:val="34-"/>
        <w:tabs>
          <w:tab w:val="left" w:pos="5331"/>
        </w:tabs>
      </w:pPr>
      <w:r>
        <w:t>Далее отчетная форма проходит полный путь движения: на ее основании создается отчет, пользователь с ролью «Руководитель» выбирает пользователя с ролью «Согласующий», согласующий выбирает пользователя с ролью «Исполнитель».</w:t>
      </w:r>
    </w:p>
    <w:p w14:paraId="3C70DDC8" w14:textId="77777777" w:rsidR="00A60A88" w:rsidRDefault="00A60A88" w:rsidP="00A60A88">
      <w:pPr>
        <w:pStyle w:val="34-"/>
        <w:tabs>
          <w:tab w:val="left" w:pos="5331"/>
        </w:tabs>
      </w:pPr>
      <w:r>
        <w:t xml:space="preserve">В модуле сбора отчетности вложенный отчет отображен пиктограммой </w:t>
      </w:r>
      <w:r>
        <w:br/>
        <w:t>«</w:t>
      </w:r>
      <w:r>
        <w:rPr>
          <w:noProof/>
        </w:rPr>
        <w:drawing>
          <wp:inline distT="0" distB="0" distL="0" distR="0" wp14:anchorId="71B3B04B" wp14:editId="157F0FA1">
            <wp:extent cx="165370" cy="182777"/>
            <wp:effectExtent l="0" t="0" r="0" b="0"/>
            <wp:docPr id="5011171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1711" name="Рисунок 50111711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72" cy="1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 (рис. </w:t>
      </w:r>
      <w:r>
        <w:fldChar w:fldCharType="begin"/>
      </w:r>
      <w:r>
        <w:instrText xml:space="preserve"> REF _Ref237479583 \h  \* MERGEFORMAT </w:instrText>
      </w:r>
      <w:r>
        <w:fldChar w:fldCharType="separate"/>
      </w:r>
      <w:r w:rsidRPr="00937D2A">
        <w:rPr>
          <w:noProof/>
        </w:rPr>
        <w:t>40</w:t>
      </w:r>
      <w:r>
        <w:fldChar w:fldCharType="end"/>
      </w:r>
      <w:r>
        <w:t>).</w:t>
      </w:r>
    </w:p>
    <w:p w14:paraId="50F91A4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68759FF" wp14:editId="5194628E">
            <wp:extent cx="6137910" cy="3243580"/>
            <wp:effectExtent l="0" t="0" r="0" b="0"/>
            <wp:docPr id="24121299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12999" name="Рисунок 241212999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2AAE0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96" w:name="_Ref237479583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40</w:t>
      </w:r>
      <w:r w:rsidRPr="00646A9B">
        <w:rPr>
          <w:b w:val="0"/>
          <w:bCs w:val="0"/>
        </w:rPr>
        <w:fldChar w:fldCharType="end"/>
      </w:r>
      <w:bookmarkEnd w:id="96"/>
      <w:r w:rsidRPr="00646A9B">
        <w:rPr>
          <w:b w:val="0"/>
          <w:bCs w:val="0"/>
        </w:rPr>
        <w:t>. Отчет со вложенным отчетом</w:t>
      </w:r>
    </w:p>
    <w:p w14:paraId="6D124856" w14:textId="77777777" w:rsidR="00A60A88" w:rsidRDefault="00A60A88" w:rsidP="00A60A88">
      <w:pPr>
        <w:pStyle w:val="34-"/>
      </w:pPr>
    </w:p>
    <w:p w14:paraId="716DF9E9" w14:textId="77777777" w:rsidR="00A60A88" w:rsidRDefault="00A60A88" w:rsidP="00A60A88">
      <w:pPr>
        <w:pStyle w:val="34-"/>
      </w:pPr>
      <w:r>
        <w:t>Исполнитель может заполнять как основной отчет, так и вложенный отчет. Для перехода в окно просмотра и редактирования вложенного отчета необходимо нажать на пиктограмму вложенного отчета.</w:t>
      </w:r>
    </w:p>
    <w:p w14:paraId="2319446D" w14:textId="77777777" w:rsidR="00A60A88" w:rsidRDefault="00A60A88" w:rsidP="00A60A88">
      <w:pPr>
        <w:pStyle w:val="34-"/>
      </w:pPr>
      <w:r>
        <w:t>Вложенный отчет создается динамическим.</w:t>
      </w:r>
    </w:p>
    <w:p w14:paraId="1B62C8EA" w14:textId="77777777" w:rsidR="00A60A88" w:rsidRDefault="00A60A88" w:rsidP="00A60A88">
      <w:pPr>
        <w:pStyle w:val="34-"/>
      </w:pPr>
      <w:r>
        <w:t xml:space="preserve">В окне просмотра и редактирования вложенного отчета реализован следующий функционал (рис. </w:t>
      </w:r>
      <w:r>
        <w:fldChar w:fldCharType="begin"/>
      </w:r>
      <w:r>
        <w:instrText xml:space="preserve"> REF _Ref237479622 \h  \* MERGEFORMAT </w:instrText>
      </w:r>
      <w:r>
        <w:fldChar w:fldCharType="separate"/>
      </w:r>
      <w:r w:rsidRPr="00937D2A">
        <w:rPr>
          <w:noProof/>
        </w:rPr>
        <w:t>41</w:t>
      </w:r>
      <w:r>
        <w:fldChar w:fldCharType="end"/>
      </w:r>
      <w:r>
        <w:t>):</w:t>
      </w:r>
    </w:p>
    <w:p w14:paraId="37C27F24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добавление и удаление строк;</w:t>
      </w:r>
    </w:p>
    <w:p w14:paraId="3B946284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предзаполнение отчета;</w:t>
      </w:r>
    </w:p>
    <w:p w14:paraId="46944502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экспорт отчета;</w:t>
      </w:r>
    </w:p>
    <w:p w14:paraId="41283C83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сохранение отчета;</w:t>
      </w:r>
    </w:p>
    <w:p w14:paraId="3FA63ED0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предпросмотр и печать отчета;</w:t>
      </w:r>
    </w:p>
    <w:p w14:paraId="67C48781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создание и проверка контрольных соотношений;</w:t>
      </w:r>
    </w:p>
    <w:p w14:paraId="798F46D0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прикрепление файлов;</w:t>
      </w:r>
    </w:p>
    <w:p w14:paraId="089C896F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свойства формы;</w:t>
      </w:r>
    </w:p>
    <w:p w14:paraId="78512224" w14:textId="77777777" w:rsidR="00A60A88" w:rsidRDefault="00A60A88" w:rsidP="00A60A88">
      <w:pPr>
        <w:pStyle w:val="34-"/>
        <w:numPr>
          <w:ilvl w:val="0"/>
          <w:numId w:val="96"/>
        </w:numPr>
        <w:ind w:left="0" w:firstLine="709"/>
      </w:pPr>
      <w:r>
        <w:t>история формы.</w:t>
      </w:r>
    </w:p>
    <w:p w14:paraId="5B97AF78" w14:textId="77777777" w:rsidR="00A60A88" w:rsidRDefault="00A60A88" w:rsidP="00A60A88">
      <w:pPr>
        <w:pStyle w:val="34-"/>
      </w:pPr>
      <w:r>
        <w:t xml:space="preserve">Более подробно об использовании данного функционала описано далее. </w:t>
      </w:r>
    </w:p>
    <w:p w14:paraId="65337A1D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495B009" wp14:editId="3D8F29ED">
            <wp:extent cx="6137910" cy="3261995"/>
            <wp:effectExtent l="0" t="0" r="0" b="1905"/>
            <wp:docPr id="15293451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45186" name="Рисунок 152934518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09D7B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97" w:name="_Ref237479622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41</w:t>
      </w:r>
      <w:r w:rsidRPr="00646A9B">
        <w:rPr>
          <w:b w:val="0"/>
          <w:bCs w:val="0"/>
        </w:rPr>
        <w:fldChar w:fldCharType="end"/>
      </w:r>
      <w:bookmarkEnd w:id="97"/>
      <w:r w:rsidRPr="00646A9B">
        <w:rPr>
          <w:b w:val="0"/>
          <w:bCs w:val="0"/>
        </w:rPr>
        <w:t>. Окно просмотра и редактирования вложенного отчета</w:t>
      </w:r>
    </w:p>
    <w:p w14:paraId="7E061D38" w14:textId="77777777" w:rsidR="00A60A88" w:rsidRDefault="00A60A88" w:rsidP="00A60A88">
      <w:pPr>
        <w:pStyle w:val="34-"/>
        <w:ind w:firstLine="0"/>
        <w:jc w:val="center"/>
      </w:pPr>
    </w:p>
    <w:p w14:paraId="4B9BED9F" w14:textId="77777777" w:rsidR="00A60A88" w:rsidRDefault="00A60A88" w:rsidP="00A60A88">
      <w:pPr>
        <w:pStyle w:val="34-"/>
      </w:pPr>
      <w:r>
        <w:t>После заполнения вложенного отчета необходимо сохранить отчет и нажать на «Х» в правом верхнем углу всплывающего окна.</w:t>
      </w:r>
    </w:p>
    <w:p w14:paraId="37F7DC55" w14:textId="77777777" w:rsidR="00A60A88" w:rsidRDefault="00A60A88" w:rsidP="00A60A88">
      <w:pPr>
        <w:pStyle w:val="34-"/>
      </w:pPr>
      <w:r>
        <w:t>Статус вложенного отчета идентичен статусу основного отчета.</w:t>
      </w:r>
    </w:p>
    <w:p w14:paraId="3ACC6E1D" w14:textId="77777777" w:rsidR="00A60A88" w:rsidRDefault="00A60A88" w:rsidP="00A60A88">
      <w:pPr>
        <w:pStyle w:val="34-"/>
        <w:ind w:firstLine="0"/>
        <w:jc w:val="center"/>
      </w:pPr>
    </w:p>
    <w:p w14:paraId="4FA92214" w14:textId="77777777" w:rsidR="00A60A88" w:rsidRPr="00B33DD4" w:rsidRDefault="00A60A88" w:rsidP="00A60A88">
      <w:pPr>
        <w:pStyle w:val="34--4"/>
        <w:rPr>
          <w:b/>
          <w:bCs/>
        </w:rPr>
      </w:pPr>
      <w:bookmarkStart w:id="98" w:name="_Ref230384182"/>
      <w:r w:rsidRPr="00B33DD4">
        <w:rPr>
          <w:b/>
          <w:bCs/>
        </w:rPr>
        <w:t>Объединение столбцов</w:t>
      </w:r>
      <w:bookmarkEnd w:id="98"/>
    </w:p>
    <w:p w14:paraId="268D4769" w14:textId="77777777" w:rsidR="00A60A88" w:rsidRPr="003A4F72" w:rsidRDefault="00A60A88" w:rsidP="00A60A88">
      <w:pPr>
        <w:pStyle w:val="34-"/>
      </w:pPr>
      <w:r>
        <w:t>В модуле реализована возможность создания сложной (многоуровневой) шапки. Для создания такой шапки вручную необходимо нажать на пиктограмму объединения столбцов «</w:t>
      </w:r>
      <w:r>
        <w:rPr>
          <w:noProof/>
        </w:rPr>
        <w:drawing>
          <wp:inline distT="0" distB="0" distL="0" distR="0" wp14:anchorId="38484F13" wp14:editId="490E6DE9">
            <wp:extent cx="179827" cy="186744"/>
            <wp:effectExtent l="0" t="0" r="0" b="3810"/>
            <wp:docPr id="112312245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22459" name="Рисунок 1123122459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53" cy="19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». </w:t>
      </w:r>
    </w:p>
    <w:p w14:paraId="14F96170" w14:textId="77777777" w:rsidR="00A60A88" w:rsidRDefault="00A60A88" w:rsidP="00A60A88">
      <w:pPr>
        <w:pStyle w:val="34-"/>
      </w:pPr>
      <w:r>
        <w:t xml:space="preserve">Во всплывающем окне объединения столбцов, необходимо ввести название столбца, выбрать первую дочернюю ячейку из выпадающего списка, с которой будет осуществлено объединение, и ввести количество ячеек, которые будут объединены (рис. </w:t>
      </w:r>
      <w:r>
        <w:fldChar w:fldCharType="begin"/>
      </w:r>
      <w:r>
        <w:instrText xml:space="preserve"> REF _Ref237479707 \h  \* MERGEFORMAT </w:instrText>
      </w:r>
      <w:r>
        <w:fldChar w:fldCharType="separate"/>
      </w:r>
      <w:r w:rsidRPr="00937D2A">
        <w:rPr>
          <w:noProof/>
        </w:rPr>
        <w:t>42</w:t>
      </w:r>
      <w:r>
        <w:fldChar w:fldCharType="end"/>
      </w:r>
      <w:r>
        <w:t>).</w:t>
      </w:r>
    </w:p>
    <w:p w14:paraId="3E1BB471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99B4D99" wp14:editId="65FCCB22">
            <wp:extent cx="6137910" cy="3327400"/>
            <wp:effectExtent l="0" t="0" r="0" b="0"/>
            <wp:docPr id="24086914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9144" name="Рисунок 240869144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3A14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99" w:name="_Ref237479707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42</w:t>
      </w:r>
      <w:r w:rsidRPr="00646A9B">
        <w:rPr>
          <w:b w:val="0"/>
          <w:bCs w:val="0"/>
        </w:rPr>
        <w:fldChar w:fldCharType="end"/>
      </w:r>
      <w:bookmarkEnd w:id="99"/>
      <w:r w:rsidRPr="00646A9B">
        <w:rPr>
          <w:b w:val="0"/>
          <w:bCs w:val="0"/>
        </w:rPr>
        <w:t>. Окно объединения столбцов</w:t>
      </w:r>
    </w:p>
    <w:p w14:paraId="664EE1BD" w14:textId="77777777" w:rsidR="00A60A88" w:rsidRDefault="00A60A88" w:rsidP="00A60A88">
      <w:pPr>
        <w:pStyle w:val="34-"/>
        <w:ind w:firstLine="0"/>
      </w:pPr>
    </w:p>
    <w:p w14:paraId="7B36ECA5" w14:textId="77777777" w:rsidR="00A60A88" w:rsidRDefault="00A60A88" w:rsidP="00A60A88">
      <w:pPr>
        <w:pStyle w:val="34-"/>
      </w:pPr>
      <w:r>
        <w:t xml:space="preserve">Необходимо нажать на кнопку «Создать», многоуровневая шапка сформирована (рис. </w:t>
      </w:r>
      <w:r>
        <w:fldChar w:fldCharType="begin"/>
      </w:r>
      <w:r>
        <w:instrText xml:space="preserve"> REF _Ref237479825 \h  \* MERGEFORMAT </w:instrText>
      </w:r>
      <w:r>
        <w:fldChar w:fldCharType="separate"/>
      </w:r>
      <w:r w:rsidRPr="00937D2A">
        <w:rPr>
          <w:noProof/>
        </w:rPr>
        <w:t>43</w:t>
      </w:r>
      <w:r>
        <w:fldChar w:fldCharType="end"/>
      </w:r>
      <w:r>
        <w:t>).</w:t>
      </w:r>
    </w:p>
    <w:p w14:paraId="05215FBE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E09CE6A" wp14:editId="49408409">
            <wp:extent cx="6137910" cy="3335020"/>
            <wp:effectExtent l="0" t="0" r="0" b="5080"/>
            <wp:docPr id="174229069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90696" name="Рисунок 1742290696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2C1C7" w14:textId="77777777" w:rsidR="00A60A88" w:rsidRPr="00646A9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00" w:name="_Ref237479825"/>
      <w:r w:rsidRPr="00646A9B">
        <w:rPr>
          <w:b w:val="0"/>
          <w:bCs w:val="0"/>
        </w:rPr>
        <w:t xml:space="preserve">Рисунок </w:t>
      </w:r>
      <w:r w:rsidRPr="00646A9B">
        <w:rPr>
          <w:b w:val="0"/>
          <w:bCs w:val="0"/>
        </w:rPr>
        <w:fldChar w:fldCharType="begin"/>
      </w:r>
      <w:r w:rsidRPr="00646A9B">
        <w:rPr>
          <w:b w:val="0"/>
          <w:bCs w:val="0"/>
        </w:rPr>
        <w:instrText xml:space="preserve"> SEQ Рисунок \* ARABIC </w:instrText>
      </w:r>
      <w:r w:rsidRPr="00646A9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43</w:t>
      </w:r>
      <w:r w:rsidRPr="00646A9B">
        <w:rPr>
          <w:b w:val="0"/>
          <w:bCs w:val="0"/>
        </w:rPr>
        <w:fldChar w:fldCharType="end"/>
      </w:r>
      <w:bookmarkEnd w:id="100"/>
      <w:r w:rsidRPr="00646A9B">
        <w:rPr>
          <w:b w:val="0"/>
          <w:bCs w:val="0"/>
        </w:rPr>
        <w:t>. Многоуровневая шапка</w:t>
      </w:r>
    </w:p>
    <w:p w14:paraId="23B0F39E" w14:textId="77777777" w:rsidR="00A60A88" w:rsidRDefault="00A60A88" w:rsidP="00A60A88">
      <w:pPr>
        <w:pStyle w:val="34-"/>
      </w:pPr>
    </w:p>
    <w:p w14:paraId="567EC5B2" w14:textId="77777777" w:rsidR="00A60A88" w:rsidRPr="00B33DD4" w:rsidRDefault="00A60A88" w:rsidP="00A60A88">
      <w:pPr>
        <w:pStyle w:val="34--4"/>
        <w:rPr>
          <w:b/>
          <w:bCs/>
        </w:rPr>
      </w:pPr>
      <w:bookmarkStart w:id="101" w:name="_Ref230385119"/>
      <w:r w:rsidRPr="00B33DD4">
        <w:rPr>
          <w:b/>
          <w:bCs/>
        </w:rPr>
        <w:lastRenderedPageBreak/>
        <w:t>Добавление формулы</w:t>
      </w:r>
      <w:bookmarkEnd w:id="101"/>
    </w:p>
    <w:p w14:paraId="58731A93" w14:textId="77777777" w:rsidR="00A60A88" w:rsidRPr="008258A2" w:rsidRDefault="00A60A88" w:rsidP="00A60A88">
      <w:pPr>
        <w:pStyle w:val="34-"/>
      </w:pPr>
      <w:r w:rsidRPr="00B42362">
        <w:t>Пользователю доступны следующие числовые операции: сложения, вычитания, деления, умножения</w:t>
      </w:r>
      <w:r>
        <w:t>, деление с остатком, возведение в степень, скобки приоритета</w:t>
      </w:r>
      <w:r w:rsidRPr="00B42362">
        <w:t>.</w:t>
      </w:r>
      <w:r>
        <w:t xml:space="preserve"> </w:t>
      </w:r>
    </w:p>
    <w:p w14:paraId="52CF5C3B" w14:textId="77777777" w:rsidR="00A60A88" w:rsidRDefault="00A60A88" w:rsidP="00A60A88">
      <w:pPr>
        <w:pStyle w:val="affff9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F37FA3">
        <w:rPr>
          <w:sz w:val="28"/>
          <w:szCs w:val="28"/>
        </w:rPr>
        <w:t>се операторы стандартные</w:t>
      </w:r>
      <w:r>
        <w:rPr>
          <w:sz w:val="28"/>
          <w:szCs w:val="28"/>
        </w:rPr>
        <w:t>:</w:t>
      </w:r>
    </w:p>
    <w:p w14:paraId="781233AC" w14:textId="77777777" w:rsidR="00A60A88" w:rsidRDefault="00A60A88" w:rsidP="00A60A88">
      <w:pPr>
        <w:pStyle w:val="affff9"/>
        <w:numPr>
          <w:ilvl w:val="0"/>
          <w:numId w:val="94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сложение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+</w:t>
      </w:r>
      <w:r>
        <w:rPr>
          <w:sz w:val="28"/>
          <w:szCs w:val="28"/>
        </w:rPr>
        <w:t>»;</w:t>
      </w:r>
    </w:p>
    <w:p w14:paraId="6D55516E" w14:textId="77777777" w:rsidR="00A60A88" w:rsidRDefault="00A60A88" w:rsidP="00A60A88">
      <w:pPr>
        <w:pStyle w:val="affff9"/>
        <w:numPr>
          <w:ilvl w:val="0"/>
          <w:numId w:val="94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вычитание </w:t>
      </w:r>
      <w:r>
        <w:rPr>
          <w:sz w:val="28"/>
          <w:szCs w:val="28"/>
        </w:rPr>
        <w:t>«–»;</w:t>
      </w:r>
      <w:r w:rsidRPr="00F37FA3">
        <w:rPr>
          <w:sz w:val="28"/>
          <w:szCs w:val="28"/>
        </w:rPr>
        <w:t xml:space="preserve"> </w:t>
      </w:r>
    </w:p>
    <w:p w14:paraId="7D21E437" w14:textId="77777777" w:rsidR="00A60A88" w:rsidRDefault="00A60A88" w:rsidP="00A60A88">
      <w:pPr>
        <w:pStyle w:val="affff9"/>
        <w:numPr>
          <w:ilvl w:val="0"/>
          <w:numId w:val="94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умножение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*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183D0A8B" w14:textId="77777777" w:rsidR="00A60A88" w:rsidRDefault="00A60A88" w:rsidP="00A60A88">
      <w:pPr>
        <w:pStyle w:val="affff9"/>
        <w:numPr>
          <w:ilvl w:val="0"/>
          <w:numId w:val="94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деление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/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78CA3402" w14:textId="77777777" w:rsidR="00A60A88" w:rsidRDefault="00A60A88" w:rsidP="00A60A88">
      <w:pPr>
        <w:pStyle w:val="affff9"/>
        <w:numPr>
          <w:ilvl w:val="0"/>
          <w:numId w:val="94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остаток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%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003A35CE" w14:textId="77777777" w:rsidR="00A60A88" w:rsidRDefault="00A60A88" w:rsidP="00A60A88">
      <w:pPr>
        <w:pStyle w:val="affff9"/>
        <w:numPr>
          <w:ilvl w:val="0"/>
          <w:numId w:val="94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степень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**</w:t>
      </w:r>
      <w:r>
        <w:rPr>
          <w:sz w:val="28"/>
          <w:szCs w:val="28"/>
        </w:rPr>
        <w:t>»;</w:t>
      </w:r>
      <w:r w:rsidRPr="00F37FA3">
        <w:rPr>
          <w:sz w:val="28"/>
          <w:szCs w:val="28"/>
        </w:rPr>
        <w:t xml:space="preserve"> </w:t>
      </w:r>
    </w:p>
    <w:p w14:paraId="542EC3BA" w14:textId="77777777" w:rsidR="00A60A88" w:rsidRPr="00093D8F" w:rsidRDefault="00A60A88" w:rsidP="00A60A88">
      <w:pPr>
        <w:pStyle w:val="affff9"/>
        <w:numPr>
          <w:ilvl w:val="0"/>
          <w:numId w:val="94"/>
        </w:numPr>
        <w:spacing w:after="0" w:line="360" w:lineRule="auto"/>
        <w:ind w:left="0" w:firstLine="709"/>
        <w:rPr>
          <w:sz w:val="28"/>
          <w:szCs w:val="28"/>
        </w:rPr>
      </w:pPr>
      <w:r w:rsidRPr="00F37FA3">
        <w:rPr>
          <w:sz w:val="28"/>
          <w:szCs w:val="28"/>
        </w:rPr>
        <w:t xml:space="preserve">скобки приоритета </w:t>
      </w:r>
      <w:r>
        <w:rPr>
          <w:sz w:val="28"/>
          <w:szCs w:val="28"/>
        </w:rPr>
        <w:t>«</w:t>
      </w:r>
      <w:r w:rsidRPr="00F37FA3">
        <w:rPr>
          <w:sz w:val="28"/>
          <w:szCs w:val="28"/>
        </w:rPr>
        <w:t>()</w:t>
      </w:r>
      <w:r>
        <w:rPr>
          <w:sz w:val="28"/>
          <w:szCs w:val="28"/>
        </w:rPr>
        <w:t>».</w:t>
      </w:r>
    </w:p>
    <w:p w14:paraId="211790A3" w14:textId="77777777" w:rsidR="00A60A88" w:rsidRPr="00863AD5" w:rsidRDefault="00A60A88" w:rsidP="00A60A88">
      <w:pPr>
        <w:pStyle w:val="34-"/>
      </w:pPr>
      <w:r>
        <w:t xml:space="preserve">В модуле реализована возможность использования </w:t>
      </w:r>
      <w:r w:rsidRPr="009824FE">
        <w:t>логически</w:t>
      </w:r>
      <w:r>
        <w:t>х</w:t>
      </w:r>
      <w:r w:rsidRPr="009824FE">
        <w:t xml:space="preserve"> предикат</w:t>
      </w:r>
      <w:r>
        <w:t>ов</w:t>
      </w:r>
      <w:r w:rsidRPr="009824FE">
        <w:t>. Для избежания деления на ноль возможно использовать тернарный оператор: {col2} !== 0 ? {col1} / {col2} : 0 и если знаменатель равен нулю вернётся 0 вместо ошибки. Значение: если значение col2 не равно 0, то вернется результат деления col1 на col2, иначе вернется 0.</w:t>
      </w:r>
    </w:p>
    <w:p w14:paraId="20148BD1" w14:textId="77777777" w:rsidR="00A60A88" w:rsidRPr="00BA5FA3" w:rsidRDefault="00A60A88" w:rsidP="00A60A88">
      <w:pPr>
        <w:pStyle w:val="34-"/>
      </w:pPr>
      <w:r>
        <w:t xml:space="preserve">Также возможно использование методов библиотеки </w:t>
      </w:r>
      <w:r>
        <w:rPr>
          <w:lang w:val="en-US"/>
        </w:rPr>
        <w:t>Math</w:t>
      </w:r>
      <w:r>
        <w:t xml:space="preserve">. При выборе нужного метода в левой колонке, откроется полное его описание. Более подробно с методами можно ознакомиться по следующей ссылке: </w:t>
      </w:r>
      <w:r w:rsidRPr="00BA5FA3">
        <w:rPr>
          <w:lang w:val="en-US"/>
        </w:rPr>
        <w:t>https</w:t>
      </w:r>
      <w:r w:rsidRPr="00BA5FA3">
        <w:t>://</w:t>
      </w:r>
      <w:r w:rsidRPr="00BA5FA3">
        <w:rPr>
          <w:lang w:val="en-US"/>
        </w:rPr>
        <w:t>developer</w:t>
      </w:r>
      <w:r w:rsidRPr="00BA5FA3">
        <w:t>.</w:t>
      </w:r>
      <w:r w:rsidRPr="00BA5FA3">
        <w:rPr>
          <w:lang w:val="en-US"/>
        </w:rPr>
        <w:t>mozilla</w:t>
      </w:r>
      <w:r w:rsidRPr="00BA5FA3">
        <w:t>.</w:t>
      </w:r>
      <w:r w:rsidRPr="00BA5FA3">
        <w:rPr>
          <w:lang w:val="en-US"/>
        </w:rPr>
        <w:t>org</w:t>
      </w:r>
      <w:r w:rsidRPr="00BA5FA3">
        <w:t>/</w:t>
      </w:r>
      <w:r w:rsidRPr="00BA5FA3">
        <w:rPr>
          <w:lang w:val="en-US"/>
        </w:rPr>
        <w:t>ru</w:t>
      </w:r>
      <w:r w:rsidRPr="00BA5FA3">
        <w:t>/</w:t>
      </w:r>
      <w:r w:rsidRPr="00BA5FA3">
        <w:rPr>
          <w:lang w:val="en-US"/>
        </w:rPr>
        <w:t>docs</w:t>
      </w:r>
      <w:r w:rsidRPr="00BA5FA3">
        <w:t>/</w:t>
      </w:r>
      <w:r w:rsidRPr="00BA5FA3">
        <w:rPr>
          <w:lang w:val="en-US"/>
        </w:rPr>
        <w:t>Web</w:t>
      </w:r>
      <w:r w:rsidRPr="00BA5FA3">
        <w:t>/</w:t>
      </w:r>
      <w:r w:rsidRPr="00BA5FA3">
        <w:rPr>
          <w:lang w:val="en-US"/>
        </w:rPr>
        <w:t>JavaScript</w:t>
      </w:r>
      <w:r w:rsidRPr="00BA5FA3">
        <w:t>/</w:t>
      </w:r>
      <w:r w:rsidRPr="00BA5FA3">
        <w:rPr>
          <w:lang w:val="en-US"/>
        </w:rPr>
        <w:t>Reference</w:t>
      </w:r>
      <w:r w:rsidRPr="00BA5FA3">
        <w:t>/</w:t>
      </w:r>
      <w:r w:rsidRPr="00BA5FA3">
        <w:rPr>
          <w:lang w:val="en-US"/>
        </w:rPr>
        <w:t>Global</w:t>
      </w:r>
      <w:r w:rsidRPr="00BA5FA3">
        <w:t>_</w:t>
      </w:r>
      <w:r w:rsidRPr="00BA5FA3">
        <w:rPr>
          <w:lang w:val="en-US"/>
        </w:rPr>
        <w:t>Objects</w:t>
      </w:r>
      <w:r w:rsidRPr="00BA5FA3">
        <w:t>/</w:t>
      </w:r>
      <w:r w:rsidRPr="00BA5FA3">
        <w:rPr>
          <w:lang w:val="en-US"/>
        </w:rPr>
        <w:t>Math</w:t>
      </w:r>
      <w:r>
        <w:t>.</w:t>
      </w:r>
    </w:p>
    <w:p w14:paraId="4F449928" w14:textId="77777777" w:rsidR="00A60A88" w:rsidRDefault="00A60A88" w:rsidP="00A60A88">
      <w:pPr>
        <w:pStyle w:val="34-"/>
      </w:pPr>
      <w:r w:rsidRPr="00B42362">
        <w:t>Для добавления формулы, необходимо</w:t>
      </w:r>
      <w:r>
        <w:t xml:space="preserve"> сохранить форму,</w:t>
      </w:r>
      <w:r w:rsidRPr="00B42362">
        <w:t xml:space="preserve"> нажать на пиктограмму «Добавить формулу» «</w:t>
      </w:r>
      <w:r>
        <w:rPr>
          <w:noProof/>
          <w:lang w:eastAsia="ru-RU"/>
        </w:rPr>
        <w:drawing>
          <wp:inline distT="0" distB="0" distL="0" distR="0" wp14:anchorId="4B162AB4" wp14:editId="1C889FF3">
            <wp:extent cx="169424" cy="194524"/>
            <wp:effectExtent l="0" t="0" r="0" b="0"/>
            <wp:docPr id="19881797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20430" name="Рисунок 642120430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9" cy="20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362">
        <w:t>». В открывшемся окне задания формулы заполнить следующие поля (рис.</w:t>
      </w:r>
      <w:r w:rsidRPr="001D5287">
        <w:t xml:space="preserve"> </w:t>
      </w:r>
      <w:r>
        <w:fldChar w:fldCharType="begin"/>
      </w:r>
      <w:r>
        <w:instrText xml:space="preserve"> REF _Ref237867795 \h  \* MERGEFORMAT </w:instrText>
      </w:r>
      <w:r>
        <w:fldChar w:fldCharType="separate"/>
      </w:r>
      <w:r w:rsidRPr="00937D2A">
        <w:rPr>
          <w:noProof/>
        </w:rPr>
        <w:t>44</w:t>
      </w:r>
      <w:r>
        <w:fldChar w:fldCharType="end"/>
      </w:r>
      <w:r w:rsidRPr="00B42362">
        <w:t>):</w:t>
      </w:r>
    </w:p>
    <w:p w14:paraId="15B47145" w14:textId="77777777" w:rsidR="00A60A88" w:rsidRDefault="00A60A88" w:rsidP="00A60A88">
      <w:pPr>
        <w:pStyle w:val="34-"/>
        <w:numPr>
          <w:ilvl w:val="0"/>
          <w:numId w:val="50"/>
        </w:numPr>
        <w:ind w:left="0" w:firstLine="709"/>
      </w:pPr>
      <w:r w:rsidRPr="00576501">
        <w:t>«</w:t>
      </w:r>
      <w:r>
        <w:t>Название</w:t>
      </w:r>
      <w:r w:rsidRPr="00576501">
        <w:t xml:space="preserve"> нового столбца» – необходимо ввести наименование нового столбца, который добавится в таблицу по итогу проведения операции</w:t>
      </w:r>
      <w:r w:rsidRPr="00050E1B">
        <w:t>.</w:t>
      </w:r>
    </w:p>
    <w:p w14:paraId="466A2075" w14:textId="77777777" w:rsidR="00A60A88" w:rsidRPr="00576501" w:rsidRDefault="00A60A88" w:rsidP="00A60A88">
      <w:pPr>
        <w:pStyle w:val="34-"/>
        <w:numPr>
          <w:ilvl w:val="0"/>
          <w:numId w:val="50"/>
        </w:numPr>
        <w:ind w:left="0" w:firstLine="709"/>
      </w:pPr>
      <w:r>
        <w:t xml:space="preserve">«Введите формулу» – необходимо ввести формулу для расчета. Необходимо ввести переменные в фигурных скобках (например, </w:t>
      </w:r>
      <w:r w:rsidRPr="00FC6D19">
        <w:t>{x}</w:t>
      </w:r>
      <w:r>
        <w:t>+</w:t>
      </w:r>
      <w:r w:rsidRPr="00FC6D19">
        <w:t>{y}</w:t>
      </w:r>
      <w:r>
        <w:t>), в появившихся дополнительных полях выбрать нужные столбцы (рис.</w:t>
      </w:r>
      <w:r w:rsidRPr="00485DD8">
        <w:t xml:space="preserve"> </w:t>
      </w:r>
      <w:r>
        <w:fldChar w:fldCharType="begin"/>
      </w:r>
      <w:r>
        <w:instrText xml:space="preserve"> REF _Ref237867841 \h  \* MERGEFORMAT </w:instrText>
      </w:r>
      <w:r>
        <w:fldChar w:fldCharType="separate"/>
      </w:r>
      <w:r w:rsidRPr="00937D2A">
        <w:rPr>
          <w:noProof/>
        </w:rPr>
        <w:t>45</w:t>
      </w:r>
      <w:r>
        <w:fldChar w:fldCharType="end"/>
      </w:r>
      <w:r>
        <w:t>).</w:t>
      </w:r>
    </w:p>
    <w:p w14:paraId="706C11C7" w14:textId="77777777" w:rsidR="00A60A88" w:rsidRPr="00B00766" w:rsidRDefault="00A60A88" w:rsidP="00A60A88">
      <w:pPr>
        <w:pStyle w:val="34-"/>
      </w:pPr>
      <w:r>
        <w:lastRenderedPageBreak/>
        <w:t>Нажать на кнопку «Сохранить», появится столбец с нужной формулой.</w:t>
      </w:r>
    </w:p>
    <w:p w14:paraId="7CF2E0FF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0C30C89D" wp14:editId="468CE8E1">
            <wp:extent cx="6137910" cy="3213100"/>
            <wp:effectExtent l="0" t="0" r="0" b="0"/>
            <wp:docPr id="80478463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784638" name="Рисунок 80478463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E9173" w14:textId="77777777" w:rsidR="00A60A88" w:rsidRPr="00475BD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02" w:name="_Ref237867795"/>
      <w:r w:rsidRPr="00475BDB">
        <w:rPr>
          <w:b w:val="0"/>
          <w:bCs w:val="0"/>
        </w:rPr>
        <w:t xml:space="preserve">Рисунок </w:t>
      </w:r>
      <w:r w:rsidRPr="00475BDB">
        <w:rPr>
          <w:b w:val="0"/>
          <w:bCs w:val="0"/>
        </w:rPr>
        <w:fldChar w:fldCharType="begin"/>
      </w:r>
      <w:r w:rsidRPr="00475BDB">
        <w:rPr>
          <w:b w:val="0"/>
          <w:bCs w:val="0"/>
        </w:rPr>
        <w:instrText xml:space="preserve"> SEQ Рисунок \* ARABIC </w:instrText>
      </w:r>
      <w:r w:rsidRPr="00475BD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44</w:t>
      </w:r>
      <w:r w:rsidRPr="00475BDB">
        <w:rPr>
          <w:b w:val="0"/>
          <w:bCs w:val="0"/>
        </w:rPr>
        <w:fldChar w:fldCharType="end"/>
      </w:r>
      <w:bookmarkEnd w:id="102"/>
      <w:r w:rsidRPr="00475BDB">
        <w:rPr>
          <w:b w:val="0"/>
          <w:bCs w:val="0"/>
        </w:rPr>
        <w:t>. Окно добавления формулы</w:t>
      </w:r>
    </w:p>
    <w:p w14:paraId="200E912A" w14:textId="77777777" w:rsidR="00A60A88" w:rsidRPr="001D5287" w:rsidRDefault="00A60A88" w:rsidP="00A60A88">
      <w:pPr>
        <w:pStyle w:val="34-"/>
        <w:ind w:firstLine="0"/>
        <w:jc w:val="center"/>
      </w:pPr>
    </w:p>
    <w:p w14:paraId="69E3CE6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6CEE245" wp14:editId="69CB456F">
            <wp:extent cx="6137910" cy="3204210"/>
            <wp:effectExtent l="0" t="0" r="0" b="0"/>
            <wp:docPr id="1028401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0125" name="Рисунок 102840125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30117" w14:textId="77777777" w:rsidR="00A60A88" w:rsidRPr="00475BD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03" w:name="_Ref237867841"/>
      <w:r w:rsidRPr="00475BDB">
        <w:rPr>
          <w:b w:val="0"/>
          <w:bCs w:val="0"/>
        </w:rPr>
        <w:t xml:space="preserve">Рисунок </w:t>
      </w:r>
      <w:r w:rsidRPr="00475BDB">
        <w:rPr>
          <w:b w:val="0"/>
          <w:bCs w:val="0"/>
        </w:rPr>
        <w:fldChar w:fldCharType="begin"/>
      </w:r>
      <w:r w:rsidRPr="00475BDB">
        <w:rPr>
          <w:b w:val="0"/>
          <w:bCs w:val="0"/>
        </w:rPr>
        <w:instrText xml:space="preserve"> SEQ Рисунок \* ARABIC </w:instrText>
      </w:r>
      <w:r w:rsidRPr="00475BD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45</w:t>
      </w:r>
      <w:r w:rsidRPr="00475BDB">
        <w:rPr>
          <w:b w:val="0"/>
          <w:bCs w:val="0"/>
        </w:rPr>
        <w:fldChar w:fldCharType="end"/>
      </w:r>
      <w:bookmarkEnd w:id="103"/>
      <w:r w:rsidRPr="00475BDB">
        <w:rPr>
          <w:b w:val="0"/>
          <w:bCs w:val="0"/>
        </w:rPr>
        <w:t>. Дополнительные поля в окне формул</w:t>
      </w:r>
    </w:p>
    <w:p w14:paraId="4DFDB2DC" w14:textId="77777777" w:rsidR="00A60A88" w:rsidRDefault="00A60A88" w:rsidP="00A60A88">
      <w:pPr>
        <w:pStyle w:val="34-"/>
        <w:ind w:firstLine="0"/>
        <w:jc w:val="center"/>
      </w:pPr>
    </w:p>
    <w:p w14:paraId="18C38428" w14:textId="77777777" w:rsidR="00A60A88" w:rsidRDefault="00A60A88" w:rsidP="00A60A88">
      <w:pPr>
        <w:pStyle w:val="34-"/>
      </w:pPr>
      <w:r>
        <w:t xml:space="preserve">Для введения формулы из библиотеки </w:t>
      </w:r>
      <w:r>
        <w:rPr>
          <w:lang w:val="en-US"/>
        </w:rPr>
        <w:t>Math</w:t>
      </w:r>
      <w:r>
        <w:t xml:space="preserve"> необходимо в окне добавления формулы ввести формулу из указанной библиотеки (рис. </w:t>
      </w:r>
      <w:r>
        <w:fldChar w:fldCharType="begin"/>
      </w:r>
      <w:r>
        <w:instrText xml:space="preserve"> REF _Ref237867885 \h  \* MERGEFORMAT </w:instrText>
      </w:r>
      <w:r>
        <w:fldChar w:fldCharType="separate"/>
      </w:r>
      <w:r w:rsidRPr="00937D2A">
        <w:rPr>
          <w:noProof/>
        </w:rPr>
        <w:t>46</w:t>
      </w:r>
      <w:r>
        <w:fldChar w:fldCharType="end"/>
      </w:r>
      <w:r>
        <w:t>).</w:t>
      </w:r>
    </w:p>
    <w:p w14:paraId="1FB1AB08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633A165" wp14:editId="75C37302">
            <wp:extent cx="6137910" cy="3218180"/>
            <wp:effectExtent l="0" t="0" r="0" b="0"/>
            <wp:docPr id="250045405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45405" name="Рисунок 250045405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B03BB" w14:textId="77777777" w:rsidR="00A60A88" w:rsidRPr="00475BD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04" w:name="_Ref237867885"/>
      <w:r w:rsidRPr="00475BDB">
        <w:rPr>
          <w:b w:val="0"/>
          <w:bCs w:val="0"/>
        </w:rPr>
        <w:t xml:space="preserve">Рисунок </w:t>
      </w:r>
      <w:r w:rsidRPr="00475BDB">
        <w:rPr>
          <w:b w:val="0"/>
          <w:bCs w:val="0"/>
        </w:rPr>
        <w:fldChar w:fldCharType="begin"/>
      </w:r>
      <w:r w:rsidRPr="00475BDB">
        <w:rPr>
          <w:b w:val="0"/>
          <w:bCs w:val="0"/>
        </w:rPr>
        <w:instrText xml:space="preserve"> SEQ Рисунок \* ARABIC </w:instrText>
      </w:r>
      <w:r w:rsidRPr="00475BD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46</w:t>
      </w:r>
      <w:r w:rsidRPr="00475BDB">
        <w:rPr>
          <w:b w:val="0"/>
          <w:bCs w:val="0"/>
        </w:rPr>
        <w:fldChar w:fldCharType="end"/>
      </w:r>
      <w:bookmarkEnd w:id="104"/>
      <w:r w:rsidRPr="00475BDB">
        <w:rPr>
          <w:b w:val="0"/>
          <w:bCs w:val="0"/>
        </w:rPr>
        <w:t xml:space="preserve">. Добавление формулы из библиотеки </w:t>
      </w:r>
      <w:r w:rsidRPr="00475BDB">
        <w:rPr>
          <w:b w:val="0"/>
          <w:bCs w:val="0"/>
          <w:lang w:val="en-US"/>
        </w:rPr>
        <w:t>Math</w:t>
      </w:r>
    </w:p>
    <w:p w14:paraId="21CB151F" w14:textId="77777777" w:rsidR="00A60A88" w:rsidRDefault="00A60A88" w:rsidP="00A60A88">
      <w:pPr>
        <w:pStyle w:val="34-"/>
      </w:pPr>
    </w:p>
    <w:p w14:paraId="06F6073A" w14:textId="77777777" w:rsidR="00A60A88" w:rsidRDefault="00A60A88" w:rsidP="00A60A88">
      <w:pPr>
        <w:pStyle w:val="34-"/>
      </w:pPr>
      <w:r>
        <w:t xml:space="preserve">Пример обычной формулы используемой совместно с формулой округления до двух знаков после запятой из библиотеки </w:t>
      </w:r>
      <w:r>
        <w:rPr>
          <w:lang w:val="en-US"/>
        </w:rPr>
        <w:t>Math</w:t>
      </w:r>
      <w:r>
        <w:t>: Math.round(({х}/{y}*100)*100)/100.</w:t>
      </w:r>
    </w:p>
    <w:p w14:paraId="2780020E" w14:textId="77777777" w:rsidR="00A60A88" w:rsidRDefault="00A60A88" w:rsidP="00A60A88">
      <w:pPr>
        <w:pStyle w:val="34-"/>
      </w:pPr>
      <w:r>
        <w:t>В первой скобке указана сама формула ({х}/{y}*100), вторая часть формулы (*100)/100) обозначает количество знаков после запятой (10 – один знак после запятой, 100 – два знака после запятой, 1000 – три знака и т.д.).</w:t>
      </w:r>
    </w:p>
    <w:p w14:paraId="74DB9F96" w14:textId="77777777" w:rsidR="00A60A88" w:rsidRPr="00A52222" w:rsidRDefault="00A60A88" w:rsidP="00A60A88">
      <w:pPr>
        <w:pStyle w:val="34-"/>
        <w:ind w:firstLine="0"/>
        <w:jc w:val="center"/>
      </w:pPr>
    </w:p>
    <w:p w14:paraId="288628CB" w14:textId="77777777" w:rsidR="00A60A88" w:rsidRPr="00B33DD4" w:rsidRDefault="00A60A88" w:rsidP="00A60A88">
      <w:pPr>
        <w:pStyle w:val="34--4"/>
        <w:rPr>
          <w:b/>
          <w:bCs/>
        </w:rPr>
      </w:pPr>
      <w:r w:rsidRPr="00B33DD4">
        <w:rPr>
          <w:b/>
          <w:bCs/>
        </w:rPr>
        <w:t>Сохранение формы</w:t>
      </w:r>
    </w:p>
    <w:p w14:paraId="3DD7AB6B" w14:textId="77777777" w:rsidR="00A60A88" w:rsidRDefault="00A60A88" w:rsidP="00A60A88">
      <w:pPr>
        <w:pStyle w:val="34-"/>
      </w:pPr>
      <w:r>
        <w:t>В окне редактирования отчетной формы в панели инструментов необходимо нажать на пиктограмму сохранения формы «</w:t>
      </w:r>
      <w:r>
        <w:rPr>
          <w:noProof/>
          <w:lang w:eastAsia="ru-RU"/>
        </w:rPr>
        <w:drawing>
          <wp:inline distT="0" distB="0" distL="0" distR="0" wp14:anchorId="66201354" wp14:editId="7792643D">
            <wp:extent cx="243191" cy="207428"/>
            <wp:effectExtent l="0" t="0" r="0" b="0"/>
            <wp:docPr id="181080218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7627" name="Рисунок 121557627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78" cy="23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Форма будет сохранена.</w:t>
      </w:r>
    </w:p>
    <w:p w14:paraId="15D80024" w14:textId="77777777" w:rsidR="00A60A88" w:rsidRDefault="00A60A88" w:rsidP="00A60A88">
      <w:pPr>
        <w:pStyle w:val="34-"/>
      </w:pPr>
      <w:r>
        <w:t>Кроме того, некоторый функционал заполнения формы недоступен без дополнительного сохранения (объединение столбцов, добавление формулы). Пиктограммы таких функций будут неактивны до сохранения.</w:t>
      </w:r>
    </w:p>
    <w:p w14:paraId="1A8A1782" w14:textId="77777777" w:rsidR="00A60A88" w:rsidRDefault="00A60A88" w:rsidP="00A60A88">
      <w:pPr>
        <w:pStyle w:val="34-"/>
        <w:rPr>
          <w:lang w:val="x-none"/>
        </w:rPr>
      </w:pPr>
    </w:p>
    <w:p w14:paraId="3EB49312" w14:textId="77777777" w:rsidR="00A60A88" w:rsidRPr="00B33DD4" w:rsidRDefault="00A60A88" w:rsidP="00A60A88">
      <w:pPr>
        <w:pStyle w:val="34--4"/>
        <w:rPr>
          <w:b/>
          <w:bCs/>
        </w:rPr>
      </w:pPr>
      <w:r w:rsidRPr="00B33DD4">
        <w:rPr>
          <w:b/>
          <w:bCs/>
        </w:rPr>
        <w:lastRenderedPageBreak/>
        <w:t xml:space="preserve"> </w:t>
      </w:r>
      <w:bookmarkStart w:id="105" w:name="_Ref224745821"/>
      <w:r w:rsidRPr="00B33DD4">
        <w:rPr>
          <w:b/>
          <w:bCs/>
        </w:rPr>
        <w:t>Контрольные соотношения</w:t>
      </w:r>
      <w:bookmarkEnd w:id="105"/>
    </w:p>
    <w:p w14:paraId="307ADFE6" w14:textId="77777777" w:rsidR="00A60A88" w:rsidRPr="00EE7080" w:rsidRDefault="00A60A88" w:rsidP="00A60A88">
      <w:pPr>
        <w:pStyle w:val="34-"/>
        <w:rPr>
          <w:lang w:val="x-none"/>
        </w:rPr>
      </w:pPr>
      <w:r w:rsidRPr="00EE7080">
        <w:t xml:space="preserve">Контрольные соотношения – это формулы и правила проверки заполнения отчётности, а также сопоставления данных </w:t>
      </w:r>
      <w:r>
        <w:t xml:space="preserve">отчета </w:t>
      </w:r>
      <w:r w:rsidRPr="00EE7080">
        <w:t>с другими отч</w:t>
      </w:r>
      <w:r>
        <w:t>е</w:t>
      </w:r>
      <w:r w:rsidRPr="00EE7080">
        <w:t>тами или данными.</w:t>
      </w:r>
    </w:p>
    <w:p w14:paraId="74EC4388" w14:textId="77777777" w:rsidR="00A60A88" w:rsidRDefault="00A60A88" w:rsidP="00A60A88">
      <w:pPr>
        <w:pStyle w:val="34-"/>
      </w:pPr>
      <w:r w:rsidRPr="00EE7080">
        <w:t xml:space="preserve">Контрольные соотношения подразделяются на </w:t>
      </w:r>
      <w:r w:rsidRPr="00EE7080">
        <w:rPr>
          <w:lang w:val="x-none"/>
        </w:rPr>
        <w:t>внутриформенны</w:t>
      </w:r>
      <w:r w:rsidRPr="00EE7080">
        <w:t>е (задаются для проверки данных внутри формы)</w:t>
      </w:r>
      <w:r w:rsidRPr="00EE7080">
        <w:rPr>
          <w:lang w:val="x-none"/>
        </w:rPr>
        <w:t xml:space="preserve"> и межформенны</w:t>
      </w:r>
      <w:r w:rsidRPr="00EE7080">
        <w:t xml:space="preserve">е (задаются для проверки данных между формами). </w:t>
      </w:r>
    </w:p>
    <w:p w14:paraId="26E7B577" w14:textId="77777777" w:rsidR="00A60A88" w:rsidRPr="00EE7080" w:rsidRDefault="00A60A88" w:rsidP="00A60A88">
      <w:pPr>
        <w:pStyle w:val="34-"/>
        <w:rPr>
          <w:lang w:val="x-none"/>
        </w:rPr>
      </w:pPr>
      <w:r w:rsidRPr="00EE7080">
        <w:t xml:space="preserve">Контрольные </w:t>
      </w:r>
      <w:r w:rsidRPr="00EE7080">
        <w:rPr>
          <w:lang w:val="x-none"/>
        </w:rPr>
        <w:t>соотношения задаются парой выражений с логическими операциями сравнения: равно, не равно, больше, меньше, больше или равно, меньше или равно.</w:t>
      </w:r>
    </w:p>
    <w:p w14:paraId="22294FDA" w14:textId="77777777" w:rsidR="00A60A88" w:rsidRPr="00EE7080" w:rsidRDefault="00A60A88" w:rsidP="00A60A88">
      <w:pPr>
        <w:pStyle w:val="34-"/>
        <w:rPr>
          <w:lang w:val="x-none"/>
        </w:rPr>
      </w:pPr>
      <w:r w:rsidRPr="00EE7080">
        <w:t xml:space="preserve">В </w:t>
      </w:r>
      <w:r>
        <w:t>С</w:t>
      </w:r>
      <w:r w:rsidRPr="00A14E42">
        <w:t>истем</w:t>
      </w:r>
      <w:r>
        <w:t xml:space="preserve">е </w:t>
      </w:r>
      <w:r w:rsidRPr="00EE7080">
        <w:t>имеется возможность включить редактор</w:t>
      </w:r>
      <w:r w:rsidRPr="00EE7080">
        <w:rPr>
          <w:lang w:val="x-none"/>
        </w:rPr>
        <w:t xml:space="preserve"> контрольных соотношений с ассоциированными признаками </w:t>
      </w:r>
      <w:r w:rsidRPr="00EE7080">
        <w:t>«</w:t>
      </w:r>
      <w:r w:rsidRPr="00EE7080">
        <w:rPr>
          <w:lang w:val="x-none"/>
        </w:rPr>
        <w:t>Предупреждение</w:t>
      </w:r>
      <w:r w:rsidRPr="00EE7080">
        <w:t>»</w:t>
      </w:r>
      <w:r w:rsidRPr="00EE7080">
        <w:rPr>
          <w:lang w:val="x-none"/>
        </w:rPr>
        <w:t xml:space="preserve"> или </w:t>
      </w:r>
      <w:r w:rsidRPr="00EE7080">
        <w:t>«</w:t>
      </w:r>
      <w:r w:rsidRPr="00EE7080">
        <w:rPr>
          <w:lang w:val="x-none"/>
        </w:rPr>
        <w:t>Ошибка</w:t>
      </w:r>
      <w:r w:rsidRPr="00EE7080">
        <w:t>»</w:t>
      </w:r>
      <w:r w:rsidRPr="00EE7080">
        <w:rPr>
          <w:lang w:val="x-none"/>
        </w:rPr>
        <w:t xml:space="preserve">. Соотношения типа </w:t>
      </w:r>
      <w:r w:rsidRPr="00EE7080">
        <w:t>«</w:t>
      </w:r>
      <w:r w:rsidRPr="00EE7080">
        <w:rPr>
          <w:lang w:val="x-none"/>
        </w:rPr>
        <w:t>Предупреждение</w:t>
      </w:r>
      <w:r w:rsidRPr="00EE7080">
        <w:t>»</w:t>
      </w:r>
      <w:r w:rsidRPr="00EE7080">
        <w:rPr>
          <w:lang w:val="x-none"/>
        </w:rPr>
        <w:t xml:space="preserve"> не блокируют сдачу отчетности, но информируют пользователя</w:t>
      </w:r>
      <w:r>
        <w:t xml:space="preserve"> о необходимости корректировки данных</w:t>
      </w:r>
      <w:r w:rsidRPr="00EE7080">
        <w:rPr>
          <w:lang w:val="x-none"/>
        </w:rPr>
        <w:t xml:space="preserve">. </w:t>
      </w:r>
    </w:p>
    <w:p w14:paraId="25E92BD3" w14:textId="77777777" w:rsidR="00A60A88" w:rsidRPr="00EE7080" w:rsidRDefault="00A60A88" w:rsidP="00A60A88">
      <w:pPr>
        <w:pStyle w:val="34-"/>
        <w:rPr>
          <w:lang w:val="x-none"/>
        </w:rPr>
      </w:pPr>
      <w:r w:rsidRPr="00EE7080">
        <w:rPr>
          <w:lang w:val="x-none"/>
        </w:rPr>
        <w:t>В данном модуле доступен только функционал создания контрольных соотношений, в том числе в тех шаблон</w:t>
      </w:r>
      <w:r>
        <w:rPr>
          <w:lang w:val="x-none"/>
        </w:rPr>
        <w:t>ах</w:t>
      </w:r>
      <w:r w:rsidRPr="00EE7080">
        <w:rPr>
          <w:lang w:val="x-none"/>
        </w:rPr>
        <w:t xml:space="preserve"> отчетных форм, у которых указан статус </w:t>
      </w:r>
      <w:r w:rsidRPr="00EE7080">
        <w:t>«</w:t>
      </w:r>
      <w:r w:rsidRPr="00EE7080">
        <w:rPr>
          <w:lang w:val="x-none"/>
        </w:rPr>
        <w:t>Используется</w:t>
      </w:r>
      <w:r w:rsidRPr="00EE7080">
        <w:t>»</w:t>
      </w:r>
      <w:r w:rsidRPr="00EE7080">
        <w:rPr>
          <w:lang w:val="x-none"/>
        </w:rPr>
        <w:t>.</w:t>
      </w:r>
    </w:p>
    <w:p w14:paraId="7D42F805" w14:textId="77777777" w:rsidR="00A60A88" w:rsidRDefault="00A60A88" w:rsidP="00A60A88">
      <w:pPr>
        <w:pStyle w:val="34-"/>
      </w:pPr>
      <w:r w:rsidRPr="00EE7080">
        <w:rPr>
          <w:lang w:val="x-none"/>
        </w:rPr>
        <w:t xml:space="preserve">Для создания контрольных соотношений, необходимо на панели инструментов нажать на пиктограмму создания контрольных соотношений </w:t>
      </w:r>
      <w:r w:rsidRPr="00EE7080">
        <w:rPr>
          <w:lang w:val="x-none"/>
        </w:rPr>
        <w:br/>
      </w:r>
      <w:r w:rsidRPr="00EE7080">
        <w:t>«</w:t>
      </w:r>
      <w:r w:rsidRPr="00EE7080">
        <w:rPr>
          <w:noProof/>
          <w:lang w:eastAsia="ru-RU"/>
        </w:rPr>
        <w:drawing>
          <wp:inline distT="0" distB="0" distL="0" distR="0" wp14:anchorId="461C797D" wp14:editId="61ABF2A5">
            <wp:extent cx="214009" cy="214009"/>
            <wp:effectExtent l="0" t="0" r="1905" b="1905"/>
            <wp:docPr id="113017095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66198" name="Рисунок 167096619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33" cy="21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7080">
        <w:t>».</w:t>
      </w:r>
    </w:p>
    <w:p w14:paraId="0D31C4C4" w14:textId="77777777" w:rsidR="00A60A88" w:rsidRPr="003D7CE7" w:rsidRDefault="00A60A88" w:rsidP="00A60A88">
      <w:pPr>
        <w:pStyle w:val="34-"/>
        <w:rPr>
          <w:lang w:val="x-none"/>
        </w:rPr>
      </w:pPr>
      <w:r>
        <w:t xml:space="preserve">В открывшемся окне просмотра контрольных соотношений, необходимо нажать на кнопку «Добавить» (рис. </w:t>
      </w:r>
      <w:r>
        <w:fldChar w:fldCharType="begin"/>
      </w:r>
      <w:r>
        <w:instrText xml:space="preserve"> REF _Ref237868154 \h  \* MERGEFORMAT </w:instrText>
      </w:r>
      <w:r>
        <w:fldChar w:fldCharType="separate"/>
      </w:r>
      <w:r w:rsidRPr="00937D2A">
        <w:rPr>
          <w:noProof/>
        </w:rPr>
        <w:t>47</w:t>
      </w:r>
      <w:r>
        <w:fldChar w:fldCharType="end"/>
      </w:r>
      <w:r>
        <w:t xml:space="preserve">). </w:t>
      </w:r>
    </w:p>
    <w:p w14:paraId="49564ABA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B8EEB40" wp14:editId="34E3F076">
            <wp:extent cx="6137910" cy="3201035"/>
            <wp:effectExtent l="0" t="0" r="0" b="0"/>
            <wp:docPr id="119656349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63498" name="Рисунок 1196563498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D8BE7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06" w:name="_Ref237868154"/>
      <w:r w:rsidRPr="003D7CE7">
        <w:rPr>
          <w:b w:val="0"/>
          <w:bCs w:val="0"/>
        </w:rPr>
        <w:t xml:space="preserve">Рисунок </w:t>
      </w:r>
      <w:r w:rsidRPr="003D7CE7">
        <w:rPr>
          <w:b w:val="0"/>
          <w:bCs w:val="0"/>
        </w:rPr>
        <w:fldChar w:fldCharType="begin"/>
      </w:r>
      <w:r w:rsidRPr="003D7CE7">
        <w:rPr>
          <w:b w:val="0"/>
          <w:bCs w:val="0"/>
        </w:rPr>
        <w:instrText xml:space="preserve"> SEQ Рисунок \* ARABIC </w:instrText>
      </w:r>
      <w:r w:rsidRPr="003D7CE7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47</w:t>
      </w:r>
      <w:r w:rsidRPr="003D7CE7">
        <w:rPr>
          <w:b w:val="0"/>
          <w:bCs w:val="0"/>
        </w:rPr>
        <w:fldChar w:fldCharType="end"/>
      </w:r>
      <w:bookmarkEnd w:id="106"/>
      <w:r w:rsidRPr="003D7CE7">
        <w:rPr>
          <w:b w:val="0"/>
          <w:bCs w:val="0"/>
        </w:rPr>
        <w:t xml:space="preserve">. </w:t>
      </w:r>
      <w:r w:rsidRPr="003D7CE7">
        <w:rPr>
          <w:b w:val="0"/>
          <w:bCs w:val="0"/>
          <w:lang w:val="x-none"/>
        </w:rPr>
        <w:t xml:space="preserve">Выпадающее меню </w:t>
      </w:r>
    </w:p>
    <w:p w14:paraId="016CD797" w14:textId="77777777" w:rsidR="00A60A88" w:rsidRDefault="00A60A88" w:rsidP="00A60A88">
      <w:pPr>
        <w:pStyle w:val="34-"/>
        <w:rPr>
          <w:lang w:val="x-none"/>
        </w:rPr>
      </w:pPr>
    </w:p>
    <w:p w14:paraId="479777F3" w14:textId="77777777" w:rsidR="00A60A88" w:rsidRDefault="00A60A88" w:rsidP="00A60A88">
      <w:pPr>
        <w:pStyle w:val="34-"/>
        <w:rPr>
          <w:lang w:val="x-none"/>
        </w:rPr>
      </w:pPr>
      <w:r w:rsidRPr="00EE7080">
        <w:rPr>
          <w:lang w:val="x-none"/>
        </w:rPr>
        <w:t>В открывшемся окне создания контрольных соотношений выбрать тип контрольного соотношения: внутриформенное или межформенное</w:t>
      </w:r>
      <w:r>
        <w:rPr>
          <w:lang w:val="x-none"/>
        </w:rPr>
        <w:t xml:space="preserve"> (рис.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_Ref237868202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48</w:t>
      </w:r>
      <w:r>
        <w:rPr>
          <w:lang w:val="x-none"/>
        </w:rPr>
        <w:fldChar w:fldCharType="end"/>
      </w:r>
      <w:r>
        <w:rPr>
          <w:lang w:val="x-none"/>
        </w:rPr>
        <w:t>).</w:t>
      </w:r>
    </w:p>
    <w:p w14:paraId="18E172AF" w14:textId="77777777" w:rsidR="00A60A88" w:rsidRDefault="00A60A88" w:rsidP="00A60A88">
      <w:pPr>
        <w:pStyle w:val="34-"/>
        <w:keepNext/>
        <w:ind w:firstLine="0"/>
        <w:jc w:val="center"/>
      </w:pPr>
      <w:r w:rsidRPr="0059390D">
        <w:rPr>
          <w:noProof/>
          <w:lang w:eastAsia="ru-RU"/>
        </w:rPr>
        <w:drawing>
          <wp:inline distT="0" distB="0" distL="0" distR="0" wp14:anchorId="278C9C3C" wp14:editId="58527A92">
            <wp:extent cx="6189980" cy="3989195"/>
            <wp:effectExtent l="0" t="0" r="0" b="0"/>
            <wp:docPr id="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50992" name="Рисунок 503950992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72"/>
                    <a:stretch/>
                  </pic:blipFill>
                  <pic:spPr bwMode="auto">
                    <a:xfrm>
                      <a:off x="0" y="0"/>
                      <a:ext cx="6417799" cy="413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95481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07" w:name="_Ref237868202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48</w:t>
      </w:r>
      <w:r w:rsidRPr="00365D6B">
        <w:rPr>
          <w:b w:val="0"/>
          <w:bCs w:val="0"/>
        </w:rPr>
        <w:fldChar w:fldCharType="end"/>
      </w:r>
      <w:bookmarkEnd w:id="107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Типы контрольных соотношений</w:t>
      </w:r>
    </w:p>
    <w:p w14:paraId="472BA3CB" w14:textId="77777777" w:rsidR="00A60A88" w:rsidRDefault="00A60A88" w:rsidP="00A60A88">
      <w:pPr>
        <w:pStyle w:val="34-"/>
        <w:rPr>
          <w:lang w:val="x-none"/>
        </w:rPr>
      </w:pPr>
    </w:p>
    <w:p w14:paraId="70376ECC" w14:textId="77777777" w:rsidR="00A60A88" w:rsidRPr="00DB7A1B" w:rsidRDefault="00A60A88" w:rsidP="00A60A88">
      <w:pPr>
        <w:pStyle w:val="34-"/>
        <w:rPr>
          <w:lang w:val="x-none"/>
        </w:rPr>
      </w:pPr>
      <w:r w:rsidRPr="00DB7A1B">
        <w:rPr>
          <w:lang w:val="x-none"/>
        </w:rPr>
        <w:lastRenderedPageBreak/>
        <w:t xml:space="preserve">При выборе внутриформенного контрольного соотношения откроется окно добавления контрольного соотношения (рис.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_Ref237868244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49</w:t>
      </w:r>
      <w:r>
        <w:rPr>
          <w:lang w:val="x-none"/>
        </w:rPr>
        <w:fldChar w:fldCharType="end"/>
      </w:r>
      <w:r w:rsidRPr="00DB7A1B">
        <w:rPr>
          <w:lang w:val="x-none"/>
        </w:rPr>
        <w:t xml:space="preserve">). </w:t>
      </w:r>
    </w:p>
    <w:p w14:paraId="19A26FF6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6F350588" wp14:editId="60223215">
            <wp:extent cx="6017330" cy="3582633"/>
            <wp:effectExtent l="0" t="0" r="2540" b="0"/>
            <wp:docPr id="6776649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64985" name="Рисунок 677664985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756" cy="358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00C5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08" w:name="_Ref237868244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49</w:t>
      </w:r>
      <w:r w:rsidRPr="00365D6B">
        <w:rPr>
          <w:b w:val="0"/>
          <w:bCs w:val="0"/>
        </w:rPr>
        <w:fldChar w:fldCharType="end"/>
      </w:r>
      <w:bookmarkEnd w:id="108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Окно добавления внутриформенного контрольного соотношения</w:t>
      </w:r>
    </w:p>
    <w:p w14:paraId="39603539" w14:textId="77777777" w:rsidR="00A60A88" w:rsidRDefault="00A60A88" w:rsidP="00A60A88">
      <w:pPr>
        <w:pStyle w:val="34-"/>
        <w:rPr>
          <w:lang w:val="x-none"/>
        </w:rPr>
      </w:pPr>
    </w:p>
    <w:p w14:paraId="3AE69344" w14:textId="77777777" w:rsidR="00A60A88" w:rsidRPr="00DB7A1B" w:rsidRDefault="00A60A88" w:rsidP="00A60A88">
      <w:pPr>
        <w:pStyle w:val="34-"/>
        <w:rPr>
          <w:lang w:val="x-none"/>
        </w:rPr>
      </w:pPr>
      <w:r w:rsidRPr="00DB7A1B">
        <w:rPr>
          <w:lang w:val="x-none"/>
        </w:rPr>
        <w:t xml:space="preserve">В </w:t>
      </w:r>
      <w:r>
        <w:rPr>
          <w:lang w:val="x-none"/>
        </w:rPr>
        <w:t>окне</w:t>
      </w:r>
      <w:r w:rsidRPr="00DB7A1B">
        <w:rPr>
          <w:lang w:val="x-none"/>
        </w:rPr>
        <w:t xml:space="preserve"> добавления контрольного соотношения необходимо выбрать тип ошибки</w:t>
      </w:r>
      <w:r>
        <w:rPr>
          <w:lang w:val="x-none"/>
        </w:rPr>
        <w:t xml:space="preserve"> (ошибка, предупреждение)</w:t>
      </w:r>
      <w:r w:rsidRPr="00DB7A1B">
        <w:rPr>
          <w:lang w:val="x-none"/>
        </w:rPr>
        <w:t xml:space="preserve">, задать название контрольного соотношения и ввести само контрольное соотношение. </w:t>
      </w:r>
      <w:r>
        <w:rPr>
          <w:lang w:val="x-none"/>
        </w:rPr>
        <w:t>Название контрольного соотношения будет отображено в качестве подсказки при наведении на ячейку, где выявлена ошибка.</w:t>
      </w:r>
    </w:p>
    <w:p w14:paraId="3AAC5D16" w14:textId="0125A5CE" w:rsidR="00A60A88" w:rsidRPr="00B50E67" w:rsidRDefault="00A60A88" w:rsidP="00A60A88">
      <w:pPr>
        <w:pStyle w:val="34-"/>
      </w:pPr>
      <w:r w:rsidRPr="00DB7A1B">
        <w:rPr>
          <w:lang w:val="x-none"/>
        </w:rPr>
        <w:t xml:space="preserve">Данное поле имеет схожие функциональные возможности с полем </w:t>
      </w:r>
      <w:r>
        <w:t xml:space="preserve">ввода формулы в </w:t>
      </w:r>
      <w:r w:rsidRPr="00DB7A1B">
        <w:rPr>
          <w:lang w:val="x-none"/>
        </w:rPr>
        <w:t>окн</w:t>
      </w:r>
      <w:r>
        <w:rPr>
          <w:lang w:val="x-none"/>
        </w:rPr>
        <w:t>е</w:t>
      </w:r>
      <w:r w:rsidRPr="00DB7A1B">
        <w:rPr>
          <w:lang w:val="x-none"/>
        </w:rPr>
        <w:t xml:space="preserve"> формул.</w:t>
      </w:r>
      <w:r>
        <w:rPr>
          <w:lang w:val="x-none"/>
        </w:rPr>
        <w:t xml:space="preserve"> Пользователю д</w:t>
      </w:r>
      <w:r w:rsidRPr="00B42362">
        <w:t>оступны следующие числовые операции: сложения, вычитания, деления, умножения</w:t>
      </w:r>
      <w:r>
        <w:t>, деление с остатком, возведение в степень, скобки приоритета</w:t>
      </w:r>
      <w:r w:rsidRPr="00B42362">
        <w:t>.</w:t>
      </w:r>
      <w:r>
        <w:t xml:space="preserve"> Также возможно использование методов библиотеки </w:t>
      </w:r>
      <w:r>
        <w:rPr>
          <w:lang w:val="en-US"/>
        </w:rPr>
        <w:t>Math</w:t>
      </w:r>
      <w:r>
        <w:t xml:space="preserve"> (п. </w:t>
      </w:r>
      <w:r>
        <w:fldChar w:fldCharType="begin"/>
      </w:r>
      <w:r>
        <w:instrText xml:space="preserve"> REF _Ref230385119 \n \h </w:instrText>
      </w:r>
      <w:r>
        <w:fldChar w:fldCharType="separate"/>
      </w:r>
      <w:r w:rsidR="00E46B94">
        <w:t>4.3.3.4</w:t>
      </w:r>
      <w:r>
        <w:fldChar w:fldCharType="end"/>
      </w:r>
      <w:r>
        <w:t>.)</w:t>
      </w:r>
    </w:p>
    <w:p w14:paraId="017BF67A" w14:textId="77777777" w:rsidR="00A60A88" w:rsidRDefault="00A60A88" w:rsidP="00A60A88">
      <w:pPr>
        <w:pStyle w:val="34-"/>
        <w:rPr>
          <w:lang w:val="x-none"/>
        </w:rPr>
      </w:pPr>
      <w:r>
        <w:t xml:space="preserve">Для выбора </w:t>
      </w:r>
      <w:r w:rsidRPr="00B50E67">
        <w:t>нужных столбцов, их нужно заключить в фигурные скобки (например, {x}+{y}</w:t>
      </w:r>
      <w:r>
        <w:t>)</w:t>
      </w:r>
      <w:r w:rsidRPr="00B50E67">
        <w:t xml:space="preserve"> (рис. </w:t>
      </w:r>
      <w:r>
        <w:fldChar w:fldCharType="begin"/>
      </w:r>
      <w:r>
        <w:instrText xml:space="preserve"> REF _Ref237868301 \h  \* MERGEFORMAT </w:instrText>
      </w:r>
      <w:r>
        <w:fldChar w:fldCharType="separate"/>
      </w:r>
      <w:r w:rsidRPr="00937D2A">
        <w:rPr>
          <w:noProof/>
        </w:rPr>
        <w:t>50</w:t>
      </w:r>
      <w:r>
        <w:fldChar w:fldCharType="end"/>
      </w:r>
      <w:r w:rsidRPr="00B50E67">
        <w:t>).</w:t>
      </w:r>
      <w:r w:rsidRPr="00B50E67">
        <w:rPr>
          <w:lang w:val="x-none"/>
        </w:rPr>
        <w:t xml:space="preserve"> </w:t>
      </w:r>
    </w:p>
    <w:p w14:paraId="0BAB65DD" w14:textId="77777777" w:rsidR="00A60A88" w:rsidRPr="00F30308" w:rsidRDefault="00A60A88" w:rsidP="00A60A88">
      <w:pPr>
        <w:pStyle w:val="34-"/>
      </w:pPr>
      <w:r>
        <w:rPr>
          <w:lang w:val="x-none"/>
        </w:rPr>
        <w:t xml:space="preserve">Возможно задать двойное условие контрольного соотношения с помощью </w:t>
      </w:r>
      <w:r w:rsidRPr="00A602A4">
        <w:t>операторов объединения «И» и «ИЛИ»</w:t>
      </w:r>
      <w:r>
        <w:t xml:space="preserve">, например </w:t>
      </w:r>
      <w:r w:rsidRPr="006D643A">
        <w:t>{</w:t>
      </w:r>
      <w:r>
        <w:rPr>
          <w:lang w:val="en-US"/>
        </w:rPr>
        <w:t>x</w:t>
      </w:r>
      <w:r w:rsidRPr="006D643A">
        <w:t xml:space="preserve">}&gt;50 </w:t>
      </w:r>
      <w:r>
        <w:t xml:space="preserve">И </w:t>
      </w:r>
      <w:r w:rsidRPr="006D643A">
        <w:t>{</w:t>
      </w:r>
      <w:r>
        <w:rPr>
          <w:lang w:val="en-US"/>
        </w:rPr>
        <w:t>x</w:t>
      </w:r>
      <w:r w:rsidRPr="006D643A">
        <w:t>}</w:t>
      </w:r>
      <w:r w:rsidRPr="00F30308">
        <w:t>&lt;</w:t>
      </w:r>
      <w:r>
        <w:t>100.</w:t>
      </w:r>
    </w:p>
    <w:p w14:paraId="496F83F6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1AE83D40" wp14:editId="5A82901F">
            <wp:extent cx="6137910" cy="3544570"/>
            <wp:effectExtent l="0" t="0" r="0" b="0"/>
            <wp:docPr id="2448812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81275" name="Рисунок 244881275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64DF1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highlight w:val="yellow"/>
          <w:lang w:val="x-none"/>
        </w:rPr>
      </w:pPr>
      <w:bookmarkStart w:id="109" w:name="_Ref237868301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50</w:t>
      </w:r>
      <w:r w:rsidRPr="00365D6B">
        <w:rPr>
          <w:b w:val="0"/>
          <w:bCs w:val="0"/>
        </w:rPr>
        <w:fldChar w:fldCharType="end"/>
      </w:r>
      <w:bookmarkEnd w:id="109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Пример записи контрольного соотношения</w:t>
      </w:r>
    </w:p>
    <w:p w14:paraId="1689096B" w14:textId="77777777" w:rsidR="00A60A88" w:rsidRDefault="00A60A88" w:rsidP="00A60A88">
      <w:pPr>
        <w:pStyle w:val="34-"/>
        <w:rPr>
          <w:lang w:val="x-none"/>
        </w:rPr>
      </w:pPr>
    </w:p>
    <w:p w14:paraId="223B12CF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t>Для сохранения контрольных соотношений</w:t>
      </w:r>
      <w:r w:rsidRPr="00B50E67">
        <w:rPr>
          <w:lang w:val="x-none"/>
        </w:rPr>
        <w:t xml:space="preserve"> </w:t>
      </w:r>
      <w:r>
        <w:rPr>
          <w:lang w:val="x-none"/>
        </w:rPr>
        <w:t xml:space="preserve">нажать </w:t>
      </w:r>
      <w:r w:rsidRPr="00B50E67">
        <w:rPr>
          <w:lang w:val="x-none"/>
        </w:rPr>
        <w:t xml:space="preserve">на кнопку </w:t>
      </w:r>
      <w:r w:rsidRPr="00B50E67">
        <w:t>«</w:t>
      </w:r>
      <w:r w:rsidRPr="00B50E67">
        <w:rPr>
          <w:lang w:val="x-none"/>
        </w:rPr>
        <w:t>Сохранить</w:t>
      </w:r>
      <w:r w:rsidRPr="00B50E67">
        <w:t>»</w:t>
      </w:r>
      <w:r>
        <w:rPr>
          <w:lang w:val="x-none"/>
        </w:rPr>
        <w:t xml:space="preserve">. Добавленные контрольные соотношения отобразятся списком, их может быть несколько (рис.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_Ref237868347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51</w:t>
      </w:r>
      <w:r>
        <w:rPr>
          <w:lang w:val="x-none"/>
        </w:rPr>
        <w:fldChar w:fldCharType="end"/>
      </w:r>
      <w:r>
        <w:rPr>
          <w:lang w:val="x-none"/>
        </w:rPr>
        <w:t>).</w:t>
      </w:r>
    </w:p>
    <w:p w14:paraId="4F4D46DF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5DDFE73A" wp14:editId="71B68079">
            <wp:extent cx="6137910" cy="3533140"/>
            <wp:effectExtent l="0" t="0" r="0" b="0"/>
            <wp:docPr id="34578609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86092" name="Рисунок 345786092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3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D852C" w14:textId="1C5684BD" w:rsidR="00A60A88" w:rsidRPr="00E46B94" w:rsidRDefault="00A60A88" w:rsidP="00E46B94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10" w:name="_Ref237868347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51</w:t>
      </w:r>
      <w:r w:rsidRPr="00365D6B">
        <w:rPr>
          <w:b w:val="0"/>
          <w:bCs w:val="0"/>
        </w:rPr>
        <w:fldChar w:fldCharType="end"/>
      </w:r>
      <w:bookmarkEnd w:id="110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Список контрольных соотношений</w:t>
      </w:r>
    </w:p>
    <w:p w14:paraId="6331C995" w14:textId="58B3F151" w:rsidR="00A60A88" w:rsidRPr="003D76C7" w:rsidRDefault="00A60A88" w:rsidP="00A60A88">
      <w:pPr>
        <w:pStyle w:val="34-"/>
        <w:rPr>
          <w:lang w:val="x-none"/>
        </w:rPr>
      </w:pPr>
      <w:r w:rsidRPr="003D76C7">
        <w:rPr>
          <w:lang w:val="x-none"/>
        </w:rPr>
        <w:lastRenderedPageBreak/>
        <w:t>Для правильного применения межформенного контрольного соотношения, отчеты должны быть идентичны, то есть созданы на основании одной</w:t>
      </w:r>
      <w:r>
        <w:rPr>
          <w:lang w:val="x-none"/>
        </w:rPr>
        <w:t xml:space="preserve"> отчетной </w:t>
      </w:r>
      <w:r w:rsidRPr="003D76C7">
        <w:rPr>
          <w:lang w:val="x-none"/>
        </w:rPr>
        <w:t xml:space="preserve"> формы.</w:t>
      </w:r>
    </w:p>
    <w:p w14:paraId="080F3C56" w14:textId="77777777" w:rsidR="00A60A88" w:rsidRPr="003D76C7" w:rsidRDefault="00A60A88" w:rsidP="00A60A88">
      <w:pPr>
        <w:pStyle w:val="34-"/>
        <w:rPr>
          <w:lang w:val="x-none"/>
        </w:rPr>
      </w:pPr>
      <w:r w:rsidRPr="003D76C7">
        <w:rPr>
          <w:lang w:val="x-none"/>
        </w:rPr>
        <w:t xml:space="preserve">При выборе межформенного контрольного соотношения откроется окно добавления межформенного контрольного соотношения (рис.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_Ref237868401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52</w:t>
      </w:r>
      <w:r>
        <w:rPr>
          <w:lang w:val="x-none"/>
        </w:rPr>
        <w:fldChar w:fldCharType="end"/>
      </w:r>
      <w:r w:rsidRPr="003D76C7">
        <w:rPr>
          <w:lang w:val="x-none"/>
        </w:rPr>
        <w:t xml:space="preserve">). </w:t>
      </w:r>
    </w:p>
    <w:p w14:paraId="4B8A7599" w14:textId="77777777" w:rsidR="00A60A88" w:rsidRPr="003D76C7" w:rsidRDefault="00A60A88" w:rsidP="00A60A88">
      <w:pPr>
        <w:pStyle w:val="34-"/>
        <w:rPr>
          <w:lang w:val="x-none"/>
        </w:rPr>
      </w:pPr>
      <w:r w:rsidRPr="003D76C7">
        <w:rPr>
          <w:lang w:val="x-none"/>
        </w:rPr>
        <w:t>В окне добавления межформенного контрольного соотношения необходимо</w:t>
      </w:r>
      <w:r>
        <w:rPr>
          <w:lang w:val="x-none"/>
        </w:rPr>
        <w:t>:</w:t>
      </w:r>
      <w:r w:rsidRPr="003D76C7">
        <w:rPr>
          <w:lang w:val="x-none"/>
        </w:rPr>
        <w:t xml:space="preserve"> </w:t>
      </w:r>
    </w:p>
    <w:p w14:paraId="19CE5DEE" w14:textId="77777777" w:rsidR="00A60A88" w:rsidRPr="003D76C7" w:rsidRDefault="00A60A88" w:rsidP="00A60A88">
      <w:pPr>
        <w:pStyle w:val="34-"/>
        <w:numPr>
          <w:ilvl w:val="0"/>
          <w:numId w:val="95"/>
        </w:numPr>
        <w:ind w:left="0" w:firstLine="709"/>
        <w:rPr>
          <w:lang w:val="x-none"/>
        </w:rPr>
      </w:pPr>
      <w:r w:rsidRPr="003D76C7">
        <w:rPr>
          <w:lang w:val="x-none"/>
        </w:rPr>
        <w:t>выбрать отчет с которым будет осуществляться сопоставление;</w:t>
      </w:r>
    </w:p>
    <w:p w14:paraId="1CF623CB" w14:textId="77777777" w:rsidR="00A60A88" w:rsidRPr="003D76C7" w:rsidRDefault="00A60A88" w:rsidP="00A60A88">
      <w:pPr>
        <w:pStyle w:val="34-"/>
        <w:numPr>
          <w:ilvl w:val="0"/>
          <w:numId w:val="95"/>
        </w:numPr>
        <w:ind w:left="0" w:firstLine="709"/>
        <w:rPr>
          <w:lang w:val="x-none"/>
        </w:rPr>
      </w:pPr>
      <w:r w:rsidRPr="003D76C7">
        <w:rPr>
          <w:lang w:val="x-none"/>
        </w:rPr>
        <w:t>выбрать признак, по которому осуществляться сопоставление;</w:t>
      </w:r>
    </w:p>
    <w:p w14:paraId="29C7DC4B" w14:textId="77777777" w:rsidR="00A60A88" w:rsidRPr="003D76C7" w:rsidRDefault="00A60A88" w:rsidP="00A60A88">
      <w:pPr>
        <w:pStyle w:val="34-"/>
        <w:numPr>
          <w:ilvl w:val="0"/>
          <w:numId w:val="95"/>
        </w:numPr>
        <w:ind w:left="0" w:firstLine="709"/>
        <w:rPr>
          <w:lang w:val="x-none"/>
        </w:rPr>
      </w:pPr>
      <w:r w:rsidRPr="003D76C7">
        <w:rPr>
          <w:lang w:val="x-none"/>
        </w:rPr>
        <w:t>выбрать тип ошибки;</w:t>
      </w:r>
    </w:p>
    <w:p w14:paraId="735AEFE7" w14:textId="77777777" w:rsidR="00A60A88" w:rsidRPr="003D76C7" w:rsidRDefault="00A60A88" w:rsidP="00A60A88">
      <w:pPr>
        <w:pStyle w:val="34-"/>
        <w:numPr>
          <w:ilvl w:val="0"/>
          <w:numId w:val="95"/>
        </w:numPr>
        <w:ind w:left="0" w:firstLine="709"/>
        <w:rPr>
          <w:lang w:val="x-none"/>
        </w:rPr>
      </w:pPr>
      <w:r w:rsidRPr="003D76C7">
        <w:rPr>
          <w:lang w:val="x-none"/>
        </w:rPr>
        <w:t>ввести название ошибки;</w:t>
      </w:r>
    </w:p>
    <w:p w14:paraId="02B255C7" w14:textId="77777777" w:rsidR="00A60A88" w:rsidRPr="003D76C7" w:rsidRDefault="00A60A88" w:rsidP="00A60A88">
      <w:pPr>
        <w:pStyle w:val="34-"/>
        <w:numPr>
          <w:ilvl w:val="0"/>
          <w:numId w:val="95"/>
        </w:numPr>
        <w:ind w:left="0" w:firstLine="709"/>
        <w:rPr>
          <w:lang w:val="x-none"/>
        </w:rPr>
      </w:pPr>
      <w:r w:rsidRPr="003D76C7">
        <w:rPr>
          <w:lang w:val="x-none"/>
        </w:rPr>
        <w:t>задать само контрольное соотношение</w:t>
      </w:r>
      <w:r>
        <w:rPr>
          <w:lang w:val="x-none"/>
        </w:rPr>
        <w:t xml:space="preserve"> (аналогично с заданием внутриформенного контрольного соотношения)</w:t>
      </w:r>
      <w:r w:rsidRPr="003D76C7">
        <w:rPr>
          <w:lang w:val="x-none"/>
        </w:rPr>
        <w:t>.</w:t>
      </w:r>
    </w:p>
    <w:p w14:paraId="0E915324" w14:textId="77777777" w:rsidR="00A60A88" w:rsidRDefault="00A60A88" w:rsidP="00A60A88">
      <w:pPr>
        <w:pStyle w:val="34-"/>
        <w:rPr>
          <w:lang w:val="x-none"/>
        </w:rPr>
      </w:pPr>
      <w:r w:rsidRPr="003D76C7">
        <w:rPr>
          <w:lang w:val="x-none"/>
        </w:rPr>
        <w:t xml:space="preserve">Заполнить необходимые поля, нажать на кнопку </w:t>
      </w:r>
      <w:r w:rsidRPr="003D76C7">
        <w:t>«</w:t>
      </w:r>
      <w:r w:rsidRPr="003D76C7">
        <w:rPr>
          <w:lang w:val="x-none"/>
        </w:rPr>
        <w:t>Сохранить</w:t>
      </w:r>
      <w:r w:rsidRPr="003D76C7">
        <w:t>»</w:t>
      </w:r>
      <w:r w:rsidRPr="003D76C7">
        <w:rPr>
          <w:lang w:val="x-none"/>
        </w:rPr>
        <w:t>.</w:t>
      </w:r>
    </w:p>
    <w:p w14:paraId="782F471F" w14:textId="77777777" w:rsidR="00A60A88" w:rsidRPr="006F2656" w:rsidRDefault="00A60A88" w:rsidP="00A60A88">
      <w:pPr>
        <w:pStyle w:val="34-"/>
        <w:rPr>
          <w:lang w:val="x-none"/>
        </w:rPr>
      </w:pPr>
      <w:r>
        <w:rPr>
          <w:lang w:val="x-none"/>
        </w:rPr>
        <w:t>Результаты межформенного контрольного соотношения отобразятся в обоих отчетах.</w:t>
      </w:r>
    </w:p>
    <w:p w14:paraId="48C8663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016B8B16" wp14:editId="15C3787A">
            <wp:extent cx="6137910" cy="3379470"/>
            <wp:effectExtent l="0" t="0" r="0" b="0"/>
            <wp:docPr id="76812768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27681" name="Рисунок 768127681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5889F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11" w:name="_Ref237868401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52</w:t>
      </w:r>
      <w:r w:rsidRPr="00365D6B">
        <w:rPr>
          <w:b w:val="0"/>
          <w:bCs w:val="0"/>
        </w:rPr>
        <w:fldChar w:fldCharType="end"/>
      </w:r>
      <w:bookmarkEnd w:id="111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Окно добавления межформенного контрольного соотношения</w:t>
      </w:r>
    </w:p>
    <w:p w14:paraId="2E570A4A" w14:textId="77777777" w:rsidR="00A60A88" w:rsidRPr="00E848FA" w:rsidRDefault="00A60A88" w:rsidP="00A60A88">
      <w:pPr>
        <w:pStyle w:val="34-"/>
        <w:ind w:firstLine="0"/>
        <w:jc w:val="center"/>
        <w:rPr>
          <w:lang w:val="x-none"/>
        </w:rPr>
      </w:pPr>
    </w:p>
    <w:p w14:paraId="5C327A25" w14:textId="77777777" w:rsidR="00A60A88" w:rsidRPr="00B33DD4" w:rsidRDefault="00A60A88" w:rsidP="00A60A88">
      <w:pPr>
        <w:pStyle w:val="34--4"/>
        <w:rPr>
          <w:b/>
          <w:bCs/>
        </w:rPr>
      </w:pPr>
      <w:r w:rsidRPr="0082370B">
        <w:lastRenderedPageBreak/>
        <w:t xml:space="preserve"> </w:t>
      </w:r>
      <w:r w:rsidRPr="00B33DD4">
        <w:rPr>
          <w:b/>
          <w:bCs/>
        </w:rPr>
        <w:t xml:space="preserve">Свойства формы </w:t>
      </w:r>
    </w:p>
    <w:p w14:paraId="1784BF4D" w14:textId="77777777" w:rsidR="00A60A88" w:rsidRPr="00365D6B" w:rsidRDefault="00A60A88" w:rsidP="00A60A88">
      <w:pPr>
        <w:pStyle w:val="34-"/>
      </w:pPr>
      <w:r>
        <w:t xml:space="preserve">Для просмотра свойств </w:t>
      </w:r>
      <w:r w:rsidRPr="00207AC2">
        <w:t xml:space="preserve">отчетной </w:t>
      </w:r>
      <w:r>
        <w:t xml:space="preserve">формы </w:t>
      </w:r>
      <w:r w:rsidRPr="00207AC2">
        <w:t xml:space="preserve">необходимо в окне редактирования отчетной формы, </w:t>
      </w:r>
      <w:r>
        <w:t xml:space="preserve">в панели инструментов </w:t>
      </w:r>
      <w:r w:rsidRPr="00207AC2">
        <w:t>нажать на пиктограмму «Свойства формы»</w:t>
      </w:r>
      <w:r>
        <w:t xml:space="preserve"> «</w:t>
      </w:r>
      <w:r>
        <w:rPr>
          <w:noProof/>
          <w:lang w:eastAsia="ru-RU"/>
        </w:rPr>
        <w:drawing>
          <wp:inline distT="0" distB="0" distL="0" distR="0" wp14:anchorId="06F19D9E" wp14:editId="7E386556">
            <wp:extent cx="204281" cy="190192"/>
            <wp:effectExtent l="0" t="0" r="0" b="635"/>
            <wp:docPr id="126877812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36623" name="Рисунок 1154436623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98" cy="19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 В открывшемся окне свойств формы отображены</w:t>
      </w:r>
      <w:r w:rsidRPr="00207AC2">
        <w:t xml:space="preserve"> следующие данные</w:t>
      </w:r>
      <w:r>
        <w:t xml:space="preserve"> (рис. </w:t>
      </w:r>
      <w:r>
        <w:fldChar w:fldCharType="begin"/>
      </w:r>
      <w:r>
        <w:instrText xml:space="preserve"> REF _Ref237868449 \h  \* MERGEFORMAT </w:instrText>
      </w:r>
      <w:r>
        <w:fldChar w:fldCharType="separate"/>
      </w:r>
      <w:r w:rsidRPr="00937D2A">
        <w:rPr>
          <w:noProof/>
        </w:rPr>
        <w:t>53</w:t>
      </w:r>
      <w:r>
        <w:fldChar w:fldCharType="end"/>
      </w:r>
      <w:r>
        <w:t>):</w:t>
      </w:r>
    </w:p>
    <w:p w14:paraId="5AABA8FD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 w:rsidRPr="00207AC2">
        <w:t>наименование;</w:t>
      </w:r>
    </w:p>
    <w:p w14:paraId="067EDEB6" w14:textId="77777777" w:rsidR="00A60A88" w:rsidRPr="00207AC2" w:rsidRDefault="00A60A88" w:rsidP="00A60A88">
      <w:pPr>
        <w:pStyle w:val="34-"/>
        <w:numPr>
          <w:ilvl w:val="0"/>
          <w:numId w:val="53"/>
        </w:numPr>
        <w:ind w:left="0" w:firstLine="709"/>
      </w:pPr>
      <w:r>
        <w:t>период заполнения отчета;</w:t>
      </w:r>
    </w:p>
    <w:p w14:paraId="4C3295B4" w14:textId="77777777" w:rsidR="00A60A88" w:rsidRPr="00207AC2" w:rsidRDefault="00A60A88" w:rsidP="00A60A88">
      <w:pPr>
        <w:pStyle w:val="34-"/>
        <w:numPr>
          <w:ilvl w:val="0"/>
          <w:numId w:val="53"/>
        </w:numPr>
        <w:ind w:left="0" w:firstLine="709"/>
      </w:pPr>
      <w:r w:rsidRPr="00207AC2">
        <w:t>дата создания;</w:t>
      </w:r>
    </w:p>
    <w:p w14:paraId="4BA5ECF6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 w:rsidRPr="00207AC2">
        <w:t>дата последнего изменения</w:t>
      </w:r>
      <w:r>
        <w:t>;</w:t>
      </w:r>
    </w:p>
    <w:p w14:paraId="378079A7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>
        <w:t>текущий статус формы;</w:t>
      </w:r>
    </w:p>
    <w:p w14:paraId="56C7BECD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>
        <w:t>список экспертов, проверяющих форму.</w:t>
      </w:r>
    </w:p>
    <w:p w14:paraId="47EFB515" w14:textId="77777777" w:rsidR="00A60A88" w:rsidRDefault="00A60A88" w:rsidP="00A60A88">
      <w:pPr>
        <w:pStyle w:val="34-"/>
        <w:keepNext/>
        <w:ind w:hanging="142"/>
        <w:jc w:val="center"/>
      </w:pPr>
      <w:r>
        <w:rPr>
          <w:noProof/>
        </w:rPr>
        <w:drawing>
          <wp:inline distT="0" distB="0" distL="0" distR="0" wp14:anchorId="54949FDF" wp14:editId="64C60766">
            <wp:extent cx="6137910" cy="3331210"/>
            <wp:effectExtent l="0" t="0" r="0" b="0"/>
            <wp:docPr id="81002488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24885" name="Рисунок 81002488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F4B2B" w14:textId="7B03238F" w:rsidR="00A60A88" w:rsidRPr="00A60A88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12" w:name="_Ref23786844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53</w:t>
      </w:r>
      <w:r w:rsidRPr="00365D6B">
        <w:rPr>
          <w:b w:val="0"/>
          <w:bCs w:val="0"/>
        </w:rPr>
        <w:fldChar w:fldCharType="end"/>
      </w:r>
      <w:bookmarkEnd w:id="112"/>
      <w:r w:rsidRPr="00365D6B">
        <w:rPr>
          <w:b w:val="0"/>
          <w:bCs w:val="0"/>
        </w:rPr>
        <w:t>. Окно просмотра свойств формы</w:t>
      </w:r>
    </w:p>
    <w:p w14:paraId="5505A4BA" w14:textId="77777777" w:rsidR="00A60A88" w:rsidRDefault="00A60A88" w:rsidP="00A60A88">
      <w:pPr>
        <w:pStyle w:val="34-"/>
        <w:ind w:hanging="142"/>
        <w:jc w:val="center"/>
      </w:pPr>
    </w:p>
    <w:p w14:paraId="548D46F7" w14:textId="77777777" w:rsidR="00A60A88" w:rsidRPr="0082370B" w:rsidRDefault="00A60A88" w:rsidP="00A60A88">
      <w:pPr>
        <w:pStyle w:val="34--3"/>
        <w:spacing w:before="0" w:after="0"/>
        <w:rPr>
          <w:b/>
        </w:rPr>
      </w:pPr>
      <w:r w:rsidRPr="0082370B">
        <w:rPr>
          <w:b/>
        </w:rPr>
        <w:t xml:space="preserve"> </w:t>
      </w:r>
      <w:bookmarkStart w:id="113" w:name="_Toc238034336"/>
      <w:bookmarkStart w:id="114" w:name="_Toc238036981"/>
      <w:r w:rsidRPr="0082370B">
        <w:rPr>
          <w:b/>
        </w:rPr>
        <w:t>Отчетный период</w:t>
      </w:r>
      <w:bookmarkEnd w:id="113"/>
      <w:bookmarkEnd w:id="114"/>
    </w:p>
    <w:p w14:paraId="4AE851F0" w14:textId="77777777" w:rsidR="00A60A88" w:rsidRPr="009C5998" w:rsidRDefault="00A60A88" w:rsidP="00A60A88">
      <w:pPr>
        <w:pStyle w:val="34-"/>
      </w:pPr>
      <w:r w:rsidRPr="009C5998">
        <w:t>Для настройки отчетных периодов необходимо в выпадающем меню «Настройки» выбрать подраздел «Отчетные периоды»</w:t>
      </w:r>
      <w:r>
        <w:t>.</w:t>
      </w:r>
      <w:r w:rsidRPr="009C5998">
        <w:t xml:space="preserve"> </w:t>
      </w:r>
    </w:p>
    <w:p w14:paraId="4D9C46B8" w14:textId="77777777" w:rsidR="00A60A88" w:rsidRPr="009C5998" w:rsidRDefault="00A60A88" w:rsidP="00A60A88">
      <w:pPr>
        <w:pStyle w:val="34-"/>
      </w:pPr>
      <w:r w:rsidRPr="009C5998">
        <w:t>В списке отчетных периодов отображаются следующие данные (рис.</w:t>
      </w:r>
      <w:r>
        <w:t xml:space="preserve"> </w:t>
      </w:r>
      <w:r>
        <w:fldChar w:fldCharType="begin"/>
      </w:r>
      <w:r>
        <w:instrText xml:space="preserve"> REF _Ref237868499 \h  \* MERGEFORMAT </w:instrText>
      </w:r>
      <w:r>
        <w:fldChar w:fldCharType="separate"/>
      </w:r>
      <w:r w:rsidRPr="00937D2A">
        <w:rPr>
          <w:noProof/>
        </w:rPr>
        <w:t>54</w:t>
      </w:r>
      <w:r>
        <w:fldChar w:fldCharType="end"/>
      </w:r>
      <w:r w:rsidRPr="009C5998">
        <w:t>)</w:t>
      </w:r>
      <w:r>
        <w:t>:</w:t>
      </w:r>
    </w:p>
    <w:p w14:paraId="7F51D536" w14:textId="77777777" w:rsidR="00A60A88" w:rsidRPr="009C5998" w:rsidRDefault="00A60A88" w:rsidP="00A60A88">
      <w:pPr>
        <w:pStyle w:val="34-"/>
        <w:numPr>
          <w:ilvl w:val="0"/>
          <w:numId w:val="60"/>
        </w:numPr>
        <w:ind w:left="0" w:firstLine="709"/>
      </w:pPr>
      <w:r w:rsidRPr="009C5998">
        <w:t>наименование периода;</w:t>
      </w:r>
    </w:p>
    <w:p w14:paraId="016D66B1" w14:textId="77777777" w:rsidR="00A60A88" w:rsidRPr="009C5998" w:rsidRDefault="00A60A88" w:rsidP="00A60A88">
      <w:pPr>
        <w:pStyle w:val="34-"/>
        <w:numPr>
          <w:ilvl w:val="0"/>
          <w:numId w:val="60"/>
        </w:numPr>
        <w:ind w:left="0" w:firstLine="709"/>
      </w:pPr>
      <w:r w:rsidRPr="009C5998">
        <w:lastRenderedPageBreak/>
        <w:t>вид периода (год, полугодие</w:t>
      </w:r>
      <w:r>
        <w:t xml:space="preserve">, </w:t>
      </w:r>
      <w:r w:rsidRPr="009C5998">
        <w:t>квартал, месяц, неделя, единичный период);</w:t>
      </w:r>
    </w:p>
    <w:p w14:paraId="5D094155" w14:textId="77777777" w:rsidR="00A60A88" w:rsidRPr="009C5998" w:rsidRDefault="00A60A88" w:rsidP="00A60A88">
      <w:pPr>
        <w:pStyle w:val="34-"/>
        <w:numPr>
          <w:ilvl w:val="0"/>
          <w:numId w:val="60"/>
        </w:numPr>
        <w:ind w:left="0" w:firstLine="709"/>
      </w:pPr>
      <w:r w:rsidRPr="009C5998">
        <w:t>начальная дата;</w:t>
      </w:r>
    </w:p>
    <w:p w14:paraId="471C3A17" w14:textId="77777777" w:rsidR="00A60A88" w:rsidRPr="009C5998" w:rsidRDefault="00A60A88" w:rsidP="00A60A88">
      <w:pPr>
        <w:pStyle w:val="34-"/>
        <w:numPr>
          <w:ilvl w:val="0"/>
          <w:numId w:val="60"/>
        </w:numPr>
        <w:ind w:left="0" w:firstLine="709"/>
      </w:pPr>
      <w:r w:rsidRPr="009C5998">
        <w:t>конечная дата;</w:t>
      </w:r>
    </w:p>
    <w:p w14:paraId="20ED4BFD" w14:textId="77777777" w:rsidR="00A60A88" w:rsidRPr="009C5998" w:rsidRDefault="00A60A88" w:rsidP="00A60A88">
      <w:pPr>
        <w:pStyle w:val="34-"/>
        <w:numPr>
          <w:ilvl w:val="0"/>
          <w:numId w:val="60"/>
        </w:numPr>
        <w:ind w:left="0" w:firstLine="709"/>
      </w:pPr>
      <w:r>
        <w:t>дата создания</w:t>
      </w:r>
      <w:r w:rsidRPr="009C5998">
        <w:t>;</w:t>
      </w:r>
    </w:p>
    <w:p w14:paraId="4A88F543" w14:textId="77777777" w:rsidR="00A60A88" w:rsidRPr="009C5998" w:rsidRDefault="00A60A88" w:rsidP="00A60A88">
      <w:pPr>
        <w:pStyle w:val="34-"/>
        <w:numPr>
          <w:ilvl w:val="0"/>
          <w:numId w:val="60"/>
        </w:numPr>
        <w:ind w:left="0" w:firstLine="709"/>
      </w:pPr>
      <w:r>
        <w:t>последнее внесенное изменение.</w:t>
      </w:r>
    </w:p>
    <w:p w14:paraId="0335E8B4" w14:textId="77777777" w:rsidR="00A60A88" w:rsidRDefault="00A60A88" w:rsidP="00A60A88">
      <w:pPr>
        <w:pStyle w:val="34-"/>
        <w:keepNext/>
        <w:ind w:firstLine="0"/>
        <w:jc w:val="center"/>
      </w:pPr>
      <w:r w:rsidRPr="001D43F6">
        <w:rPr>
          <w:noProof/>
        </w:rPr>
        <w:drawing>
          <wp:inline distT="0" distB="0" distL="0" distR="0" wp14:anchorId="345ECF67" wp14:editId="34477A4F">
            <wp:extent cx="6137910" cy="3094075"/>
            <wp:effectExtent l="0" t="0" r="0" b="5080"/>
            <wp:docPr id="1708118654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18654" name="Рисунок 1708118654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112" cy="309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014E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15" w:name="_Ref23786849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54</w:t>
      </w:r>
      <w:r w:rsidRPr="00365D6B">
        <w:rPr>
          <w:b w:val="0"/>
          <w:bCs w:val="0"/>
        </w:rPr>
        <w:fldChar w:fldCharType="end"/>
      </w:r>
      <w:bookmarkEnd w:id="115"/>
      <w:r w:rsidRPr="00365D6B">
        <w:rPr>
          <w:b w:val="0"/>
          <w:bCs w:val="0"/>
        </w:rPr>
        <w:t>. Список отчетных периодов</w:t>
      </w:r>
    </w:p>
    <w:p w14:paraId="4797E4DB" w14:textId="77777777" w:rsidR="00A60A88" w:rsidRDefault="00A60A88" w:rsidP="00A60A88">
      <w:pPr>
        <w:pStyle w:val="34-"/>
        <w:rPr>
          <w:highlight w:val="yellow"/>
        </w:rPr>
      </w:pPr>
    </w:p>
    <w:p w14:paraId="29337609" w14:textId="77777777" w:rsidR="00A60A88" w:rsidRPr="009C5998" w:rsidRDefault="00A60A88" w:rsidP="00A60A88">
      <w:pPr>
        <w:pStyle w:val="34-"/>
      </w:pPr>
      <w:r w:rsidRPr="009C5998">
        <w:t>В подразделе представлены следующие возможности по настройке отображения данных:</w:t>
      </w:r>
    </w:p>
    <w:p w14:paraId="3643EDE5" w14:textId="77777777" w:rsidR="00A60A88" w:rsidRPr="009C5998" w:rsidRDefault="00A60A88" w:rsidP="00A60A88">
      <w:pPr>
        <w:pStyle w:val="34---1"/>
      </w:pPr>
      <w:r w:rsidRPr="009C5998">
        <w:t>поиск;</w:t>
      </w:r>
    </w:p>
    <w:p w14:paraId="670A2DA0" w14:textId="77777777" w:rsidR="00A60A88" w:rsidRPr="009C5998" w:rsidRDefault="00A60A88" w:rsidP="00A60A88">
      <w:pPr>
        <w:pStyle w:val="34---1"/>
      </w:pPr>
      <w:r w:rsidRPr="009C5998">
        <w:t>фильтрация записей: в окне задания фильтрации возможно задать фильтр по виду отчетного периода, дате создания периода и последнему изменению, внесенному в период (рис.</w:t>
      </w:r>
      <w:r>
        <w:t xml:space="preserve"> </w:t>
      </w:r>
      <w:r>
        <w:fldChar w:fldCharType="begin"/>
      </w:r>
      <w:r>
        <w:instrText xml:space="preserve"> REF _Ref237868539 \h  \* MERGEFORMAT </w:instrText>
      </w:r>
      <w:r>
        <w:fldChar w:fldCharType="separate"/>
      </w:r>
      <w:r w:rsidRPr="00937D2A">
        <w:rPr>
          <w:noProof/>
        </w:rPr>
        <w:t>55</w:t>
      </w:r>
      <w:r>
        <w:fldChar w:fldCharType="end"/>
      </w:r>
      <w:r w:rsidRPr="009C5998">
        <w:t>);</w:t>
      </w:r>
    </w:p>
    <w:p w14:paraId="0C853F40" w14:textId="77777777" w:rsidR="00A60A88" w:rsidRPr="009C5998" w:rsidRDefault="00A60A88" w:rsidP="00A60A88">
      <w:pPr>
        <w:pStyle w:val="34---1"/>
      </w:pPr>
      <w:r w:rsidRPr="009C5998">
        <w:t>сортировка записей.</w:t>
      </w:r>
    </w:p>
    <w:p w14:paraId="6ED831D8" w14:textId="77777777" w:rsidR="00A60A88" w:rsidRDefault="00A60A88" w:rsidP="00A60A88">
      <w:pPr>
        <w:pStyle w:val="34---1"/>
        <w:keepNext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352C0503" wp14:editId="74C91589">
            <wp:extent cx="5952908" cy="2913320"/>
            <wp:effectExtent l="0" t="0" r="3810" b="0"/>
            <wp:docPr id="6647306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3066" name="Рисунок 66473066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50" cy="292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85F9" w14:textId="3B166520" w:rsidR="00A60A88" w:rsidRPr="00A60A88" w:rsidRDefault="00A60A88" w:rsidP="00A60A88">
      <w:pPr>
        <w:pStyle w:val="aff2"/>
        <w:spacing w:before="0" w:after="0"/>
        <w:jc w:val="center"/>
        <w:rPr>
          <w:b w:val="0"/>
          <w:bCs w:val="0"/>
          <w:highlight w:val="yellow"/>
        </w:rPr>
      </w:pPr>
      <w:bookmarkStart w:id="116" w:name="_Ref23786853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55</w:t>
      </w:r>
      <w:r w:rsidRPr="00365D6B">
        <w:rPr>
          <w:b w:val="0"/>
          <w:bCs w:val="0"/>
        </w:rPr>
        <w:fldChar w:fldCharType="end"/>
      </w:r>
      <w:bookmarkEnd w:id="116"/>
      <w:r w:rsidRPr="00365D6B">
        <w:rPr>
          <w:b w:val="0"/>
          <w:bCs w:val="0"/>
        </w:rPr>
        <w:t>. Окно задания фильтрации</w:t>
      </w:r>
    </w:p>
    <w:p w14:paraId="2C9D9E1D" w14:textId="77777777" w:rsidR="00E46B94" w:rsidRDefault="00E46B94" w:rsidP="00A60A88">
      <w:pPr>
        <w:pStyle w:val="34-"/>
      </w:pPr>
    </w:p>
    <w:p w14:paraId="01D58B56" w14:textId="3E2F0347" w:rsidR="00A60A88" w:rsidRDefault="00A60A88" w:rsidP="00A60A88">
      <w:pPr>
        <w:pStyle w:val="34-"/>
      </w:pPr>
      <w:r w:rsidRPr="009C5998">
        <w:t>Для создания нового отчетного периода необходимо нажать на кнопку «Создать». В открывшемся окне создания периода необходимо ввести наименование периода, выбрать вид периода, задать временной период</w:t>
      </w:r>
      <w:r>
        <w:t>, а также временные периоды для сдачи отчетности исполнителем, согласующим и руководителем</w:t>
      </w:r>
      <w:r w:rsidRPr="009C5998">
        <w:t xml:space="preserve"> (рис. </w:t>
      </w:r>
      <w:r>
        <w:fldChar w:fldCharType="begin"/>
      </w:r>
      <w:r>
        <w:instrText xml:space="preserve"> REF _Ref237868579 \h  \* MERGEFORMAT </w:instrText>
      </w:r>
      <w:r>
        <w:fldChar w:fldCharType="separate"/>
      </w:r>
      <w:r w:rsidRPr="00937D2A">
        <w:rPr>
          <w:noProof/>
        </w:rPr>
        <w:t>56</w:t>
      </w:r>
      <w:r>
        <w:fldChar w:fldCharType="end"/>
      </w:r>
      <w:r w:rsidRPr="009C5998">
        <w:t>). Нажать на кнопку «Сохранить».</w:t>
      </w:r>
    </w:p>
    <w:p w14:paraId="784F089A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14C139E" wp14:editId="214B5295">
            <wp:extent cx="5869172" cy="3515674"/>
            <wp:effectExtent l="0" t="0" r="0" b="2540"/>
            <wp:docPr id="112423984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39848" name="Рисунок 1124239848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267" cy="353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7736C" w14:textId="35C77C34" w:rsidR="00A60A88" w:rsidRPr="00E46B94" w:rsidRDefault="00A60A88" w:rsidP="00E46B94">
      <w:pPr>
        <w:pStyle w:val="aff2"/>
        <w:spacing w:before="0" w:after="0"/>
        <w:jc w:val="center"/>
        <w:rPr>
          <w:b w:val="0"/>
          <w:bCs w:val="0"/>
        </w:rPr>
      </w:pPr>
      <w:bookmarkStart w:id="117" w:name="_Ref23786857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56</w:t>
      </w:r>
      <w:r w:rsidRPr="00365D6B">
        <w:rPr>
          <w:b w:val="0"/>
          <w:bCs w:val="0"/>
        </w:rPr>
        <w:fldChar w:fldCharType="end"/>
      </w:r>
      <w:bookmarkEnd w:id="117"/>
      <w:r w:rsidRPr="00365D6B">
        <w:rPr>
          <w:b w:val="0"/>
          <w:bCs w:val="0"/>
        </w:rPr>
        <w:t>. Окно создания отчетного периода</w:t>
      </w:r>
    </w:p>
    <w:p w14:paraId="191B267B" w14:textId="1FA2C8A0" w:rsidR="00A60A88" w:rsidRDefault="00A60A88" w:rsidP="00A60A88">
      <w:pPr>
        <w:pStyle w:val="34-"/>
      </w:pPr>
      <w:r>
        <w:lastRenderedPageBreak/>
        <w:t>Начальную и конечную даты сдачи отчетности устанавливают пользователи с ролью «Эксперт» или «Администратор», для пользователей с ролями «Исполнитель», «Согласующий» и «Руководитель» они доступны только для просмотра.</w:t>
      </w:r>
    </w:p>
    <w:p w14:paraId="41A00D02" w14:textId="77777777" w:rsidR="00A60A88" w:rsidRDefault="00A60A88" w:rsidP="00A60A88">
      <w:pPr>
        <w:pStyle w:val="34-"/>
      </w:pPr>
      <w:r>
        <w:t xml:space="preserve">При наступлении начальной даты отчет открыт для редактирования, при наступлении конечной – отчет блокируется для редактирования. </w:t>
      </w:r>
    </w:p>
    <w:p w14:paraId="341FD4C7" w14:textId="77777777" w:rsidR="00A60A88" w:rsidRDefault="00A60A88" w:rsidP="00A60A88">
      <w:pPr>
        <w:pStyle w:val="34-"/>
      </w:pPr>
      <w:r>
        <w:t>Кроме того, если отчет направлен пользователем с ролью «Эксперт» на заполнение пользователю с ролью «Исполнитель» раньше наступления начальной даты – отчет также недоступен для редактирования.</w:t>
      </w:r>
    </w:p>
    <w:p w14:paraId="4432A1F8" w14:textId="77777777" w:rsidR="00A60A88" w:rsidRDefault="00A60A88" w:rsidP="00A60A88">
      <w:pPr>
        <w:pStyle w:val="34-"/>
      </w:pPr>
      <w:r>
        <w:t xml:space="preserve">Возможность блокировки отчета для редактирования реализована у пользователей с ролями «Администратор» и «Эксперт». Для этого необходимо изменить статут отчетной формы на «Заблокировано». После блокировки отчета для заполнения и последующей его разблокировки для отправки отчета на доработку, отчетный период сбрасывается и отчет не имеет срока заполнения. </w:t>
      </w:r>
    </w:p>
    <w:p w14:paraId="657C9277" w14:textId="77777777" w:rsidR="00A60A88" w:rsidRPr="009C5998" w:rsidRDefault="00A60A88" w:rsidP="00A60A88">
      <w:pPr>
        <w:pStyle w:val="34-"/>
      </w:pPr>
      <w:r w:rsidRPr="009C5998">
        <w:t xml:space="preserve">Для редактирования отчетного периода необходимо в кебаб-меню слева от наименования нужного периода выбрать «Редактировать период» (рис </w:t>
      </w:r>
      <w:r>
        <w:fldChar w:fldCharType="begin"/>
      </w:r>
      <w:r>
        <w:instrText xml:space="preserve"> REF _Ref237868628 \h  \* MERGEFORMAT </w:instrText>
      </w:r>
      <w:r>
        <w:fldChar w:fldCharType="separate"/>
      </w:r>
      <w:r w:rsidRPr="00937D2A">
        <w:rPr>
          <w:noProof/>
        </w:rPr>
        <w:t>57</w:t>
      </w:r>
      <w:r>
        <w:fldChar w:fldCharType="end"/>
      </w:r>
      <w:r w:rsidRPr="009C5998">
        <w:t xml:space="preserve">). В </w:t>
      </w:r>
      <w:r w:rsidRPr="00E774BE">
        <w:t xml:space="preserve">открывшемся окне редактирования периода возможно переименовать период (рис. </w:t>
      </w:r>
      <w:r>
        <w:fldChar w:fldCharType="begin"/>
      </w:r>
      <w:r>
        <w:instrText xml:space="preserve"> REF _Ref237868691 \h  \* MERGEFORMAT </w:instrText>
      </w:r>
      <w:r>
        <w:fldChar w:fldCharType="separate"/>
      </w:r>
      <w:r w:rsidRPr="00937D2A">
        <w:rPr>
          <w:noProof/>
        </w:rPr>
        <w:t>58</w:t>
      </w:r>
      <w:r>
        <w:fldChar w:fldCharType="end"/>
      </w:r>
      <w:r w:rsidRPr="00E774BE">
        <w:t>).</w:t>
      </w:r>
      <w:r w:rsidRPr="009C5998">
        <w:t xml:space="preserve"> </w:t>
      </w:r>
    </w:p>
    <w:p w14:paraId="770BC43B" w14:textId="77777777" w:rsidR="00A60A88" w:rsidRPr="0067127A" w:rsidRDefault="00A60A88" w:rsidP="00A60A88">
      <w:pPr>
        <w:pStyle w:val="34-"/>
      </w:pPr>
      <w:r w:rsidRPr="009C5998">
        <w:t xml:space="preserve">Для удаления отчетного периода необходимо в кебаб-меню слева от наименования нужного периода выбрать «Удалить». </w:t>
      </w:r>
      <w:r>
        <w:t xml:space="preserve">В открывшемся окне подтверждения удаления отчетного периода подтвердить удаление отчетного периода или нажать на кнопку «Отмена» для отмены действия (рис. </w:t>
      </w:r>
      <w:r>
        <w:fldChar w:fldCharType="begin"/>
      </w:r>
      <w:r>
        <w:instrText xml:space="preserve"> REF _Ref237868704 \h </w:instrText>
      </w:r>
      <w:r>
        <w:fldChar w:fldCharType="separate"/>
      </w:r>
      <w:r>
        <w:rPr>
          <w:noProof/>
        </w:rPr>
        <w:t>59</w:t>
      </w:r>
      <w:r>
        <w:fldChar w:fldCharType="end"/>
      </w:r>
      <w:r>
        <w:t>).</w:t>
      </w:r>
    </w:p>
    <w:p w14:paraId="197405F2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F43AA8B" wp14:editId="01F246AE">
            <wp:extent cx="6137910" cy="3206115"/>
            <wp:effectExtent l="0" t="0" r="0" b="0"/>
            <wp:docPr id="919911898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11898" name="Рисунок 919911898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4C7CB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highlight w:val="yellow"/>
        </w:rPr>
      </w:pPr>
      <w:bookmarkStart w:id="118" w:name="_Ref23786862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57</w:t>
      </w:r>
      <w:r w:rsidRPr="00365D6B">
        <w:rPr>
          <w:b w:val="0"/>
          <w:bCs w:val="0"/>
        </w:rPr>
        <w:fldChar w:fldCharType="end"/>
      </w:r>
      <w:bookmarkEnd w:id="118"/>
      <w:r w:rsidRPr="00365D6B">
        <w:rPr>
          <w:b w:val="0"/>
          <w:bCs w:val="0"/>
        </w:rPr>
        <w:t>. Кебаб-меню</w:t>
      </w:r>
    </w:p>
    <w:p w14:paraId="1F417709" w14:textId="77777777" w:rsidR="00A60A88" w:rsidRPr="0011301C" w:rsidRDefault="00A60A88" w:rsidP="00A60A88">
      <w:pPr>
        <w:pStyle w:val="34-"/>
        <w:ind w:firstLine="0"/>
        <w:jc w:val="center"/>
        <w:rPr>
          <w:highlight w:val="yellow"/>
        </w:rPr>
      </w:pPr>
    </w:p>
    <w:p w14:paraId="2D806844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68E2CD2" wp14:editId="575A4331">
            <wp:extent cx="6137910" cy="3576955"/>
            <wp:effectExtent l="0" t="0" r="0" b="4445"/>
            <wp:docPr id="17337123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12338" name="Рисунок 1733712338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CC3EF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highlight w:val="yellow"/>
        </w:rPr>
      </w:pPr>
      <w:bookmarkStart w:id="119" w:name="_Ref237868691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58</w:t>
      </w:r>
      <w:r w:rsidRPr="00365D6B">
        <w:rPr>
          <w:b w:val="0"/>
          <w:bCs w:val="0"/>
        </w:rPr>
        <w:fldChar w:fldCharType="end"/>
      </w:r>
      <w:bookmarkEnd w:id="119"/>
      <w:r w:rsidRPr="00365D6B">
        <w:rPr>
          <w:b w:val="0"/>
          <w:bCs w:val="0"/>
        </w:rPr>
        <w:t>. Окно редактирования отчетного периода</w:t>
      </w:r>
    </w:p>
    <w:p w14:paraId="7A656962" w14:textId="77777777" w:rsidR="00A60A88" w:rsidRDefault="00A60A88" w:rsidP="00A60A88">
      <w:pPr>
        <w:pStyle w:val="34-"/>
        <w:ind w:firstLine="0"/>
        <w:jc w:val="center"/>
      </w:pPr>
    </w:p>
    <w:p w14:paraId="1F88D255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CD0838C" wp14:editId="2653560C">
            <wp:extent cx="6137910" cy="3209290"/>
            <wp:effectExtent l="0" t="0" r="0" b="3810"/>
            <wp:docPr id="84858603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86031" name="Рисунок 848586031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9D8C6" w14:textId="77777777" w:rsidR="00A60A88" w:rsidRDefault="00A60A88" w:rsidP="00A60A88">
      <w:pPr>
        <w:pStyle w:val="34-"/>
        <w:ind w:firstLine="0"/>
        <w:jc w:val="center"/>
      </w:pPr>
      <w:bookmarkStart w:id="120" w:name="_Ref237868704"/>
      <w:r>
        <w:t xml:space="preserve">Рисунок </w:t>
      </w:r>
      <w:fldSimple w:instr=" SEQ Рисунок \* ARABIC ">
        <w:r>
          <w:rPr>
            <w:noProof/>
          </w:rPr>
          <w:t>59</w:t>
        </w:r>
      </w:fldSimple>
      <w:bookmarkEnd w:id="120"/>
      <w:r>
        <w:t xml:space="preserve">. Окно подтверждения удаления отчетного периода </w:t>
      </w:r>
    </w:p>
    <w:p w14:paraId="31FE123A" w14:textId="77777777" w:rsidR="00A60A88" w:rsidRDefault="00A60A88" w:rsidP="00A60A88">
      <w:pPr>
        <w:pStyle w:val="34-"/>
        <w:ind w:firstLine="0"/>
        <w:jc w:val="center"/>
      </w:pPr>
    </w:p>
    <w:p w14:paraId="7B0DFCEE" w14:textId="77777777" w:rsidR="00A60A88" w:rsidRPr="0082370B" w:rsidRDefault="00A60A88" w:rsidP="00A60A88">
      <w:pPr>
        <w:pStyle w:val="34--3"/>
        <w:spacing w:before="0" w:after="0"/>
        <w:rPr>
          <w:b/>
        </w:rPr>
      </w:pPr>
      <w:r w:rsidRPr="0082370B">
        <w:rPr>
          <w:b/>
        </w:rPr>
        <w:t xml:space="preserve"> </w:t>
      </w:r>
      <w:bookmarkStart w:id="121" w:name="_Toc238034337"/>
      <w:bookmarkStart w:id="122" w:name="_Toc238036982"/>
      <w:r w:rsidRPr="0082370B">
        <w:rPr>
          <w:b/>
        </w:rPr>
        <w:t>Маршруты прохождения отчетности</w:t>
      </w:r>
      <w:bookmarkEnd w:id="121"/>
      <w:bookmarkEnd w:id="122"/>
    </w:p>
    <w:p w14:paraId="62AD29B3" w14:textId="77777777" w:rsidR="00A60A88" w:rsidRDefault="00A60A88" w:rsidP="00A60A88">
      <w:pPr>
        <w:pStyle w:val="34-"/>
      </w:pPr>
      <w:r w:rsidRPr="009736E8">
        <w:t xml:space="preserve">Функционал </w:t>
      </w:r>
      <w:r>
        <w:t xml:space="preserve">модуля </w:t>
      </w:r>
      <w:r w:rsidRPr="009736E8">
        <w:t xml:space="preserve">включает гибкую настройку маршрутов прохождения отчетности (как одиночных форм, так и пакетов документов) между </w:t>
      </w:r>
      <w:r>
        <w:t>учреждениями</w:t>
      </w:r>
      <w:r w:rsidRPr="009736E8">
        <w:t xml:space="preserve">, что позволяет организовать сбор разнородных данных в рамках единой </w:t>
      </w:r>
      <w:r>
        <w:t>С</w:t>
      </w:r>
      <w:r w:rsidRPr="009736E8">
        <w:t>истемы.</w:t>
      </w:r>
      <w:r>
        <w:t xml:space="preserve"> </w:t>
      </w:r>
    </w:p>
    <w:p w14:paraId="28259FCE" w14:textId="77777777" w:rsidR="00A60A88" w:rsidRDefault="00A60A88" w:rsidP="00A60A88">
      <w:pPr>
        <w:pStyle w:val="34-"/>
      </w:pPr>
      <w:r>
        <w:t xml:space="preserve">Просмотр и редактирование маршрутов прохождения отчетности (далее – маршруты) доступно только пользователям с ролями «Администратор» и «Эксперт». </w:t>
      </w:r>
    </w:p>
    <w:p w14:paraId="46706B44" w14:textId="77777777" w:rsidR="00A60A88" w:rsidRDefault="00A60A88" w:rsidP="00A60A88">
      <w:pPr>
        <w:pStyle w:val="34-"/>
      </w:pPr>
      <w:r>
        <w:t xml:space="preserve">В выпадающем меню «Настройки» выбрать </w:t>
      </w:r>
      <w:r w:rsidRPr="00BA1C57">
        <w:t xml:space="preserve">пункт «Маршруты прохождения отчетности». </w:t>
      </w:r>
    </w:p>
    <w:p w14:paraId="61CFE9D7" w14:textId="77777777" w:rsidR="00A60A88" w:rsidRDefault="00A60A88" w:rsidP="00A60A88">
      <w:pPr>
        <w:pStyle w:val="34-"/>
      </w:pPr>
      <w:r>
        <w:t xml:space="preserve">В списке маршрутов прохождения отчетности отображаются следующие данные (рис. </w:t>
      </w:r>
      <w:r>
        <w:fldChar w:fldCharType="begin"/>
      </w:r>
      <w:r>
        <w:instrText xml:space="preserve"> REF _Ref237868759 \h  \* MERGEFORMAT </w:instrText>
      </w:r>
      <w:r>
        <w:fldChar w:fldCharType="separate"/>
      </w:r>
      <w:r w:rsidRPr="00937D2A">
        <w:rPr>
          <w:noProof/>
        </w:rPr>
        <w:t>60</w:t>
      </w:r>
      <w:r>
        <w:fldChar w:fldCharType="end"/>
      </w:r>
      <w:r>
        <w:t xml:space="preserve">): </w:t>
      </w:r>
    </w:p>
    <w:p w14:paraId="004ACAA8" w14:textId="77777777" w:rsidR="00A60A88" w:rsidRDefault="00A60A88" w:rsidP="00A60A88">
      <w:pPr>
        <w:pStyle w:val="34-"/>
        <w:numPr>
          <w:ilvl w:val="0"/>
          <w:numId w:val="54"/>
        </w:numPr>
        <w:ind w:left="0" w:firstLine="709"/>
      </w:pPr>
      <w:r>
        <w:t>наименование маршрута;</w:t>
      </w:r>
    </w:p>
    <w:p w14:paraId="504D3193" w14:textId="77777777" w:rsidR="00A60A88" w:rsidRDefault="00A60A88" w:rsidP="00A60A88">
      <w:pPr>
        <w:pStyle w:val="34-"/>
        <w:numPr>
          <w:ilvl w:val="0"/>
          <w:numId w:val="54"/>
        </w:numPr>
        <w:ind w:left="0" w:firstLine="709"/>
      </w:pPr>
      <w:r>
        <w:t xml:space="preserve">список отчетов, в которых задействован маршрут (рис. </w:t>
      </w:r>
      <w:r>
        <w:fldChar w:fldCharType="begin"/>
      </w:r>
      <w:r>
        <w:instrText xml:space="preserve"> REF _Ref237868798 \h  \* MERGEFORMAT </w:instrText>
      </w:r>
      <w:r>
        <w:fldChar w:fldCharType="separate"/>
      </w:r>
      <w:r w:rsidRPr="00937D2A">
        <w:rPr>
          <w:noProof/>
        </w:rPr>
        <w:t>61</w:t>
      </w:r>
      <w:r>
        <w:fldChar w:fldCharType="end"/>
      </w:r>
      <w:r>
        <w:t>);</w:t>
      </w:r>
    </w:p>
    <w:p w14:paraId="3C73A421" w14:textId="77777777" w:rsidR="00A60A88" w:rsidRDefault="00A60A88" w:rsidP="00A60A88">
      <w:pPr>
        <w:pStyle w:val="34-"/>
        <w:numPr>
          <w:ilvl w:val="0"/>
          <w:numId w:val="54"/>
        </w:numPr>
        <w:ind w:left="0" w:firstLine="709"/>
      </w:pPr>
      <w:r>
        <w:t xml:space="preserve">список учреждений, заполняющих отчет (рис. </w:t>
      </w:r>
      <w:r>
        <w:fldChar w:fldCharType="begin"/>
      </w:r>
      <w:r>
        <w:instrText xml:space="preserve"> REF _Ref237868840 \h  \* MERGEFORMAT </w:instrText>
      </w:r>
      <w:r>
        <w:fldChar w:fldCharType="separate"/>
      </w:r>
      <w:r w:rsidRPr="00937D2A">
        <w:rPr>
          <w:noProof/>
        </w:rPr>
        <w:t>62</w:t>
      </w:r>
      <w:r>
        <w:fldChar w:fldCharType="end"/>
      </w:r>
      <w:r>
        <w:t>);</w:t>
      </w:r>
    </w:p>
    <w:p w14:paraId="3B6C520B" w14:textId="77777777" w:rsidR="00A60A88" w:rsidRDefault="00A60A88" w:rsidP="00A60A88">
      <w:pPr>
        <w:pStyle w:val="34-"/>
        <w:numPr>
          <w:ilvl w:val="0"/>
          <w:numId w:val="54"/>
        </w:numPr>
        <w:ind w:left="0" w:firstLine="709"/>
      </w:pPr>
      <w:r>
        <w:t>дата создания;</w:t>
      </w:r>
    </w:p>
    <w:p w14:paraId="4594317C" w14:textId="77777777" w:rsidR="00A60A88" w:rsidRDefault="00A60A88" w:rsidP="00A60A88">
      <w:pPr>
        <w:pStyle w:val="34-"/>
        <w:numPr>
          <w:ilvl w:val="0"/>
          <w:numId w:val="54"/>
        </w:numPr>
        <w:ind w:left="0" w:firstLine="709"/>
      </w:pPr>
      <w:r>
        <w:t>дата последнего изменения.</w:t>
      </w:r>
    </w:p>
    <w:p w14:paraId="613B3271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618C913" wp14:editId="5FE6B903">
            <wp:extent cx="6137910" cy="3211195"/>
            <wp:effectExtent l="0" t="0" r="0" b="1905"/>
            <wp:docPr id="111581406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14067" name="Рисунок 1115814067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B156F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23" w:name="_Ref23786875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60</w:t>
      </w:r>
      <w:r w:rsidRPr="00365D6B">
        <w:rPr>
          <w:b w:val="0"/>
          <w:bCs w:val="0"/>
        </w:rPr>
        <w:fldChar w:fldCharType="end"/>
      </w:r>
      <w:bookmarkEnd w:id="123"/>
      <w:r w:rsidRPr="00365D6B">
        <w:rPr>
          <w:b w:val="0"/>
          <w:bCs w:val="0"/>
        </w:rPr>
        <w:t>. Список маршрутов прохождения отчетности</w:t>
      </w:r>
    </w:p>
    <w:p w14:paraId="3F420AE2" w14:textId="77777777" w:rsidR="00A60A88" w:rsidRDefault="00A60A88" w:rsidP="00A60A88">
      <w:pPr>
        <w:pStyle w:val="34-"/>
        <w:ind w:firstLine="0"/>
        <w:jc w:val="center"/>
      </w:pPr>
    </w:p>
    <w:p w14:paraId="63A8457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154A37F" wp14:editId="17111F33">
            <wp:extent cx="6137910" cy="3222625"/>
            <wp:effectExtent l="0" t="0" r="0" b="3175"/>
            <wp:docPr id="203513437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34372" name="Рисунок 2035134372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E8787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24" w:name="_Ref23786879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61</w:t>
      </w:r>
      <w:r w:rsidRPr="00365D6B">
        <w:rPr>
          <w:b w:val="0"/>
          <w:bCs w:val="0"/>
        </w:rPr>
        <w:fldChar w:fldCharType="end"/>
      </w:r>
      <w:bookmarkEnd w:id="124"/>
      <w:r w:rsidRPr="00365D6B">
        <w:rPr>
          <w:b w:val="0"/>
          <w:bCs w:val="0"/>
        </w:rPr>
        <w:t>. Список отчетов, в которых задействован маршрут</w:t>
      </w:r>
    </w:p>
    <w:p w14:paraId="16222BF3" w14:textId="77777777" w:rsidR="00A60A88" w:rsidRDefault="00A60A88" w:rsidP="00A60A88">
      <w:pPr>
        <w:pStyle w:val="34-"/>
        <w:ind w:firstLine="0"/>
        <w:jc w:val="center"/>
      </w:pPr>
    </w:p>
    <w:p w14:paraId="37FCBDF4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6E695C3" wp14:editId="570C1016">
            <wp:extent cx="6137910" cy="3207385"/>
            <wp:effectExtent l="0" t="0" r="0" b="5715"/>
            <wp:docPr id="197137929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79295" name="Рисунок 1971379295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007B7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25" w:name="_Ref237868840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62</w:t>
      </w:r>
      <w:r w:rsidRPr="00365D6B">
        <w:rPr>
          <w:b w:val="0"/>
          <w:bCs w:val="0"/>
        </w:rPr>
        <w:fldChar w:fldCharType="end"/>
      </w:r>
      <w:bookmarkEnd w:id="125"/>
      <w:r w:rsidRPr="00365D6B">
        <w:rPr>
          <w:b w:val="0"/>
          <w:bCs w:val="0"/>
        </w:rPr>
        <w:t>. Список учреждений, заполняющих отчет</w:t>
      </w:r>
    </w:p>
    <w:p w14:paraId="6004DBA8" w14:textId="77777777" w:rsidR="00A60A88" w:rsidRDefault="00A60A88" w:rsidP="00A60A88">
      <w:pPr>
        <w:pStyle w:val="34-"/>
      </w:pPr>
    </w:p>
    <w:p w14:paraId="356BB6B1" w14:textId="77777777" w:rsidR="00A60A88" w:rsidRDefault="00A60A88" w:rsidP="00A60A88">
      <w:pPr>
        <w:pStyle w:val="34-"/>
      </w:pPr>
      <w:r>
        <w:t>В подразделе представлены следующие возможности по настройке отображения данных:</w:t>
      </w:r>
    </w:p>
    <w:p w14:paraId="004C650B" w14:textId="77777777" w:rsidR="00A60A88" w:rsidRDefault="00A60A88" w:rsidP="00A60A88">
      <w:pPr>
        <w:pStyle w:val="34---1"/>
      </w:pPr>
      <w:r>
        <w:t>поиск;</w:t>
      </w:r>
    </w:p>
    <w:p w14:paraId="0DCD0814" w14:textId="77777777" w:rsidR="00A60A88" w:rsidRDefault="00A60A88" w:rsidP="00A60A88">
      <w:pPr>
        <w:pStyle w:val="34---1"/>
      </w:pPr>
      <w:r>
        <w:t xml:space="preserve">фильтрация записей: в окне задания фильтрации возможно задать фильтр по дате создания маршрута, по последнему изменению, внесенному в маршрут (рис. </w:t>
      </w:r>
      <w:r>
        <w:fldChar w:fldCharType="begin"/>
      </w:r>
      <w:r>
        <w:instrText xml:space="preserve"> REF _Ref237868879 \h  \* MERGEFORMAT </w:instrText>
      </w:r>
      <w:r>
        <w:fldChar w:fldCharType="separate"/>
      </w:r>
      <w:r w:rsidRPr="00937D2A">
        <w:rPr>
          <w:noProof/>
        </w:rPr>
        <w:t>63</w:t>
      </w:r>
      <w:r>
        <w:fldChar w:fldCharType="end"/>
      </w:r>
      <w:r>
        <w:t>);</w:t>
      </w:r>
    </w:p>
    <w:p w14:paraId="0DBB99C6" w14:textId="77777777" w:rsidR="00A60A88" w:rsidRDefault="00A60A88" w:rsidP="00A60A88">
      <w:pPr>
        <w:pStyle w:val="34---1"/>
      </w:pPr>
      <w:r>
        <w:t>сортировка записей.</w:t>
      </w:r>
    </w:p>
    <w:p w14:paraId="7106ECBE" w14:textId="77777777" w:rsidR="00A60A88" w:rsidRDefault="00A60A88" w:rsidP="00A60A88">
      <w:pPr>
        <w:pStyle w:val="34---1"/>
        <w:keepNext/>
        <w:numPr>
          <w:ilvl w:val="0"/>
          <w:numId w:val="0"/>
        </w:numPr>
        <w:jc w:val="center"/>
      </w:pPr>
      <w:r>
        <w:rPr>
          <w:noProof/>
        </w:rPr>
        <w:lastRenderedPageBreak/>
        <w:drawing>
          <wp:inline distT="0" distB="0" distL="0" distR="0" wp14:anchorId="04D20951" wp14:editId="08BC1C6E">
            <wp:extent cx="6137910" cy="3204210"/>
            <wp:effectExtent l="0" t="0" r="0" b="0"/>
            <wp:docPr id="138979404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94045" name="Рисунок 1389794045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520AE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26" w:name="_Ref23786887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63</w:t>
      </w:r>
      <w:r w:rsidRPr="00365D6B">
        <w:rPr>
          <w:b w:val="0"/>
          <w:bCs w:val="0"/>
        </w:rPr>
        <w:fldChar w:fldCharType="end"/>
      </w:r>
      <w:bookmarkEnd w:id="126"/>
      <w:r w:rsidRPr="00365D6B">
        <w:rPr>
          <w:b w:val="0"/>
          <w:bCs w:val="0"/>
        </w:rPr>
        <w:t>. Окно задания фильтрации</w:t>
      </w:r>
    </w:p>
    <w:p w14:paraId="0CB36F3B" w14:textId="77777777" w:rsidR="00A60A88" w:rsidRDefault="00A60A88" w:rsidP="00A60A88">
      <w:pPr>
        <w:pStyle w:val="34-"/>
      </w:pPr>
    </w:p>
    <w:p w14:paraId="5ABEF0DD" w14:textId="77777777" w:rsidR="00A60A88" w:rsidRDefault="00A60A88" w:rsidP="00A60A88">
      <w:pPr>
        <w:pStyle w:val="34-"/>
      </w:pPr>
      <w:r>
        <w:t>В данном разделе возможно создать маршрут или отредактировать имеющийся.</w:t>
      </w:r>
    </w:p>
    <w:p w14:paraId="6A2B4498" w14:textId="77777777" w:rsidR="00A60A88" w:rsidRDefault="00A60A88" w:rsidP="00A60A88">
      <w:pPr>
        <w:pStyle w:val="34-"/>
      </w:pPr>
      <w:r>
        <w:t xml:space="preserve">Для создания маршрута прохождения отчетности необходимо нажать на кнопку «Создать маршрут», в открывшемся окне создания маршрута (рис. </w:t>
      </w:r>
      <w:r>
        <w:fldChar w:fldCharType="begin"/>
      </w:r>
      <w:r>
        <w:instrText xml:space="preserve"> REF _Ref237868992 \h  \* MERGEFORMAT </w:instrText>
      </w:r>
      <w:r>
        <w:fldChar w:fldCharType="separate"/>
      </w:r>
      <w:r w:rsidRPr="00937D2A">
        <w:rPr>
          <w:noProof/>
        </w:rPr>
        <w:t>64</w:t>
      </w:r>
      <w:r>
        <w:fldChar w:fldCharType="end"/>
      </w:r>
      <w:r>
        <w:t xml:space="preserve">), ввести наименование маршрута, выбрать учреждения, которые будут заполнять отчет (возможно отдельно выбрать как вышестоящее учреждение, так и нижестоящее, так и все учреждения вместе) (рис. </w:t>
      </w:r>
      <w:r>
        <w:fldChar w:fldCharType="begin"/>
      </w:r>
      <w:r>
        <w:instrText xml:space="preserve"> REF _Ref237869007 \h  \* MERGEFORMAT </w:instrText>
      </w:r>
      <w:r>
        <w:fldChar w:fldCharType="separate"/>
      </w:r>
      <w:r w:rsidRPr="00937D2A">
        <w:rPr>
          <w:noProof/>
        </w:rPr>
        <w:t>65</w:t>
      </w:r>
      <w:r>
        <w:fldChar w:fldCharType="end"/>
      </w:r>
      <w:r w:rsidRPr="00FD09A0">
        <w:t>).</w:t>
      </w:r>
      <w:r>
        <w:t xml:space="preserve"> Нажать на кнопку «Создать», маршрут создан. </w:t>
      </w:r>
    </w:p>
    <w:p w14:paraId="18F37428" w14:textId="77777777" w:rsidR="00A60A88" w:rsidRDefault="00A60A88" w:rsidP="00A60A88">
      <w:pPr>
        <w:pStyle w:val="34-"/>
      </w:pPr>
      <w:r>
        <w:t xml:space="preserve">Для редактирования маршрута, необходимо в кебаб-меню слева от наименования нужного маршрута выбрать «Редактировать» (рис. </w:t>
      </w:r>
      <w:r>
        <w:fldChar w:fldCharType="begin"/>
      </w:r>
      <w:r>
        <w:instrText xml:space="preserve"> REF _Ref237869019 \h  \* MERGEFORMAT </w:instrText>
      </w:r>
      <w:r>
        <w:fldChar w:fldCharType="separate"/>
      </w:r>
      <w:r w:rsidRPr="00937D2A">
        <w:rPr>
          <w:noProof/>
        </w:rPr>
        <w:t>66</w:t>
      </w:r>
      <w:r>
        <w:fldChar w:fldCharType="end"/>
      </w:r>
      <w:r>
        <w:t xml:space="preserve">). В открывшемся окне редактирования маршрута, возможно задать новое название маршрута, нажать на кнопку «Сохранить». </w:t>
      </w:r>
    </w:p>
    <w:p w14:paraId="4EBBDC73" w14:textId="77777777" w:rsidR="00A60A88" w:rsidRDefault="00A60A88" w:rsidP="00A60A88">
      <w:pPr>
        <w:pStyle w:val="34-"/>
      </w:pPr>
      <w:r>
        <w:t xml:space="preserve">Для удаления маршрута, необходимо в кебаб-меню слева от наименования нужного маршрута выбрать «Удалить», в окне подтверждения удаления нажать на кнопку «Удалить» или «Отмена» для отмены действия (рис. </w:t>
      </w:r>
      <w:r>
        <w:fldChar w:fldCharType="begin"/>
      </w:r>
      <w:r>
        <w:instrText xml:space="preserve"> REF _Ref237869030 \h  \* MERGEFORMAT </w:instrText>
      </w:r>
      <w:r>
        <w:fldChar w:fldCharType="separate"/>
      </w:r>
      <w:r w:rsidRPr="00937D2A">
        <w:rPr>
          <w:noProof/>
        </w:rPr>
        <w:t>67</w:t>
      </w:r>
      <w:r>
        <w:fldChar w:fldCharType="end"/>
      </w:r>
      <w:r>
        <w:t>).</w:t>
      </w:r>
    </w:p>
    <w:p w14:paraId="18051147" w14:textId="77777777" w:rsidR="00A60A88" w:rsidRPr="00136D0B" w:rsidRDefault="00A60A88" w:rsidP="00A60A88">
      <w:pPr>
        <w:pStyle w:val="34-"/>
      </w:pPr>
      <w:r>
        <w:t>В случае, если маршрут используется в отчетах, его удалить невозможно: сначала необходимо удалить отчеты, а затем уже и маршрут.</w:t>
      </w:r>
    </w:p>
    <w:p w14:paraId="1574A10B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39B5DB0" wp14:editId="6A65E57A">
            <wp:extent cx="6137910" cy="3209290"/>
            <wp:effectExtent l="0" t="0" r="0" b="3810"/>
            <wp:docPr id="179544813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48130" name="Рисунок 1795448130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2EB14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27" w:name="_Ref237868992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64</w:t>
      </w:r>
      <w:r w:rsidRPr="00365D6B">
        <w:rPr>
          <w:b w:val="0"/>
          <w:bCs w:val="0"/>
        </w:rPr>
        <w:fldChar w:fldCharType="end"/>
      </w:r>
      <w:bookmarkEnd w:id="127"/>
      <w:r w:rsidRPr="00365D6B">
        <w:rPr>
          <w:b w:val="0"/>
          <w:bCs w:val="0"/>
        </w:rPr>
        <w:t>. Окно создания маршрута прохождения отчетности</w:t>
      </w:r>
    </w:p>
    <w:p w14:paraId="26112E11" w14:textId="77777777" w:rsidR="00A60A88" w:rsidRDefault="00A60A88" w:rsidP="00A60A88">
      <w:pPr>
        <w:pStyle w:val="34-"/>
        <w:ind w:firstLine="0"/>
        <w:jc w:val="center"/>
      </w:pPr>
    </w:p>
    <w:p w14:paraId="7C2106CF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62217088" wp14:editId="37E6EADF">
            <wp:extent cx="6137910" cy="3213100"/>
            <wp:effectExtent l="0" t="0" r="0" b="0"/>
            <wp:docPr id="1926350154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50154" name="Рисунок 1926350154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1BBA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28" w:name="_Ref237869007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65</w:t>
      </w:r>
      <w:r w:rsidRPr="00365D6B">
        <w:rPr>
          <w:b w:val="0"/>
          <w:bCs w:val="0"/>
        </w:rPr>
        <w:fldChar w:fldCharType="end"/>
      </w:r>
      <w:bookmarkEnd w:id="128"/>
      <w:r w:rsidRPr="00365D6B">
        <w:rPr>
          <w:b w:val="0"/>
          <w:bCs w:val="0"/>
        </w:rPr>
        <w:t>. Окно создания маршрута: выбор учреждения</w:t>
      </w:r>
    </w:p>
    <w:p w14:paraId="50A77108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0CD4235" wp14:editId="4D71B2E3">
            <wp:extent cx="6137910" cy="3204210"/>
            <wp:effectExtent l="0" t="0" r="0" b="0"/>
            <wp:docPr id="203008401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8401" name="Рисунок 203008401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1E2B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29" w:name="_Ref237869019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66</w:t>
      </w:r>
      <w:r w:rsidRPr="00365D6B">
        <w:rPr>
          <w:b w:val="0"/>
          <w:bCs w:val="0"/>
        </w:rPr>
        <w:fldChar w:fldCharType="end"/>
      </w:r>
      <w:bookmarkEnd w:id="129"/>
      <w:r w:rsidRPr="00365D6B">
        <w:rPr>
          <w:b w:val="0"/>
          <w:bCs w:val="0"/>
        </w:rPr>
        <w:t>. Кебаб-меню</w:t>
      </w:r>
    </w:p>
    <w:p w14:paraId="469A1E6E" w14:textId="77777777" w:rsidR="00A60A88" w:rsidRDefault="00A60A88" w:rsidP="00A60A88">
      <w:pPr>
        <w:pStyle w:val="34-"/>
        <w:ind w:firstLine="0"/>
        <w:jc w:val="center"/>
      </w:pPr>
    </w:p>
    <w:p w14:paraId="218E2E64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DE87AD2" wp14:editId="7ABC8148">
            <wp:extent cx="6137910" cy="3229610"/>
            <wp:effectExtent l="0" t="0" r="0" b="0"/>
            <wp:docPr id="208205959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59599" name="Рисунок 2082059599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6CF38" w14:textId="2BF5B46C" w:rsidR="001E6081" w:rsidRPr="00A60A88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30" w:name="_Ref237869030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67</w:t>
      </w:r>
      <w:r w:rsidRPr="00365D6B">
        <w:rPr>
          <w:b w:val="0"/>
          <w:bCs w:val="0"/>
        </w:rPr>
        <w:fldChar w:fldCharType="end"/>
      </w:r>
      <w:bookmarkEnd w:id="130"/>
      <w:r w:rsidRPr="00365D6B">
        <w:rPr>
          <w:b w:val="0"/>
          <w:bCs w:val="0"/>
        </w:rPr>
        <w:t>. Окно подтверждения удаления маршрута отчетности</w:t>
      </w:r>
    </w:p>
    <w:p w14:paraId="18B6F8B6" w14:textId="77777777" w:rsidR="00A60A88" w:rsidRDefault="00A60A88" w:rsidP="00A60A88">
      <w:pPr>
        <w:pStyle w:val="34-"/>
        <w:ind w:firstLine="0"/>
        <w:jc w:val="center"/>
      </w:pPr>
    </w:p>
    <w:p w14:paraId="3E702FA4" w14:textId="77777777" w:rsidR="00A60A88" w:rsidRPr="0004490F" w:rsidRDefault="00A60A88" w:rsidP="00A60A88">
      <w:pPr>
        <w:pStyle w:val="34--3"/>
        <w:spacing w:before="0" w:after="0"/>
        <w:rPr>
          <w:b/>
        </w:rPr>
      </w:pPr>
      <w:bookmarkStart w:id="131" w:name="_Toc224208937"/>
      <w:bookmarkStart w:id="132" w:name="_Toc224219908"/>
      <w:bookmarkStart w:id="133" w:name="_Toc224219983"/>
      <w:bookmarkStart w:id="134" w:name="_Toc238034338"/>
      <w:bookmarkStart w:id="135" w:name="_Toc238036983"/>
      <w:r w:rsidRPr="0004490F">
        <w:rPr>
          <w:b/>
        </w:rPr>
        <w:t>Переход в модуль сбора отчетности</w:t>
      </w:r>
      <w:bookmarkEnd w:id="131"/>
      <w:bookmarkEnd w:id="132"/>
      <w:bookmarkEnd w:id="133"/>
      <w:bookmarkEnd w:id="134"/>
      <w:bookmarkEnd w:id="135"/>
      <w:r w:rsidRPr="0004490F">
        <w:rPr>
          <w:b/>
        </w:rPr>
        <w:t xml:space="preserve"> </w:t>
      </w:r>
    </w:p>
    <w:p w14:paraId="70E07207" w14:textId="77777777" w:rsidR="00A60A88" w:rsidRDefault="00A60A88" w:rsidP="00A60A88">
      <w:pPr>
        <w:pStyle w:val="34-"/>
      </w:pPr>
      <w:r>
        <w:rPr>
          <w:lang w:val="x-none"/>
        </w:rPr>
        <w:t xml:space="preserve">Для направления отчетной формы для дальнейшего заполнения учреждениями необходимо в модуле </w:t>
      </w:r>
      <w:r w:rsidRPr="00EA215D">
        <w:t>«</w:t>
      </w:r>
      <w:r>
        <w:rPr>
          <w:lang w:val="x-none"/>
        </w:rPr>
        <w:t>Конструктор отчетных форм</w:t>
      </w:r>
      <w:r w:rsidRPr="00EA215D">
        <w:t>»</w:t>
      </w:r>
      <w:r>
        <w:t>, в кебаб-</w:t>
      </w:r>
      <w:r>
        <w:lastRenderedPageBreak/>
        <w:t>меню слева от наименования нужной отчетной формы выбрать «Создать отчет» (</w:t>
      </w:r>
      <w:r w:rsidRPr="0067127A">
        <w:t xml:space="preserve">рис. </w:t>
      </w:r>
      <w:r>
        <w:fldChar w:fldCharType="begin"/>
      </w:r>
      <w:r>
        <w:instrText xml:space="preserve"> REF _Ref237869588 \h  \* MERGEFORMAT </w:instrText>
      </w:r>
      <w:r>
        <w:fldChar w:fldCharType="separate"/>
      </w:r>
      <w:r w:rsidRPr="00937D2A">
        <w:rPr>
          <w:noProof/>
        </w:rPr>
        <w:t>68</w:t>
      </w:r>
      <w:r>
        <w:fldChar w:fldCharType="end"/>
      </w:r>
      <w:r w:rsidRPr="0067127A">
        <w:t>).</w:t>
      </w:r>
    </w:p>
    <w:p w14:paraId="6D83735F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6B13980" wp14:editId="57F78B83">
            <wp:extent cx="6137910" cy="3891280"/>
            <wp:effectExtent l="0" t="0" r="0" b="0"/>
            <wp:docPr id="51064214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42146" name="Рисунок 510642146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F4E0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36" w:name="_Ref23786958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68</w:t>
      </w:r>
      <w:r w:rsidRPr="00365D6B">
        <w:rPr>
          <w:b w:val="0"/>
          <w:bCs w:val="0"/>
        </w:rPr>
        <w:fldChar w:fldCharType="end"/>
      </w:r>
      <w:bookmarkEnd w:id="136"/>
      <w:r w:rsidRPr="00365D6B">
        <w:rPr>
          <w:b w:val="0"/>
          <w:bCs w:val="0"/>
        </w:rPr>
        <w:t>. Кебаб-меню</w:t>
      </w:r>
    </w:p>
    <w:p w14:paraId="51D82ED5" w14:textId="77777777" w:rsidR="00A60A88" w:rsidRDefault="00A60A88" w:rsidP="00A60A88">
      <w:pPr>
        <w:pStyle w:val="34-"/>
        <w:ind w:firstLine="0"/>
        <w:jc w:val="center"/>
      </w:pPr>
    </w:p>
    <w:p w14:paraId="6D898C13" w14:textId="77777777" w:rsidR="00A60A88" w:rsidRDefault="00A60A88" w:rsidP="00A60A88">
      <w:pPr>
        <w:pStyle w:val="34-"/>
      </w:pPr>
      <w:r w:rsidRPr="00AA7D2C">
        <w:t>В открывшемся окне режима создания отчета необходимо ввести наименование отчета, выбрать нужный отчетный период, выбрать маршрут прохождения отчетности</w:t>
      </w:r>
      <w:r>
        <w:t>, выбрать учреждение, а также, при необходимости, выбрать еще одного или нескольких пользователей с ролью «Эксперт» для экспертизы отчета</w:t>
      </w:r>
      <w:r w:rsidRPr="00AA7D2C">
        <w:t xml:space="preserve"> (рис. </w:t>
      </w:r>
      <w:r>
        <w:fldChar w:fldCharType="begin"/>
      </w:r>
      <w:r>
        <w:instrText xml:space="preserve"> REF _Ref237869648 \h  \* MERGEFORMAT </w:instrText>
      </w:r>
      <w:r>
        <w:fldChar w:fldCharType="separate"/>
      </w:r>
      <w:r w:rsidRPr="00937D2A">
        <w:rPr>
          <w:noProof/>
        </w:rPr>
        <w:t>69</w:t>
      </w:r>
      <w:r>
        <w:fldChar w:fldCharType="end"/>
      </w:r>
      <w:r w:rsidRPr="008D172F">
        <w:t>). По умолчанию, эксперт, который создает форму самостоятельно ее и проверяет. Функционал выбора нескольких экспертов необязателен к выбору (выбор экспертов ограничен учреждением, к которому принадлежит пользователь, создавший форму).</w:t>
      </w:r>
    </w:p>
    <w:p w14:paraId="50CFA7EB" w14:textId="77777777" w:rsidR="00A60A88" w:rsidRDefault="00A60A88" w:rsidP="00A60A88">
      <w:pPr>
        <w:pStyle w:val="34-"/>
      </w:pPr>
      <w:r>
        <w:t>В окне режима создания отчета расположены чек-боксы:</w:t>
      </w:r>
    </w:p>
    <w:p w14:paraId="4969B551" w14:textId="77777777" w:rsidR="00A60A88" w:rsidRDefault="00A60A88" w:rsidP="00A60A88">
      <w:pPr>
        <w:pStyle w:val="34-"/>
        <w:numPr>
          <w:ilvl w:val="0"/>
          <w:numId w:val="59"/>
        </w:numPr>
        <w:ind w:left="0" w:firstLine="709"/>
      </w:pPr>
      <w:r>
        <w:t>«Учитывать в поиске» – при переключении отображает отчет в поиске;</w:t>
      </w:r>
    </w:p>
    <w:p w14:paraId="775DC12F" w14:textId="77777777" w:rsidR="00A60A88" w:rsidRDefault="00A60A88" w:rsidP="00A60A88">
      <w:pPr>
        <w:pStyle w:val="34-"/>
        <w:numPr>
          <w:ilvl w:val="0"/>
          <w:numId w:val="59"/>
        </w:numPr>
        <w:ind w:left="0" w:firstLine="709"/>
      </w:pPr>
      <w:r>
        <w:t xml:space="preserve">«Подписать ЭЦП» – устанавливает обязательность подписания отчета электронной цифровой подписью. </w:t>
      </w:r>
    </w:p>
    <w:p w14:paraId="62C92354" w14:textId="573BFD58" w:rsidR="00A60A88" w:rsidRPr="00365D6B" w:rsidRDefault="00A60A88" w:rsidP="00A60A88">
      <w:pPr>
        <w:pStyle w:val="34-"/>
        <w:rPr>
          <w:lang w:val="x-none"/>
        </w:rPr>
      </w:pPr>
      <w:r>
        <w:lastRenderedPageBreak/>
        <w:t xml:space="preserve">При нажатии на кнопку «Создать» создается отчет и направляется далее согласно алгоритму движения отчетной формы, описанному в п. </w:t>
      </w:r>
      <w:r w:rsidR="00E46B94">
        <w:fldChar w:fldCharType="begin"/>
      </w:r>
      <w:r w:rsidR="00E46B94">
        <w:instrText xml:space="preserve"> REF _Ref238037267 \n \h </w:instrText>
      </w:r>
      <w:r w:rsidR="00E46B94">
        <w:fldChar w:fldCharType="separate"/>
      </w:r>
      <w:r w:rsidR="00E46B94">
        <w:t>4.1.6</w:t>
      </w:r>
      <w:r w:rsidR="00E46B94">
        <w:fldChar w:fldCharType="end"/>
      </w:r>
      <w:r w:rsidR="00E46B94">
        <w:t xml:space="preserve"> </w:t>
      </w:r>
      <w:r>
        <w:t xml:space="preserve">настоящего руководства. </w:t>
      </w:r>
    </w:p>
    <w:p w14:paraId="595D461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EAFFA47" wp14:editId="50215FE4">
            <wp:extent cx="6137910" cy="3126105"/>
            <wp:effectExtent l="0" t="0" r="0" b="0"/>
            <wp:docPr id="3457851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85123" name="Рисунок 345785123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62AB4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37" w:name="_Ref237869648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69</w:t>
      </w:r>
      <w:r w:rsidRPr="00365D6B">
        <w:rPr>
          <w:b w:val="0"/>
          <w:bCs w:val="0"/>
        </w:rPr>
        <w:fldChar w:fldCharType="end"/>
      </w:r>
      <w:bookmarkEnd w:id="137"/>
      <w:r w:rsidRPr="00365D6B">
        <w:rPr>
          <w:b w:val="0"/>
          <w:bCs w:val="0"/>
        </w:rPr>
        <w:t>. Окно создания отчета</w:t>
      </w:r>
    </w:p>
    <w:p w14:paraId="471CA29F" w14:textId="77777777" w:rsidR="002F62E4" w:rsidRDefault="002F62E4" w:rsidP="002F62E4">
      <w:pPr>
        <w:pStyle w:val="34-"/>
        <w:ind w:firstLine="0"/>
      </w:pPr>
    </w:p>
    <w:p w14:paraId="628C8E8F" w14:textId="79947D16" w:rsidR="00A60A88" w:rsidRPr="00A60A88" w:rsidRDefault="00834E18" w:rsidP="00A60A88">
      <w:pPr>
        <w:pStyle w:val="34--2"/>
        <w:spacing w:before="0" w:after="0"/>
        <w:ind w:left="0"/>
        <w:rPr>
          <w:b/>
          <w:bCs/>
        </w:rPr>
      </w:pPr>
      <w:bookmarkStart w:id="138" w:name="_Toc238036984"/>
      <w:r w:rsidRPr="00834E18">
        <w:rPr>
          <w:b/>
          <w:bCs/>
        </w:rPr>
        <w:t>Модуль сбора</w:t>
      </w:r>
      <w:r>
        <w:rPr>
          <w:b/>
          <w:bCs/>
        </w:rPr>
        <w:t xml:space="preserve"> </w:t>
      </w:r>
      <w:r w:rsidRPr="00834E18">
        <w:rPr>
          <w:b/>
          <w:bCs/>
        </w:rPr>
        <w:t>отчетности</w:t>
      </w:r>
      <w:bookmarkEnd w:id="138"/>
      <w:r w:rsidRPr="00834E18">
        <w:rPr>
          <w:b/>
          <w:bCs/>
        </w:rPr>
        <w:t xml:space="preserve"> </w:t>
      </w:r>
    </w:p>
    <w:p w14:paraId="37668A9B" w14:textId="77777777" w:rsidR="00A60A88" w:rsidRDefault="00A60A88" w:rsidP="00A60A88">
      <w:pPr>
        <w:pStyle w:val="34-"/>
        <w:rPr>
          <w:lang w:val="x-none"/>
        </w:rPr>
      </w:pPr>
      <w:r w:rsidRPr="003658C8">
        <w:t>Модуль</w:t>
      </w:r>
      <w:r w:rsidRPr="003658C8">
        <w:rPr>
          <w:lang w:val="x-none"/>
        </w:rPr>
        <w:t xml:space="preserve"> сбора отчетности</w:t>
      </w:r>
      <w:r>
        <w:rPr>
          <w:lang w:val="x-none"/>
        </w:rPr>
        <w:t xml:space="preserve"> (далее – модуль)</w:t>
      </w:r>
      <w:r w:rsidRPr="003658C8">
        <w:rPr>
          <w:lang w:val="x-none"/>
        </w:rPr>
        <w:t xml:space="preserve"> предназначен для управления процессом сдачи </w:t>
      </w:r>
      <w:r w:rsidRPr="003658C8">
        <w:t>отчетности</w:t>
      </w:r>
      <w:r w:rsidRPr="003658C8">
        <w:rPr>
          <w:lang w:val="x-none"/>
        </w:rPr>
        <w:t xml:space="preserve"> по иерархии</w:t>
      </w:r>
      <w:r>
        <w:rPr>
          <w:lang w:val="x-none"/>
        </w:rPr>
        <w:t xml:space="preserve"> учреждений</w:t>
      </w:r>
      <w:r w:rsidRPr="003658C8">
        <w:rPr>
          <w:lang w:val="x-none"/>
        </w:rPr>
        <w:t xml:space="preserve">. Он обеспечивает централизованное хранение первичных и сводных данных в единой базе данных, </w:t>
      </w:r>
      <w:r w:rsidRPr="00F109FD">
        <w:rPr>
          <w:lang w:val="x-none"/>
        </w:rPr>
        <w:t>что устраняет необходимость ручного экспорта-импорта при передаче информации с локальных рабочих мест на центральный узел.</w:t>
      </w:r>
    </w:p>
    <w:p w14:paraId="73E02ECD" w14:textId="77777777" w:rsidR="00A60A88" w:rsidRPr="00973B00" w:rsidRDefault="00A60A88" w:rsidP="00A60A88">
      <w:pPr>
        <w:pStyle w:val="34-"/>
      </w:pPr>
      <w:r w:rsidRPr="00973B00">
        <w:rPr>
          <w:lang w:val="x-none"/>
        </w:rPr>
        <w:t xml:space="preserve">Для перехода в модуль сбора отчетности необходимо в выпадающем меню </w:t>
      </w:r>
      <w:r w:rsidRPr="00973B00">
        <w:t>«</w:t>
      </w:r>
      <w:r w:rsidRPr="00973B00">
        <w:rPr>
          <w:lang w:val="x-none"/>
        </w:rPr>
        <w:t>Настройки</w:t>
      </w:r>
      <w:r w:rsidRPr="00973B00">
        <w:t>»</w:t>
      </w:r>
      <w:r>
        <w:t xml:space="preserve"> в разделе модули выбрать «Сбор </w:t>
      </w:r>
      <w:r w:rsidRPr="00597920">
        <w:t>отчетности».</w:t>
      </w:r>
      <w:r>
        <w:t xml:space="preserve"> </w:t>
      </w:r>
    </w:p>
    <w:p w14:paraId="7A706E26" w14:textId="77777777" w:rsidR="00A60A88" w:rsidRDefault="00A60A88" w:rsidP="00A60A88">
      <w:pPr>
        <w:pStyle w:val="34-"/>
      </w:pPr>
      <w:r>
        <w:t xml:space="preserve">В списке отчетных форм отображаются следующие данные (рис. </w:t>
      </w:r>
      <w:r>
        <w:fldChar w:fldCharType="begin"/>
      </w:r>
      <w:r>
        <w:instrText xml:space="preserve"> REF _Ref237869716 \h  \* MERGEFORMAT </w:instrText>
      </w:r>
      <w:r>
        <w:fldChar w:fldCharType="separate"/>
      </w:r>
      <w:r w:rsidRPr="00937D2A">
        <w:rPr>
          <w:noProof/>
        </w:rPr>
        <w:t>70</w:t>
      </w:r>
      <w:r>
        <w:fldChar w:fldCharType="end"/>
      </w:r>
      <w:r>
        <w:t xml:space="preserve">): </w:t>
      </w:r>
    </w:p>
    <w:p w14:paraId="463E956D" w14:textId="77777777" w:rsidR="00A60A88" w:rsidRDefault="00A60A88" w:rsidP="00A60A88">
      <w:pPr>
        <w:pStyle w:val="34-"/>
        <w:numPr>
          <w:ilvl w:val="0"/>
          <w:numId w:val="61"/>
        </w:numPr>
        <w:ind w:left="0" w:firstLine="709"/>
      </w:pPr>
      <w:r>
        <w:t>наименование;</w:t>
      </w:r>
    </w:p>
    <w:p w14:paraId="69F7468B" w14:textId="77777777" w:rsidR="00A60A88" w:rsidRDefault="00A60A88" w:rsidP="00A60A88">
      <w:pPr>
        <w:pStyle w:val="34-"/>
        <w:numPr>
          <w:ilvl w:val="0"/>
          <w:numId w:val="61"/>
        </w:numPr>
        <w:ind w:left="0" w:firstLine="709"/>
      </w:pPr>
      <w:r>
        <w:t>дата создания;</w:t>
      </w:r>
    </w:p>
    <w:p w14:paraId="4E5A3B6E" w14:textId="77777777" w:rsidR="00A60A88" w:rsidRDefault="00A60A88" w:rsidP="00A60A88">
      <w:pPr>
        <w:pStyle w:val="34-"/>
        <w:numPr>
          <w:ilvl w:val="0"/>
          <w:numId w:val="61"/>
        </w:numPr>
        <w:ind w:left="0" w:firstLine="709"/>
      </w:pPr>
      <w:r>
        <w:t>период заполнения;</w:t>
      </w:r>
    </w:p>
    <w:p w14:paraId="76A6CB3E" w14:textId="77777777" w:rsidR="00A60A88" w:rsidRDefault="00A60A88" w:rsidP="00A60A88">
      <w:pPr>
        <w:pStyle w:val="34-"/>
        <w:numPr>
          <w:ilvl w:val="0"/>
          <w:numId w:val="61"/>
        </w:numPr>
        <w:ind w:left="0" w:firstLine="709"/>
      </w:pPr>
      <w:r>
        <w:t>последнее изменение;</w:t>
      </w:r>
    </w:p>
    <w:p w14:paraId="77CFF305" w14:textId="77777777" w:rsidR="00A60A88" w:rsidRDefault="00A60A88" w:rsidP="00A60A88">
      <w:pPr>
        <w:pStyle w:val="34-"/>
        <w:numPr>
          <w:ilvl w:val="0"/>
          <w:numId w:val="61"/>
        </w:numPr>
        <w:ind w:left="0" w:firstLine="709"/>
      </w:pPr>
      <w:r>
        <w:lastRenderedPageBreak/>
        <w:t>статус формы (пусто, черновик, заполнено, проверено, подписано, экспертиза, утверждено/согласовано администратором, заблокировано, принято).</w:t>
      </w:r>
    </w:p>
    <w:p w14:paraId="7FAAFD6D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9861F98" wp14:editId="2976F5D1">
            <wp:extent cx="6137910" cy="3353435"/>
            <wp:effectExtent l="0" t="0" r="0" b="0"/>
            <wp:docPr id="190062096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20968" name="Рисунок 1900620968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92D1E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39" w:name="_Ref237869716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70</w:t>
      </w:r>
      <w:r w:rsidRPr="00365D6B">
        <w:rPr>
          <w:b w:val="0"/>
          <w:bCs w:val="0"/>
        </w:rPr>
        <w:fldChar w:fldCharType="end"/>
      </w:r>
      <w:bookmarkEnd w:id="139"/>
      <w:r w:rsidRPr="00365D6B">
        <w:rPr>
          <w:b w:val="0"/>
          <w:bCs w:val="0"/>
        </w:rPr>
        <w:t>. Список отчетных форм</w:t>
      </w:r>
    </w:p>
    <w:p w14:paraId="09D4AEBE" w14:textId="77777777" w:rsidR="00A60A88" w:rsidRDefault="00A60A88" w:rsidP="00A60A88">
      <w:pPr>
        <w:pStyle w:val="34-"/>
        <w:ind w:firstLine="0"/>
        <w:jc w:val="center"/>
      </w:pPr>
    </w:p>
    <w:p w14:paraId="3F407681" w14:textId="77777777" w:rsidR="00A60A88" w:rsidRDefault="00A60A88" w:rsidP="00A60A88">
      <w:pPr>
        <w:pStyle w:val="34-"/>
      </w:pPr>
      <w:r>
        <w:t>В подразделе представлены следующие возможности по настройке отображения данных:</w:t>
      </w:r>
    </w:p>
    <w:p w14:paraId="270F17A5" w14:textId="77777777" w:rsidR="00A60A88" w:rsidRDefault="00A60A88" w:rsidP="00A60A88">
      <w:pPr>
        <w:pStyle w:val="34---1"/>
      </w:pPr>
      <w:r>
        <w:t>поиск, в том числе расширенный;</w:t>
      </w:r>
    </w:p>
    <w:p w14:paraId="090AD42F" w14:textId="77777777" w:rsidR="00A60A88" w:rsidRDefault="00A60A88" w:rsidP="00A60A88">
      <w:pPr>
        <w:pStyle w:val="34---1"/>
      </w:pPr>
      <w:r>
        <w:t xml:space="preserve">фильтрация записей: в окне задания фильтрации возможно задать фильтр по статусу отчета и дате его создания (рис. </w:t>
      </w:r>
      <w:r>
        <w:fldChar w:fldCharType="begin"/>
      </w:r>
      <w:r>
        <w:instrText xml:space="preserve"> REF _Ref237869766 \h  \* MERGEFORMAT </w:instrText>
      </w:r>
      <w:r>
        <w:fldChar w:fldCharType="separate"/>
      </w:r>
      <w:r w:rsidRPr="00937D2A">
        <w:rPr>
          <w:noProof/>
        </w:rPr>
        <w:t>71</w:t>
      </w:r>
      <w:r>
        <w:fldChar w:fldCharType="end"/>
      </w:r>
      <w:r>
        <w:t>);</w:t>
      </w:r>
    </w:p>
    <w:p w14:paraId="7F7ACE3C" w14:textId="77777777" w:rsidR="00A60A88" w:rsidRDefault="00A60A88" w:rsidP="00A60A88">
      <w:pPr>
        <w:pStyle w:val="34---1"/>
      </w:pPr>
      <w:r>
        <w:t>сортировка записей.</w:t>
      </w:r>
    </w:p>
    <w:p w14:paraId="2546D8B9" w14:textId="77777777" w:rsidR="00A60A88" w:rsidRDefault="00A60A88" w:rsidP="00A60A88">
      <w:pPr>
        <w:pStyle w:val="34---1"/>
        <w:keepNext/>
        <w:numPr>
          <w:ilvl w:val="0"/>
          <w:numId w:val="0"/>
        </w:numPr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53C12678" wp14:editId="33EDB7BD">
            <wp:extent cx="6137910" cy="2937754"/>
            <wp:effectExtent l="0" t="0" r="0" b="0"/>
            <wp:docPr id="39569704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97047" name="Рисунок 395697047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695" cy="294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4ED87" w14:textId="77777777" w:rsidR="00A60A88" w:rsidRPr="00365D6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40" w:name="_Ref237869766"/>
      <w:r w:rsidRPr="00365D6B">
        <w:rPr>
          <w:b w:val="0"/>
          <w:bCs w:val="0"/>
        </w:rPr>
        <w:t xml:space="preserve">Рисунок </w:t>
      </w:r>
      <w:r w:rsidRPr="00365D6B">
        <w:rPr>
          <w:b w:val="0"/>
          <w:bCs w:val="0"/>
        </w:rPr>
        <w:fldChar w:fldCharType="begin"/>
      </w:r>
      <w:r w:rsidRPr="00365D6B">
        <w:rPr>
          <w:b w:val="0"/>
          <w:bCs w:val="0"/>
        </w:rPr>
        <w:instrText xml:space="preserve"> SEQ Рисунок \* ARABIC </w:instrText>
      </w:r>
      <w:r w:rsidRPr="00365D6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71</w:t>
      </w:r>
      <w:r w:rsidRPr="00365D6B">
        <w:rPr>
          <w:b w:val="0"/>
          <w:bCs w:val="0"/>
        </w:rPr>
        <w:fldChar w:fldCharType="end"/>
      </w:r>
      <w:bookmarkEnd w:id="140"/>
      <w:r w:rsidRPr="00365D6B">
        <w:rPr>
          <w:b w:val="0"/>
          <w:bCs w:val="0"/>
        </w:rPr>
        <w:t xml:space="preserve">. </w:t>
      </w:r>
      <w:r w:rsidRPr="00365D6B">
        <w:rPr>
          <w:b w:val="0"/>
          <w:bCs w:val="0"/>
          <w:lang w:val="x-none"/>
        </w:rPr>
        <w:t>Окно задания фильтрации</w:t>
      </w:r>
    </w:p>
    <w:p w14:paraId="34490FFD" w14:textId="77777777" w:rsidR="00A60A88" w:rsidRDefault="00A60A88" w:rsidP="00A60A88">
      <w:pPr>
        <w:pStyle w:val="34-"/>
        <w:rPr>
          <w:lang w:val="x-none"/>
        </w:rPr>
      </w:pPr>
    </w:p>
    <w:p w14:paraId="71F71C5F" w14:textId="77777777" w:rsidR="00A60A88" w:rsidRDefault="00A60A88" w:rsidP="00A60A88">
      <w:pPr>
        <w:pStyle w:val="34-"/>
        <w:rPr>
          <w:lang w:val="x-none"/>
        </w:rPr>
      </w:pPr>
      <w:r w:rsidRPr="00223FCB">
        <w:rPr>
          <w:lang w:val="x-none"/>
        </w:rPr>
        <w:t>Одно учреждение заполняет од</w:t>
      </w:r>
      <w:r>
        <w:rPr>
          <w:lang w:val="x-none"/>
        </w:rPr>
        <w:t>ин отчет</w:t>
      </w:r>
      <w:r w:rsidRPr="00223FCB">
        <w:rPr>
          <w:lang w:val="x-none"/>
        </w:rPr>
        <w:t>.</w:t>
      </w:r>
    </w:p>
    <w:p w14:paraId="300862F2" w14:textId="77777777" w:rsidR="00A60A88" w:rsidRDefault="00A60A88" w:rsidP="00A60A88">
      <w:pPr>
        <w:pStyle w:val="34-"/>
        <w:rPr>
          <w:lang w:val="x-none"/>
        </w:rPr>
      </w:pPr>
      <w:r w:rsidRPr="009736E8">
        <w:rPr>
          <w:lang w:val="x-none"/>
        </w:rPr>
        <w:t>Кажд</w:t>
      </w:r>
      <w:r>
        <w:rPr>
          <w:lang w:val="x-none"/>
        </w:rPr>
        <w:t>ый</w:t>
      </w:r>
      <w:r w:rsidRPr="009736E8">
        <w:rPr>
          <w:lang w:val="x-none"/>
        </w:rPr>
        <w:t xml:space="preserve"> </w:t>
      </w:r>
      <w:r>
        <w:rPr>
          <w:lang w:val="x-none"/>
        </w:rPr>
        <w:t>отчет</w:t>
      </w:r>
      <w:r w:rsidRPr="009736E8">
        <w:rPr>
          <w:lang w:val="x-none"/>
        </w:rPr>
        <w:t xml:space="preserve"> может находиться в одном из следующих состояний</w:t>
      </w:r>
      <w:r>
        <w:rPr>
          <w:lang w:val="x-none"/>
        </w:rPr>
        <w:t xml:space="preserve"> – статусов: </w:t>
      </w:r>
    </w:p>
    <w:p w14:paraId="4CC8B01C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Пусто</w:t>
      </w:r>
      <w:r w:rsidRPr="00B02B8A">
        <w:t>»</w:t>
      </w:r>
      <w:r w:rsidRPr="00B02B8A">
        <w:rPr>
          <w:lang w:val="x-none"/>
        </w:rPr>
        <w:t xml:space="preserve">: форма </w:t>
      </w:r>
      <w:r>
        <w:rPr>
          <w:lang w:val="x-none"/>
        </w:rPr>
        <w:t xml:space="preserve">создана </w:t>
      </w:r>
      <w:r w:rsidRPr="00B02B8A">
        <w:rPr>
          <w:lang w:val="x-none"/>
        </w:rPr>
        <w:t>назначена для учреждения, но редактирование не начато;</w:t>
      </w:r>
    </w:p>
    <w:p w14:paraId="4A1905FA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Черновик</w:t>
      </w:r>
      <w:r w:rsidRPr="00B02B8A">
        <w:t>»</w:t>
      </w:r>
      <w:r w:rsidRPr="00B02B8A">
        <w:rPr>
          <w:lang w:val="x-none"/>
        </w:rPr>
        <w:t xml:space="preserve">: </w:t>
      </w:r>
      <w:r>
        <w:rPr>
          <w:lang w:val="x-none"/>
        </w:rPr>
        <w:t>отчет</w:t>
      </w:r>
      <w:r w:rsidRPr="00B02B8A">
        <w:rPr>
          <w:lang w:val="x-none"/>
        </w:rPr>
        <w:t xml:space="preserve"> </w:t>
      </w:r>
      <w:r>
        <w:rPr>
          <w:lang w:val="x-none"/>
        </w:rPr>
        <w:t xml:space="preserve">создан и </w:t>
      </w:r>
      <w:r w:rsidRPr="00B02B8A">
        <w:rPr>
          <w:lang w:val="x-none"/>
        </w:rPr>
        <w:t>доступ</w:t>
      </w:r>
      <w:r>
        <w:rPr>
          <w:lang w:val="x-none"/>
        </w:rPr>
        <w:t>ен</w:t>
      </w:r>
      <w:r w:rsidRPr="00B02B8A">
        <w:rPr>
          <w:lang w:val="x-none"/>
        </w:rPr>
        <w:t xml:space="preserve"> для редактирования;</w:t>
      </w:r>
    </w:p>
    <w:p w14:paraId="3D071F90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Заполнено</w:t>
      </w:r>
      <w:r w:rsidRPr="00B02B8A">
        <w:t>»</w:t>
      </w:r>
      <w:r w:rsidRPr="00B02B8A">
        <w:rPr>
          <w:lang w:val="x-none"/>
        </w:rPr>
        <w:t>: данные</w:t>
      </w:r>
      <w:r>
        <w:rPr>
          <w:lang w:val="x-none"/>
        </w:rPr>
        <w:t xml:space="preserve"> </w:t>
      </w:r>
      <w:r w:rsidRPr="00B02B8A">
        <w:rPr>
          <w:lang w:val="x-none"/>
        </w:rPr>
        <w:t>внесены</w:t>
      </w:r>
      <w:r>
        <w:rPr>
          <w:lang w:val="x-none"/>
        </w:rPr>
        <w:t xml:space="preserve"> в</w:t>
      </w:r>
      <w:r w:rsidRPr="00B02B8A">
        <w:rPr>
          <w:lang w:val="x-none"/>
        </w:rPr>
        <w:t xml:space="preserve"> </w:t>
      </w:r>
      <w:r>
        <w:rPr>
          <w:lang w:val="x-none"/>
        </w:rPr>
        <w:t>отчет</w:t>
      </w:r>
      <w:r w:rsidRPr="00B02B8A">
        <w:rPr>
          <w:lang w:val="x-none"/>
        </w:rPr>
        <w:t xml:space="preserve"> сдающим учреждением;</w:t>
      </w:r>
    </w:p>
    <w:p w14:paraId="5552A5B0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Проверено</w:t>
      </w:r>
      <w:r w:rsidRPr="00B02B8A">
        <w:t>»</w:t>
      </w:r>
      <w:r w:rsidRPr="00B02B8A">
        <w:rPr>
          <w:lang w:val="x-none"/>
        </w:rPr>
        <w:t>: данные проверены сдающим учреждением;</w:t>
      </w:r>
    </w:p>
    <w:p w14:paraId="5EAB2AA0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Подписано</w:t>
      </w:r>
      <w:r w:rsidRPr="00B02B8A">
        <w:t>»</w:t>
      </w:r>
      <w:r w:rsidRPr="00B02B8A">
        <w:rPr>
          <w:lang w:val="x-none"/>
        </w:rPr>
        <w:t xml:space="preserve">: </w:t>
      </w:r>
      <w:r>
        <w:rPr>
          <w:lang w:val="x-none"/>
        </w:rPr>
        <w:t>отчет</w:t>
      </w:r>
      <w:r w:rsidRPr="00B02B8A">
        <w:rPr>
          <w:lang w:val="x-none"/>
        </w:rPr>
        <w:t xml:space="preserve"> подписан учреждением;</w:t>
      </w:r>
    </w:p>
    <w:p w14:paraId="678F2639" w14:textId="77777777" w:rsidR="00A60A88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Экспертиза</w:t>
      </w:r>
      <w:r w:rsidRPr="00B02B8A">
        <w:t>»</w:t>
      </w:r>
      <w:r w:rsidRPr="00B02B8A">
        <w:rPr>
          <w:lang w:val="x-none"/>
        </w:rPr>
        <w:t xml:space="preserve">: </w:t>
      </w:r>
      <w:r>
        <w:rPr>
          <w:lang w:val="x-none"/>
        </w:rPr>
        <w:t>отчет</w:t>
      </w:r>
      <w:r w:rsidRPr="00B02B8A">
        <w:rPr>
          <w:lang w:val="x-none"/>
        </w:rPr>
        <w:t xml:space="preserve"> принят к проверке учреждением, сводящим итоговый отчет;</w:t>
      </w:r>
    </w:p>
    <w:p w14:paraId="79BA3A56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>
        <w:rPr>
          <w:lang w:val="x-none"/>
        </w:rPr>
        <w:t>Согласовано администратором</w:t>
      </w:r>
      <w:r w:rsidRPr="00B02B8A">
        <w:t>»</w:t>
      </w:r>
      <w:r>
        <w:t>: отчет согласован администратором, равнозначен статусу «Утверждено»;</w:t>
      </w:r>
    </w:p>
    <w:p w14:paraId="785CE914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Утверждено</w:t>
      </w:r>
      <w:r w:rsidRPr="00B02B8A">
        <w:t>»</w:t>
      </w:r>
      <w:r w:rsidRPr="00B02B8A">
        <w:rPr>
          <w:lang w:val="x-none"/>
        </w:rPr>
        <w:t xml:space="preserve">: </w:t>
      </w:r>
      <w:r>
        <w:rPr>
          <w:lang w:val="x-none"/>
        </w:rPr>
        <w:t>отчет</w:t>
      </w:r>
      <w:r w:rsidRPr="00B02B8A">
        <w:rPr>
          <w:lang w:val="x-none"/>
        </w:rPr>
        <w:t xml:space="preserve"> утвержден сводящим учреждением и готов к включению в отчет;</w:t>
      </w:r>
    </w:p>
    <w:p w14:paraId="1F669D6D" w14:textId="77777777" w:rsidR="00A60A88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 w:rsidRPr="00B02B8A">
        <w:rPr>
          <w:lang w:val="x-none"/>
        </w:rPr>
        <w:t>Принято</w:t>
      </w:r>
      <w:r w:rsidRPr="00B02B8A">
        <w:t>»</w:t>
      </w:r>
      <w:r w:rsidRPr="00B02B8A">
        <w:rPr>
          <w:lang w:val="x-none"/>
        </w:rPr>
        <w:t xml:space="preserve">: </w:t>
      </w:r>
      <w:r>
        <w:rPr>
          <w:lang w:val="x-none"/>
        </w:rPr>
        <w:t>отчет</w:t>
      </w:r>
      <w:r w:rsidRPr="00B02B8A">
        <w:rPr>
          <w:lang w:val="x-none"/>
        </w:rPr>
        <w:t xml:space="preserve"> принят</w:t>
      </w:r>
      <w:r>
        <w:rPr>
          <w:lang w:val="x-none"/>
        </w:rPr>
        <w:t xml:space="preserve"> </w:t>
      </w:r>
      <w:r w:rsidRPr="00B02B8A">
        <w:rPr>
          <w:lang w:val="x-none"/>
        </w:rPr>
        <w:t>в сводный отчет</w:t>
      </w:r>
      <w:r>
        <w:rPr>
          <w:lang w:val="x-none"/>
        </w:rPr>
        <w:t>,</w:t>
      </w:r>
    </w:p>
    <w:p w14:paraId="3EB22D7F" w14:textId="77777777" w:rsidR="00A60A88" w:rsidRPr="00B02B8A" w:rsidRDefault="00A60A88" w:rsidP="00A60A88">
      <w:pPr>
        <w:pStyle w:val="34-"/>
        <w:numPr>
          <w:ilvl w:val="1"/>
          <w:numId w:val="62"/>
        </w:numPr>
        <w:ind w:left="0" w:firstLine="709"/>
        <w:rPr>
          <w:lang w:val="x-none"/>
        </w:rPr>
      </w:pPr>
      <w:r w:rsidRPr="00B02B8A">
        <w:t>«</w:t>
      </w:r>
      <w:r>
        <w:rPr>
          <w:lang w:val="x-none"/>
        </w:rPr>
        <w:t>Заблокировано</w:t>
      </w:r>
      <w:r w:rsidRPr="00B02B8A">
        <w:t>»</w:t>
      </w:r>
      <w:r>
        <w:t xml:space="preserve">: </w:t>
      </w:r>
      <w:r w:rsidRPr="00DA42D8">
        <w:rPr>
          <w:lang w:val="x-none"/>
        </w:rPr>
        <w:t xml:space="preserve">редактирование </w:t>
      </w:r>
      <w:r>
        <w:rPr>
          <w:lang w:val="x-none"/>
        </w:rPr>
        <w:t>отчета</w:t>
      </w:r>
      <w:r w:rsidRPr="00DA42D8">
        <w:rPr>
          <w:lang w:val="x-none"/>
        </w:rPr>
        <w:t xml:space="preserve"> невозможно (за исключением изменения статуса), сбрасывается отчетный период.</w:t>
      </w:r>
    </w:p>
    <w:p w14:paraId="5488453D" w14:textId="77777777" w:rsidR="00A60A88" w:rsidRPr="00B02B8A" w:rsidRDefault="00A60A88" w:rsidP="00A60A88">
      <w:pPr>
        <w:pStyle w:val="34-"/>
      </w:pPr>
      <w:r w:rsidRPr="00B02B8A">
        <w:lastRenderedPageBreak/>
        <w:t xml:space="preserve">В списке </w:t>
      </w:r>
      <w:r>
        <w:t>отчетов</w:t>
      </w:r>
      <w:r w:rsidRPr="00B02B8A">
        <w:t xml:space="preserve"> состояния заполнения формы обозначены разными цветами:</w:t>
      </w:r>
    </w:p>
    <w:p w14:paraId="0AD528C7" w14:textId="77777777" w:rsidR="00A60A88" w:rsidRPr="00B02B8A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 xml:space="preserve">«Пусто» – цветом основного фона </w:t>
      </w:r>
      <w:r>
        <w:t>С</w:t>
      </w:r>
      <w:r w:rsidRPr="00A14E42">
        <w:t>истем</w:t>
      </w:r>
      <w:r>
        <w:t>ы</w:t>
      </w:r>
      <w:r w:rsidRPr="00B02B8A">
        <w:t>;</w:t>
      </w:r>
    </w:p>
    <w:p w14:paraId="2E8A182F" w14:textId="77777777" w:rsidR="00A60A88" w:rsidRPr="00B02B8A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>«Черновик» – синим;</w:t>
      </w:r>
    </w:p>
    <w:p w14:paraId="02CE9E44" w14:textId="77777777" w:rsidR="00A60A88" w:rsidRPr="00B02B8A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 xml:space="preserve">«Заполнено» – </w:t>
      </w:r>
      <w:r>
        <w:t>темно-</w:t>
      </w:r>
      <w:r w:rsidRPr="00B02B8A">
        <w:t>желтым;</w:t>
      </w:r>
    </w:p>
    <w:p w14:paraId="4B9A4C5A" w14:textId="77777777" w:rsidR="00A60A88" w:rsidRPr="00B02B8A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 xml:space="preserve">«Проверено» – </w:t>
      </w:r>
      <w:r>
        <w:t>оранжевым</w:t>
      </w:r>
      <w:r w:rsidRPr="00B02B8A">
        <w:t>;</w:t>
      </w:r>
    </w:p>
    <w:p w14:paraId="796FF4A2" w14:textId="77777777" w:rsidR="00A60A88" w:rsidRPr="00B02B8A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>«Подписано» –</w:t>
      </w:r>
      <w:r>
        <w:t xml:space="preserve"> </w:t>
      </w:r>
      <w:r w:rsidRPr="00B02B8A">
        <w:t>зеленым;</w:t>
      </w:r>
    </w:p>
    <w:p w14:paraId="5708D6D2" w14:textId="77777777" w:rsidR="00A60A88" w:rsidRPr="0059390D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>«</w:t>
      </w:r>
      <w:r w:rsidRPr="0059390D">
        <w:t xml:space="preserve">Экспертиза» – </w:t>
      </w:r>
      <w:r>
        <w:t>фиолетовым</w:t>
      </w:r>
      <w:r w:rsidRPr="0059390D">
        <w:t>;</w:t>
      </w:r>
    </w:p>
    <w:p w14:paraId="09262CC1" w14:textId="77777777" w:rsidR="00A60A88" w:rsidRPr="0059390D" w:rsidRDefault="00A60A88" w:rsidP="00A60A88">
      <w:pPr>
        <w:pStyle w:val="34-"/>
        <w:numPr>
          <w:ilvl w:val="0"/>
          <w:numId w:val="56"/>
        </w:numPr>
        <w:ind w:left="0" w:firstLine="709"/>
      </w:pPr>
      <w:r w:rsidRPr="0059390D">
        <w:t xml:space="preserve">«Согласовано администратором» – </w:t>
      </w:r>
      <w:r>
        <w:t>голубым</w:t>
      </w:r>
      <w:r w:rsidRPr="0059390D">
        <w:t xml:space="preserve">; </w:t>
      </w:r>
    </w:p>
    <w:p w14:paraId="188FA243" w14:textId="77777777" w:rsidR="00A60A88" w:rsidRPr="00B02B8A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 xml:space="preserve">«Утверждено» – </w:t>
      </w:r>
      <w:r>
        <w:t>темно-зеленым</w:t>
      </w:r>
      <w:r w:rsidRPr="00B02B8A">
        <w:t>;</w:t>
      </w:r>
    </w:p>
    <w:p w14:paraId="59509604" w14:textId="77777777" w:rsidR="00A60A88" w:rsidRDefault="00A60A88" w:rsidP="00A60A88">
      <w:pPr>
        <w:pStyle w:val="34-"/>
        <w:numPr>
          <w:ilvl w:val="0"/>
          <w:numId w:val="56"/>
        </w:numPr>
        <w:ind w:left="0" w:firstLine="709"/>
      </w:pPr>
      <w:r w:rsidRPr="00B02B8A">
        <w:t xml:space="preserve">«Принято» – </w:t>
      </w:r>
      <w:r>
        <w:t>бирюзовым;</w:t>
      </w:r>
    </w:p>
    <w:p w14:paraId="039801B5" w14:textId="77777777" w:rsidR="00A60A88" w:rsidRPr="00B02B8A" w:rsidRDefault="00A60A88" w:rsidP="00A60A88">
      <w:pPr>
        <w:pStyle w:val="34-"/>
        <w:numPr>
          <w:ilvl w:val="0"/>
          <w:numId w:val="56"/>
        </w:numPr>
        <w:ind w:left="0" w:firstLine="709"/>
      </w:pPr>
      <w:r w:rsidRPr="00DA42D8">
        <w:t>«Заблокировано» – красным</w:t>
      </w:r>
      <w:r>
        <w:t>.</w:t>
      </w:r>
    </w:p>
    <w:p w14:paraId="1646AC70" w14:textId="77777777" w:rsidR="00F109FD" w:rsidRPr="00F109FD" w:rsidRDefault="00F109FD" w:rsidP="002B3BBA">
      <w:pPr>
        <w:pStyle w:val="34-"/>
      </w:pPr>
    </w:p>
    <w:p w14:paraId="2AA5DC30" w14:textId="751D6301" w:rsidR="00A60A88" w:rsidRPr="00A60A88" w:rsidRDefault="00F109FD" w:rsidP="00A60A88">
      <w:pPr>
        <w:pStyle w:val="34--3"/>
        <w:spacing w:before="0" w:after="0"/>
        <w:rPr>
          <w:b/>
          <w:bCs/>
        </w:rPr>
      </w:pPr>
      <w:bookmarkStart w:id="141" w:name="_Toc238036985"/>
      <w:r w:rsidRPr="00F109FD">
        <w:rPr>
          <w:b/>
          <w:bCs/>
        </w:rPr>
        <w:t xml:space="preserve">Уведомление о </w:t>
      </w:r>
      <w:r w:rsidR="00071D3E">
        <w:rPr>
          <w:b/>
          <w:bCs/>
        </w:rPr>
        <w:t>действиях с формами</w:t>
      </w:r>
      <w:bookmarkEnd w:id="141"/>
    </w:p>
    <w:p w14:paraId="77DB9CF4" w14:textId="77777777" w:rsidR="00A60A88" w:rsidRPr="009A4802" w:rsidRDefault="00A60A88" w:rsidP="00A60A88">
      <w:pPr>
        <w:pStyle w:val="34-"/>
      </w:pPr>
      <w:r w:rsidRPr="009A4802">
        <w:t xml:space="preserve">Модуль осуществляет информирование учреждений о создании пустых форм (открытие форм для заполнения), смене статусов форм в автоматическом виде и т.д. </w:t>
      </w:r>
    </w:p>
    <w:p w14:paraId="3F214396" w14:textId="77777777" w:rsidR="00A60A88" w:rsidRPr="00E13C1D" w:rsidRDefault="00A60A88" w:rsidP="00A60A88">
      <w:pPr>
        <w:pStyle w:val="34-"/>
      </w:pPr>
      <w:r w:rsidRPr="00E13C1D">
        <w:t>Для пользователя с ролью «Исполнитель» уведомления могут быть следующего содержания:</w:t>
      </w:r>
    </w:p>
    <w:p w14:paraId="7A2AB093" w14:textId="77777777" w:rsidR="00A60A88" w:rsidRPr="00E13C1D" w:rsidRDefault="00A60A88" w:rsidP="00A60A88">
      <w:pPr>
        <w:pStyle w:val="34-"/>
        <w:numPr>
          <w:ilvl w:val="0"/>
          <w:numId w:val="97"/>
        </w:numPr>
        <w:ind w:left="0" w:firstLine="709"/>
      </w:pPr>
      <w:r w:rsidRPr="00E13C1D">
        <w:t>о направлении формы для заполнения;</w:t>
      </w:r>
    </w:p>
    <w:p w14:paraId="52C4E47F" w14:textId="77777777" w:rsidR="00A60A88" w:rsidRPr="00E13C1D" w:rsidRDefault="00A60A88" w:rsidP="00A60A88">
      <w:pPr>
        <w:pStyle w:val="34-"/>
        <w:numPr>
          <w:ilvl w:val="0"/>
          <w:numId w:val="97"/>
        </w:numPr>
        <w:ind w:left="0" w:firstLine="709"/>
      </w:pPr>
      <w:r w:rsidRPr="00E13C1D">
        <w:t>о возвращении формы пользователем с ролью «Согласующий» для внесения изменений (статус формы меняется с «Заполнено» на «Черновик»);</w:t>
      </w:r>
    </w:p>
    <w:p w14:paraId="667EC7F5" w14:textId="77777777" w:rsidR="00A60A88" w:rsidRPr="00E13C1D" w:rsidRDefault="00A60A88" w:rsidP="00A60A88">
      <w:pPr>
        <w:pStyle w:val="34-"/>
        <w:numPr>
          <w:ilvl w:val="0"/>
          <w:numId w:val="97"/>
        </w:numPr>
        <w:ind w:left="0" w:firstLine="709"/>
      </w:pPr>
      <w:r w:rsidRPr="00E13C1D">
        <w:t>о согласовании формы пользователем с ролью «Согласующий» (статус формы меняется с «Заполнено» на «Проверено»).</w:t>
      </w:r>
    </w:p>
    <w:p w14:paraId="28C9EA75" w14:textId="77777777" w:rsidR="00A60A88" w:rsidRPr="00E13C1D" w:rsidRDefault="00A60A88" w:rsidP="00A60A88">
      <w:pPr>
        <w:pStyle w:val="34-"/>
      </w:pPr>
      <w:r w:rsidRPr="00E13C1D">
        <w:t>Для пользователя с ролью «Согласующий» уведомления могут быть следующего содержания:</w:t>
      </w:r>
    </w:p>
    <w:p w14:paraId="653445EC" w14:textId="77777777" w:rsidR="00A60A88" w:rsidRPr="00E13C1D" w:rsidRDefault="00A60A88" w:rsidP="00A60A88">
      <w:pPr>
        <w:pStyle w:val="34-"/>
        <w:numPr>
          <w:ilvl w:val="0"/>
          <w:numId w:val="97"/>
        </w:numPr>
        <w:ind w:left="0" w:firstLine="709"/>
      </w:pPr>
      <w:r w:rsidRPr="00E13C1D">
        <w:t>о поступлении формы для назначения исполнителя;</w:t>
      </w:r>
    </w:p>
    <w:p w14:paraId="216B4A26" w14:textId="77777777" w:rsidR="00A60A88" w:rsidRPr="00E13C1D" w:rsidRDefault="00A60A88" w:rsidP="00A60A88">
      <w:pPr>
        <w:pStyle w:val="34-"/>
        <w:numPr>
          <w:ilvl w:val="0"/>
          <w:numId w:val="97"/>
        </w:numPr>
        <w:ind w:left="0" w:firstLine="709"/>
      </w:pPr>
      <w:r w:rsidRPr="00E13C1D">
        <w:t>о поступлении формы на согласование;</w:t>
      </w:r>
    </w:p>
    <w:p w14:paraId="2C085E5C" w14:textId="77777777" w:rsidR="00A60A88" w:rsidRPr="00E13C1D" w:rsidRDefault="00A60A88" w:rsidP="00A60A88">
      <w:pPr>
        <w:pStyle w:val="34-"/>
        <w:numPr>
          <w:ilvl w:val="0"/>
          <w:numId w:val="97"/>
        </w:numPr>
        <w:ind w:left="0" w:firstLine="709"/>
      </w:pPr>
      <w:r w:rsidRPr="00E13C1D">
        <w:lastRenderedPageBreak/>
        <w:t>о подписании формы пользователем с ролью «Руководитель» (статус формы меняется с «Заполнено» на «Проверено»);</w:t>
      </w:r>
    </w:p>
    <w:p w14:paraId="5818BEFF" w14:textId="77777777" w:rsidR="00A60A88" w:rsidRPr="00E13C1D" w:rsidRDefault="00A60A88" w:rsidP="00A60A88">
      <w:pPr>
        <w:pStyle w:val="34-"/>
        <w:numPr>
          <w:ilvl w:val="0"/>
          <w:numId w:val="97"/>
        </w:numPr>
        <w:ind w:left="0" w:firstLine="709"/>
      </w:pPr>
      <w:r w:rsidRPr="00E13C1D">
        <w:t>о возвращении формы пользователем с ролью «Руководитель» для внесения изменений.</w:t>
      </w:r>
    </w:p>
    <w:p w14:paraId="486412BB" w14:textId="77777777" w:rsidR="00A60A88" w:rsidRPr="00E13C1D" w:rsidRDefault="00A60A88" w:rsidP="00A60A88">
      <w:pPr>
        <w:pStyle w:val="34-"/>
      </w:pPr>
      <w:r w:rsidRPr="00E13C1D">
        <w:t>Для пользователя с ролью «Руководитель» уведомления могут быть следующего содержания:</w:t>
      </w:r>
    </w:p>
    <w:p w14:paraId="422F5E75" w14:textId="77777777" w:rsidR="00A60A88" w:rsidRPr="00E13C1D" w:rsidRDefault="00A60A88" w:rsidP="00A60A88">
      <w:pPr>
        <w:pStyle w:val="34-"/>
        <w:numPr>
          <w:ilvl w:val="0"/>
          <w:numId w:val="98"/>
        </w:numPr>
        <w:ind w:left="0" w:firstLine="709"/>
      </w:pPr>
      <w:r w:rsidRPr="00E13C1D">
        <w:t>о поступлении формы в учреждение на заполнение;</w:t>
      </w:r>
    </w:p>
    <w:p w14:paraId="2E479622" w14:textId="77777777" w:rsidR="00A60A88" w:rsidRPr="00E13C1D" w:rsidRDefault="00A60A88" w:rsidP="00A60A88">
      <w:pPr>
        <w:pStyle w:val="34-"/>
        <w:numPr>
          <w:ilvl w:val="0"/>
          <w:numId w:val="98"/>
        </w:numPr>
        <w:ind w:left="0" w:firstLine="709"/>
      </w:pPr>
      <w:r w:rsidRPr="00E13C1D">
        <w:t>о поступлении формы на подписание;</w:t>
      </w:r>
    </w:p>
    <w:p w14:paraId="0B5751D9" w14:textId="77777777" w:rsidR="00A60A88" w:rsidRPr="00E13C1D" w:rsidRDefault="00A60A88" w:rsidP="00A60A88">
      <w:pPr>
        <w:pStyle w:val="34-"/>
        <w:numPr>
          <w:ilvl w:val="0"/>
          <w:numId w:val="98"/>
        </w:numPr>
        <w:ind w:left="0" w:firstLine="709"/>
      </w:pPr>
      <w:r w:rsidRPr="00E13C1D">
        <w:t>о возвращении формы пользователем с ролью «Эксперт» для внесения изменений.</w:t>
      </w:r>
    </w:p>
    <w:p w14:paraId="2FEBADDA" w14:textId="77777777" w:rsidR="00A60A88" w:rsidRDefault="00A60A88" w:rsidP="00A60A88">
      <w:pPr>
        <w:pStyle w:val="34-"/>
      </w:pPr>
      <w:r w:rsidRPr="00E13C1D">
        <w:t>Для пользователя с ролью «Эксперт» доступны все уведомления по движению форм.</w:t>
      </w:r>
    </w:p>
    <w:p w14:paraId="7F794AA0" w14:textId="77777777" w:rsidR="00A60A88" w:rsidRPr="009A4802" w:rsidRDefault="00A60A88" w:rsidP="00A60A88">
      <w:pPr>
        <w:pStyle w:val="34-"/>
      </w:pPr>
      <w:r>
        <w:t>В с</w:t>
      </w:r>
      <w:r w:rsidRPr="00A14E42">
        <w:t>истем</w:t>
      </w:r>
      <w:r>
        <w:t>е реализована функция напоминания о заполнении формы. Уведомление с напоминанием будет приходить пользователю за 7 дней, 3 дня и 1 день.</w:t>
      </w:r>
    </w:p>
    <w:p w14:paraId="6B30D26F" w14:textId="77777777" w:rsidR="00A60A88" w:rsidRDefault="00A60A88" w:rsidP="00A60A88">
      <w:pPr>
        <w:pStyle w:val="34-"/>
      </w:pPr>
      <w:r w:rsidRPr="003A4F72">
        <w:t>Для просмотра списка поступивших уведомлений необходимо в правом верхнем углу навести курсор на пиктограмму уведомлений «</w:t>
      </w:r>
      <w:r w:rsidRPr="003A4F72">
        <w:rPr>
          <w:noProof/>
          <w:lang w:eastAsia="ru-RU"/>
        </w:rPr>
        <w:drawing>
          <wp:inline distT="0" distB="0" distL="0" distR="0" wp14:anchorId="7EE6D451" wp14:editId="786C2CB8">
            <wp:extent cx="184825" cy="225897"/>
            <wp:effectExtent l="0" t="0" r="5715" b="3175"/>
            <wp:docPr id="87159510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94359" name="Рисунок 1974194359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21" cy="24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4F72">
        <w:t xml:space="preserve">», отобразится выпадающий список уведомлений (рис. </w:t>
      </w:r>
      <w:r>
        <w:fldChar w:fldCharType="begin"/>
      </w:r>
      <w:r>
        <w:instrText xml:space="preserve"> REF _Ref237870276 \h  \* MERGEFORMAT </w:instrText>
      </w:r>
      <w:r>
        <w:fldChar w:fldCharType="separate"/>
      </w:r>
      <w:r w:rsidRPr="00937D2A">
        <w:rPr>
          <w:noProof/>
        </w:rPr>
        <w:t>72</w:t>
      </w:r>
      <w:r>
        <w:fldChar w:fldCharType="end"/>
      </w:r>
      <w:r w:rsidRPr="003A4F72">
        <w:t xml:space="preserve">). </w:t>
      </w:r>
    </w:p>
    <w:p w14:paraId="4B05E555" w14:textId="77777777" w:rsidR="00A60A88" w:rsidRPr="00474B43" w:rsidRDefault="00A60A88" w:rsidP="00A60A88">
      <w:pPr>
        <w:pStyle w:val="34-"/>
      </w:pPr>
      <w:r>
        <w:t>В выпадающем списке возможно отметить поступившие уведомления как прочитанные.</w:t>
      </w:r>
    </w:p>
    <w:p w14:paraId="3C3BD535" w14:textId="77777777" w:rsidR="00A60A88" w:rsidRDefault="00A60A88" w:rsidP="00A60A88">
      <w:pPr>
        <w:pStyle w:val="34-"/>
      </w:pPr>
      <w:r w:rsidRPr="00474B43">
        <w:t>Количество новых поступивших уведомлений будет отображено на самой пиктограмме.</w:t>
      </w:r>
    </w:p>
    <w:p w14:paraId="5E6F183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68FC9470" wp14:editId="3CD787CC">
            <wp:extent cx="6137910" cy="4116705"/>
            <wp:effectExtent l="0" t="0" r="0" b="0"/>
            <wp:docPr id="16734895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89569" name="Рисунок 1673489569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1A8A9" w14:textId="77777777" w:rsidR="00A60A88" w:rsidRPr="00AE7588" w:rsidRDefault="00A60A88" w:rsidP="00A60A88">
      <w:pPr>
        <w:pStyle w:val="aff2"/>
        <w:spacing w:before="0" w:after="0"/>
        <w:jc w:val="center"/>
        <w:rPr>
          <w:b w:val="0"/>
          <w:bCs w:val="0"/>
          <w:highlight w:val="yellow"/>
          <w:lang w:val="x-none"/>
        </w:rPr>
      </w:pPr>
      <w:bookmarkStart w:id="142" w:name="_Ref237870276"/>
      <w:r w:rsidRPr="00AE7588">
        <w:rPr>
          <w:b w:val="0"/>
          <w:bCs w:val="0"/>
        </w:rPr>
        <w:t xml:space="preserve">Рисунок </w:t>
      </w:r>
      <w:r w:rsidRPr="00AE7588">
        <w:rPr>
          <w:b w:val="0"/>
          <w:bCs w:val="0"/>
        </w:rPr>
        <w:fldChar w:fldCharType="begin"/>
      </w:r>
      <w:r w:rsidRPr="00AE7588">
        <w:rPr>
          <w:b w:val="0"/>
          <w:bCs w:val="0"/>
        </w:rPr>
        <w:instrText xml:space="preserve"> SEQ Рисунок \* ARABIC </w:instrText>
      </w:r>
      <w:r w:rsidRPr="00AE7588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72</w:t>
      </w:r>
      <w:r w:rsidRPr="00AE7588">
        <w:rPr>
          <w:b w:val="0"/>
          <w:bCs w:val="0"/>
        </w:rPr>
        <w:fldChar w:fldCharType="end"/>
      </w:r>
      <w:bookmarkEnd w:id="142"/>
      <w:r w:rsidRPr="00AE7588">
        <w:rPr>
          <w:b w:val="0"/>
          <w:bCs w:val="0"/>
        </w:rPr>
        <w:t xml:space="preserve">. </w:t>
      </w:r>
      <w:r w:rsidRPr="00AE7588">
        <w:rPr>
          <w:b w:val="0"/>
          <w:bCs w:val="0"/>
          <w:lang w:val="x-none"/>
        </w:rPr>
        <w:t>Список уведомлений</w:t>
      </w:r>
    </w:p>
    <w:p w14:paraId="45B046B1" w14:textId="77777777" w:rsidR="00A60A88" w:rsidRDefault="00A60A88" w:rsidP="00A60A88">
      <w:pPr>
        <w:pStyle w:val="34-"/>
        <w:ind w:firstLine="0"/>
        <w:jc w:val="center"/>
        <w:rPr>
          <w:lang w:val="x-none"/>
        </w:rPr>
      </w:pPr>
    </w:p>
    <w:p w14:paraId="1694D257" w14:textId="77777777" w:rsidR="00A60A88" w:rsidRPr="00474B43" w:rsidRDefault="00A60A88" w:rsidP="00A60A88">
      <w:pPr>
        <w:pStyle w:val="34-"/>
      </w:pPr>
      <w:r w:rsidRPr="00474B43">
        <w:t>Для просмотра всех поступивших уведомлений необходимо нажать на пиктограмму уведомлений «</w:t>
      </w:r>
      <w:r w:rsidRPr="00474B43">
        <w:rPr>
          <w:noProof/>
          <w:lang w:eastAsia="ru-RU"/>
        </w:rPr>
        <w:drawing>
          <wp:inline distT="0" distB="0" distL="0" distR="0" wp14:anchorId="3381614C" wp14:editId="057E5F54">
            <wp:extent cx="184825" cy="225897"/>
            <wp:effectExtent l="0" t="0" r="5715" b="3175"/>
            <wp:docPr id="148602418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94359" name="Рисунок 1974194359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21" cy="24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4B43">
        <w:t xml:space="preserve">», откроется страница уведомлений (рис. </w:t>
      </w:r>
      <w:r>
        <w:fldChar w:fldCharType="begin"/>
      </w:r>
      <w:r>
        <w:instrText xml:space="preserve"> REF _Ref237870338 \h  \* MERGEFORMAT </w:instrText>
      </w:r>
      <w:r>
        <w:fldChar w:fldCharType="separate"/>
      </w:r>
      <w:r w:rsidRPr="00937D2A">
        <w:rPr>
          <w:noProof/>
        </w:rPr>
        <w:t>73</w:t>
      </w:r>
      <w:r>
        <w:fldChar w:fldCharType="end"/>
      </w:r>
      <w:r w:rsidRPr="00474B43">
        <w:t>).</w:t>
      </w:r>
    </w:p>
    <w:p w14:paraId="66560581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C1BCE44" wp14:editId="31C4DBBF">
            <wp:extent cx="6137910" cy="2885440"/>
            <wp:effectExtent l="0" t="0" r="0" b="0"/>
            <wp:docPr id="150546239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62391" name="Рисунок 1505462391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E2505" w14:textId="77777777" w:rsidR="00A60A88" w:rsidRPr="00AE7588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43" w:name="_Ref237870338"/>
      <w:r w:rsidRPr="00AE7588">
        <w:rPr>
          <w:b w:val="0"/>
          <w:bCs w:val="0"/>
        </w:rPr>
        <w:t xml:space="preserve">Рисунок </w:t>
      </w:r>
      <w:r w:rsidRPr="00AE7588">
        <w:rPr>
          <w:b w:val="0"/>
          <w:bCs w:val="0"/>
        </w:rPr>
        <w:fldChar w:fldCharType="begin"/>
      </w:r>
      <w:r w:rsidRPr="00AE7588">
        <w:rPr>
          <w:b w:val="0"/>
          <w:bCs w:val="0"/>
        </w:rPr>
        <w:instrText xml:space="preserve"> SEQ Рисунок \* ARABIC </w:instrText>
      </w:r>
      <w:r w:rsidRPr="00AE7588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73</w:t>
      </w:r>
      <w:r w:rsidRPr="00AE7588">
        <w:rPr>
          <w:b w:val="0"/>
          <w:bCs w:val="0"/>
        </w:rPr>
        <w:fldChar w:fldCharType="end"/>
      </w:r>
      <w:bookmarkEnd w:id="143"/>
      <w:r w:rsidRPr="00AE7588">
        <w:rPr>
          <w:b w:val="0"/>
          <w:bCs w:val="0"/>
        </w:rPr>
        <w:t xml:space="preserve">. </w:t>
      </w:r>
      <w:r w:rsidRPr="00AE7588">
        <w:rPr>
          <w:b w:val="0"/>
          <w:bCs w:val="0"/>
          <w:lang w:val="x-none"/>
        </w:rPr>
        <w:t>Страница списка уведомлений</w:t>
      </w:r>
    </w:p>
    <w:p w14:paraId="587EEDA8" w14:textId="77777777" w:rsidR="00A60A88" w:rsidRDefault="00A60A88" w:rsidP="00A60A88">
      <w:pPr>
        <w:pStyle w:val="34-"/>
      </w:pPr>
    </w:p>
    <w:p w14:paraId="187032C1" w14:textId="77777777" w:rsidR="00A60A88" w:rsidRDefault="00A60A88" w:rsidP="00A60A88">
      <w:pPr>
        <w:pStyle w:val="34-"/>
      </w:pPr>
      <w:r>
        <w:lastRenderedPageBreak/>
        <w:t xml:space="preserve">В списке уведомлений к отображению представлены следующие данные: </w:t>
      </w:r>
    </w:p>
    <w:p w14:paraId="2357DF18" w14:textId="77777777" w:rsidR="00A60A88" w:rsidRDefault="00A60A88" w:rsidP="00A60A88">
      <w:pPr>
        <w:pStyle w:val="34-"/>
        <w:numPr>
          <w:ilvl w:val="0"/>
          <w:numId w:val="69"/>
        </w:numPr>
        <w:ind w:left="0" w:firstLine="709"/>
      </w:pPr>
      <w:r>
        <w:t>тема (отчет, в отношении которого отправлено уведомление);</w:t>
      </w:r>
    </w:p>
    <w:p w14:paraId="7D167268" w14:textId="77777777" w:rsidR="00A60A88" w:rsidRDefault="00A60A88" w:rsidP="00A60A88">
      <w:pPr>
        <w:pStyle w:val="34-"/>
        <w:numPr>
          <w:ilvl w:val="0"/>
          <w:numId w:val="69"/>
        </w:numPr>
        <w:ind w:left="0" w:firstLine="709"/>
      </w:pPr>
      <w:r>
        <w:t>сообщение;</w:t>
      </w:r>
    </w:p>
    <w:p w14:paraId="6130060D" w14:textId="77777777" w:rsidR="00A60A88" w:rsidRDefault="00A60A88" w:rsidP="00A60A88">
      <w:pPr>
        <w:pStyle w:val="34-"/>
        <w:numPr>
          <w:ilvl w:val="0"/>
          <w:numId w:val="69"/>
        </w:numPr>
        <w:ind w:left="0" w:firstLine="709"/>
      </w:pPr>
      <w:r>
        <w:t>тип уведомления (изменение статуса, назначение отчета или уведомление об удалении отчета).</w:t>
      </w:r>
    </w:p>
    <w:p w14:paraId="0A650DBF" w14:textId="77777777" w:rsidR="00A60A88" w:rsidRDefault="00A60A88" w:rsidP="00A60A88">
      <w:pPr>
        <w:pStyle w:val="34-"/>
      </w:pPr>
      <w:r>
        <w:t>Все новые поступившие уведомления возможно отметить, как прочитанные, для этого необходимо в правом верхнем углу нажать на кнопку «Отметить все как прочитанное».</w:t>
      </w:r>
    </w:p>
    <w:p w14:paraId="61CD16E0" w14:textId="77777777" w:rsidR="00A60A88" w:rsidRDefault="00A60A88" w:rsidP="00A60A88">
      <w:pPr>
        <w:pStyle w:val="34-"/>
      </w:pPr>
      <w:r>
        <w:t xml:space="preserve">Кроме того, в каждой строке слева расположен чек-бокс, при переключении которого возможно выбрать одно или несколько уведомлений для отметки как прочитанное или удаления (рис. </w:t>
      </w:r>
      <w:r>
        <w:fldChar w:fldCharType="begin"/>
      </w:r>
      <w:r>
        <w:instrText xml:space="preserve"> REF _Ref237870338 \h  \* MERGEFORMAT </w:instrText>
      </w:r>
      <w:r>
        <w:fldChar w:fldCharType="separate"/>
      </w:r>
      <w:r w:rsidRPr="00937D2A">
        <w:rPr>
          <w:noProof/>
        </w:rPr>
        <w:t>73</w:t>
      </w:r>
      <w:r>
        <w:fldChar w:fldCharType="end"/>
      </w:r>
      <w:r>
        <w:t>).</w:t>
      </w:r>
    </w:p>
    <w:p w14:paraId="7D53FFB9" w14:textId="036C0332" w:rsidR="00A60A88" w:rsidRPr="00A60A88" w:rsidRDefault="00A60A88" w:rsidP="00A60A88">
      <w:pPr>
        <w:pStyle w:val="34-"/>
        <w:rPr>
          <w:lang w:val="x-none"/>
        </w:rPr>
      </w:pPr>
      <w:r w:rsidRPr="0044465E">
        <w:rPr>
          <w:lang w:val="x-none"/>
        </w:rPr>
        <w:t>При нажатии на наименование отчета в списке уведомлений – осуществится переход в необходимый отчет.</w:t>
      </w:r>
    </w:p>
    <w:p w14:paraId="31B756E5" w14:textId="77777777" w:rsidR="001B549F" w:rsidRDefault="001B549F" w:rsidP="002B3BBA">
      <w:pPr>
        <w:pStyle w:val="34-"/>
      </w:pPr>
    </w:p>
    <w:p w14:paraId="1AEC1715" w14:textId="7A6ACAA5" w:rsidR="00A60A88" w:rsidRPr="00A60A88" w:rsidRDefault="00071D3E" w:rsidP="00A60A88">
      <w:pPr>
        <w:pStyle w:val="34--3"/>
        <w:spacing w:before="0" w:after="0"/>
        <w:rPr>
          <w:b/>
          <w:bCs/>
        </w:rPr>
      </w:pPr>
      <w:bookmarkStart w:id="144" w:name="_Toc238036986"/>
      <w:r>
        <w:rPr>
          <w:b/>
          <w:bCs/>
        </w:rPr>
        <w:t>Редактирование отчетной формы</w:t>
      </w:r>
      <w:bookmarkEnd w:id="144"/>
    </w:p>
    <w:p w14:paraId="5DB63C8C" w14:textId="77777777" w:rsidR="00A60A88" w:rsidRDefault="00A60A88" w:rsidP="00A60A88">
      <w:pPr>
        <w:pStyle w:val="34-"/>
      </w:pPr>
      <w:r w:rsidRPr="00443FBE">
        <w:t xml:space="preserve">Для </w:t>
      </w:r>
      <w:r>
        <w:t xml:space="preserve">редактирования отчетной формы необходимо нажать на наименование нужной отчетной формы. </w:t>
      </w:r>
    </w:p>
    <w:p w14:paraId="333D9F20" w14:textId="77777777" w:rsidR="00A60A88" w:rsidRPr="00443FBE" w:rsidRDefault="00A60A88" w:rsidP="00A60A88">
      <w:pPr>
        <w:pStyle w:val="34-"/>
      </w:pPr>
      <w:r>
        <w:t xml:space="preserve">В открывшемся окне редактирования отчетной формы реализован следующий функционал (рис. </w:t>
      </w:r>
      <w:r>
        <w:fldChar w:fldCharType="begin"/>
      </w:r>
      <w:r>
        <w:instrText xml:space="preserve"> REF _Ref237870376 \h  \* MERGEFORMAT </w:instrText>
      </w:r>
      <w:r>
        <w:fldChar w:fldCharType="separate"/>
      </w:r>
      <w:r w:rsidRPr="00937D2A">
        <w:rPr>
          <w:noProof/>
        </w:rPr>
        <w:t>74</w:t>
      </w:r>
      <w:r>
        <w:fldChar w:fldCharType="end"/>
      </w:r>
      <w:r>
        <w:t xml:space="preserve">): </w:t>
      </w:r>
    </w:p>
    <w:p w14:paraId="5E0E676A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 xml:space="preserve">добавление </w:t>
      </w:r>
      <w:r>
        <w:t xml:space="preserve">и удаление </w:t>
      </w:r>
      <w:r w:rsidRPr="00D27C5D">
        <w:t>строк;</w:t>
      </w:r>
    </w:p>
    <w:p w14:paraId="69A230B6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>предзаполнение отчета;</w:t>
      </w:r>
    </w:p>
    <w:p w14:paraId="0E33A2D7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>экспорт данных;</w:t>
      </w:r>
    </w:p>
    <w:p w14:paraId="6DFADB15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>сохранение формы;</w:t>
      </w:r>
    </w:p>
    <w:p w14:paraId="4BB3B1AF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>
        <w:t xml:space="preserve">предпросмотр и </w:t>
      </w:r>
      <w:r w:rsidRPr="00D27C5D">
        <w:t>печать формы;</w:t>
      </w:r>
    </w:p>
    <w:p w14:paraId="47B4668F" w14:textId="77777777" w:rsidR="00A60A88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>комментарии;</w:t>
      </w:r>
    </w:p>
    <w:p w14:paraId="6ECF4993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>
        <w:t>экспертиза формы;</w:t>
      </w:r>
    </w:p>
    <w:p w14:paraId="21466D23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>контрольные соотношения;</w:t>
      </w:r>
    </w:p>
    <w:p w14:paraId="25D59E60" w14:textId="77777777" w:rsidR="00A60A88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>загрузка файлов к форме;</w:t>
      </w:r>
    </w:p>
    <w:p w14:paraId="0F29875E" w14:textId="77777777" w:rsidR="00A60A88" w:rsidRPr="00D27C5D" w:rsidRDefault="00A60A88" w:rsidP="00A60A88">
      <w:pPr>
        <w:pStyle w:val="34-"/>
        <w:numPr>
          <w:ilvl w:val="0"/>
          <w:numId w:val="63"/>
        </w:numPr>
        <w:ind w:left="0" w:firstLine="709"/>
      </w:pPr>
      <w:r>
        <w:t>история формы;</w:t>
      </w:r>
    </w:p>
    <w:p w14:paraId="473AE75B" w14:textId="77777777" w:rsidR="00A60A88" w:rsidRDefault="00A60A88" w:rsidP="00A60A88">
      <w:pPr>
        <w:pStyle w:val="34-"/>
        <w:numPr>
          <w:ilvl w:val="0"/>
          <w:numId w:val="63"/>
        </w:numPr>
        <w:ind w:left="0" w:firstLine="709"/>
      </w:pPr>
      <w:r w:rsidRPr="00D27C5D">
        <w:t xml:space="preserve">свойства формы. </w:t>
      </w:r>
    </w:p>
    <w:p w14:paraId="39CA6F77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B9F995" wp14:editId="6CA88478">
            <wp:extent cx="6137910" cy="3382010"/>
            <wp:effectExtent l="0" t="0" r="0" b="0"/>
            <wp:docPr id="11289913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91316" name="Рисунок 1128991316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3072B" w14:textId="77777777" w:rsidR="00A60A88" w:rsidRPr="00AE7588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45" w:name="_Ref237870376"/>
      <w:r w:rsidRPr="00AE7588">
        <w:rPr>
          <w:b w:val="0"/>
          <w:bCs w:val="0"/>
        </w:rPr>
        <w:t xml:space="preserve">Рисунок </w:t>
      </w:r>
      <w:r w:rsidRPr="00AE7588">
        <w:rPr>
          <w:b w:val="0"/>
          <w:bCs w:val="0"/>
        </w:rPr>
        <w:fldChar w:fldCharType="begin"/>
      </w:r>
      <w:r w:rsidRPr="00AE7588">
        <w:rPr>
          <w:b w:val="0"/>
          <w:bCs w:val="0"/>
        </w:rPr>
        <w:instrText xml:space="preserve"> SEQ Рисунок \* ARABIC </w:instrText>
      </w:r>
      <w:r w:rsidRPr="00AE7588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74</w:t>
      </w:r>
      <w:r w:rsidRPr="00AE7588">
        <w:rPr>
          <w:b w:val="0"/>
          <w:bCs w:val="0"/>
        </w:rPr>
        <w:fldChar w:fldCharType="end"/>
      </w:r>
      <w:bookmarkEnd w:id="145"/>
      <w:r w:rsidRPr="00AE7588">
        <w:rPr>
          <w:b w:val="0"/>
          <w:bCs w:val="0"/>
        </w:rPr>
        <w:t>. Окно редактирования отчетной формы</w:t>
      </w:r>
    </w:p>
    <w:p w14:paraId="28D6B56B" w14:textId="77777777" w:rsidR="00A60A88" w:rsidRDefault="00A60A88" w:rsidP="00A60A88">
      <w:pPr>
        <w:pStyle w:val="34-"/>
        <w:jc w:val="center"/>
      </w:pPr>
    </w:p>
    <w:p w14:paraId="4FFA9792" w14:textId="77777777" w:rsidR="00A60A88" w:rsidRPr="00410FD7" w:rsidRDefault="00A60A88" w:rsidP="00A60A88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46" w:name="_Toc238034342"/>
      <w:bookmarkStart w:id="147" w:name="_Toc238036987"/>
      <w:r w:rsidRPr="00D27C5D">
        <w:rPr>
          <w:b/>
          <w:bCs/>
        </w:rPr>
        <w:t xml:space="preserve">Добавление </w:t>
      </w:r>
      <w:r>
        <w:rPr>
          <w:b/>
          <w:bCs/>
        </w:rPr>
        <w:t xml:space="preserve">и удаление </w:t>
      </w:r>
      <w:r w:rsidRPr="00D27C5D">
        <w:rPr>
          <w:b/>
          <w:bCs/>
        </w:rPr>
        <w:t>строк</w:t>
      </w:r>
      <w:bookmarkEnd w:id="146"/>
      <w:bookmarkEnd w:id="147"/>
    </w:p>
    <w:p w14:paraId="5B95A3BD" w14:textId="77777777" w:rsidR="00A60A88" w:rsidRDefault="00A60A88" w:rsidP="00A60A88">
      <w:pPr>
        <w:pStyle w:val="34-"/>
      </w:pPr>
      <w:r w:rsidRPr="0059390D">
        <w:t>Функционал добавления и удаления строк в данном модуле полностью совпадает с функционалом добавления строк в модуле «Конструктор отчетных форм» при создании шаблона статической отчетной формы</w:t>
      </w:r>
      <w:r>
        <w:t xml:space="preserve"> и</w:t>
      </w:r>
      <w:r w:rsidRPr="0059390D">
        <w:t xml:space="preserve"> более подробно описан в п. </w:t>
      </w:r>
      <w:r>
        <w:fldChar w:fldCharType="begin"/>
      </w:r>
      <w:r>
        <w:instrText xml:space="preserve"> REF _Ref237273737 \r \h </w:instrText>
      </w:r>
      <w:r>
        <w:fldChar w:fldCharType="separate"/>
      </w:r>
      <w:r>
        <w:t>5.3.3.2</w:t>
      </w:r>
      <w:r>
        <w:fldChar w:fldCharType="end"/>
      </w:r>
      <w:r w:rsidRPr="0059390D">
        <w:t xml:space="preserve"> настоящего документа.</w:t>
      </w:r>
    </w:p>
    <w:p w14:paraId="16B7727D" w14:textId="77777777" w:rsidR="00A60A88" w:rsidRDefault="00A60A88" w:rsidP="00A60A88">
      <w:pPr>
        <w:pStyle w:val="34-"/>
        <w:ind w:firstLine="0"/>
      </w:pPr>
    </w:p>
    <w:p w14:paraId="16AFDD4F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48" w:name="_Toc238034343"/>
      <w:bookmarkStart w:id="149" w:name="_Toc238036988"/>
      <w:r>
        <w:rPr>
          <w:b/>
          <w:bCs/>
        </w:rPr>
        <w:t>Функция предзаполнения отчета</w:t>
      </w:r>
      <w:bookmarkEnd w:id="148"/>
      <w:bookmarkEnd w:id="149"/>
    </w:p>
    <w:p w14:paraId="73C9E681" w14:textId="77777777" w:rsidR="00A60A88" w:rsidRDefault="00A60A88" w:rsidP="00A60A88">
      <w:pPr>
        <w:pStyle w:val="34-"/>
      </w:pPr>
      <w:r w:rsidRPr="00FC6D19">
        <w:t>В модуле реализована функция предзаполнения нового отчета на основе данных из предыдущего отчета.</w:t>
      </w:r>
      <w:r>
        <w:t xml:space="preserve"> Оба отчета должны быть созданы на основании одной формы.</w:t>
      </w:r>
    </w:p>
    <w:p w14:paraId="239CD5A8" w14:textId="77777777" w:rsidR="00A60A88" w:rsidRPr="00FC6D19" w:rsidRDefault="00A60A88" w:rsidP="00A60A88">
      <w:pPr>
        <w:pStyle w:val="34-"/>
      </w:pPr>
      <w:r>
        <w:t>Для предзаполнения отчета необходимо на панели инструментов нажать на пиктограмму «Предзаполнить отчет» «</w:t>
      </w:r>
      <w:r>
        <w:rPr>
          <w:noProof/>
          <w:lang w:eastAsia="ru-RU"/>
        </w:rPr>
        <w:drawing>
          <wp:inline distT="0" distB="0" distL="0" distR="0" wp14:anchorId="17EEEA67" wp14:editId="593D574F">
            <wp:extent cx="188564" cy="181312"/>
            <wp:effectExtent l="0" t="0" r="2540" b="0"/>
            <wp:docPr id="1063022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2278" name="Рисунок 106302278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35" cy="18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». В открывшемся окне предзаполнения отчета выбрать нужную форму, нажать на кнопку «Создать» (рис. </w:t>
      </w:r>
      <w:r>
        <w:fldChar w:fldCharType="begin"/>
      </w:r>
      <w:r>
        <w:instrText xml:space="preserve"> REF _Ref237870466 \h  \* MERGEFORMAT </w:instrText>
      </w:r>
      <w:r>
        <w:fldChar w:fldCharType="separate"/>
      </w:r>
      <w:r w:rsidRPr="00937D2A">
        <w:rPr>
          <w:noProof/>
        </w:rPr>
        <w:t>75</w:t>
      </w:r>
      <w:r>
        <w:fldChar w:fldCharType="end"/>
      </w:r>
      <w:r>
        <w:t>).</w:t>
      </w:r>
    </w:p>
    <w:p w14:paraId="52BD4BFF" w14:textId="77777777" w:rsidR="00A60A88" w:rsidRPr="00FC6D19" w:rsidRDefault="00A60A88" w:rsidP="00A60A88">
      <w:pPr>
        <w:pStyle w:val="34-"/>
      </w:pPr>
      <w:r w:rsidRPr="00FC6D19">
        <w:t>Созданный отчет, на основе существующего отчета, сохраняется как новый независимый документ без изменения оригинала.</w:t>
      </w:r>
    </w:p>
    <w:p w14:paraId="431957CB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8E187C9" wp14:editId="2F2325E1">
            <wp:extent cx="6137910" cy="3369945"/>
            <wp:effectExtent l="0" t="0" r="0" b="0"/>
            <wp:docPr id="33803964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39644" name="Рисунок 338039644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9DEA3" w14:textId="77777777" w:rsidR="00A60A88" w:rsidRPr="0030500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50" w:name="_Ref237870466"/>
      <w:r w:rsidRPr="0030500B">
        <w:rPr>
          <w:b w:val="0"/>
          <w:bCs w:val="0"/>
        </w:rPr>
        <w:t xml:space="preserve">Рисунок </w:t>
      </w:r>
      <w:r w:rsidRPr="0030500B">
        <w:rPr>
          <w:b w:val="0"/>
          <w:bCs w:val="0"/>
        </w:rPr>
        <w:fldChar w:fldCharType="begin"/>
      </w:r>
      <w:r w:rsidRPr="0030500B">
        <w:rPr>
          <w:b w:val="0"/>
          <w:bCs w:val="0"/>
        </w:rPr>
        <w:instrText xml:space="preserve"> SEQ Рисунок \* ARABIC </w:instrText>
      </w:r>
      <w:r w:rsidRPr="0030500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75</w:t>
      </w:r>
      <w:r w:rsidRPr="0030500B">
        <w:rPr>
          <w:b w:val="0"/>
          <w:bCs w:val="0"/>
        </w:rPr>
        <w:fldChar w:fldCharType="end"/>
      </w:r>
      <w:bookmarkEnd w:id="150"/>
      <w:r w:rsidRPr="0030500B">
        <w:rPr>
          <w:b w:val="0"/>
          <w:bCs w:val="0"/>
        </w:rPr>
        <w:t>. Окно предзаполнения отчета</w:t>
      </w:r>
    </w:p>
    <w:p w14:paraId="32EEEF87" w14:textId="77777777" w:rsidR="00A60A88" w:rsidRPr="00FC6D19" w:rsidRDefault="00A60A88" w:rsidP="00A60A88">
      <w:pPr>
        <w:pStyle w:val="34-"/>
        <w:ind w:firstLine="0"/>
      </w:pPr>
    </w:p>
    <w:p w14:paraId="1367DF7E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bookmarkStart w:id="151" w:name="_Toc238034344"/>
      <w:bookmarkStart w:id="152" w:name="_Toc238036989"/>
      <w:r>
        <w:rPr>
          <w:b/>
          <w:bCs/>
        </w:rPr>
        <w:t>Экспорт данных</w:t>
      </w:r>
      <w:bookmarkEnd w:id="151"/>
      <w:bookmarkEnd w:id="152"/>
    </w:p>
    <w:p w14:paraId="12F5A943" w14:textId="77777777" w:rsidR="00A60A88" w:rsidRDefault="00A60A88" w:rsidP="00A60A88">
      <w:pPr>
        <w:pStyle w:val="34-"/>
      </w:pPr>
      <w:r w:rsidRPr="00DB7A1B">
        <w:t xml:space="preserve">В модуле реализована функция экспорта данных. </w:t>
      </w:r>
      <w:r>
        <w:t>Возможно экспортировать как сам отчет, так и архив с отчетом и вложенными файлами.</w:t>
      </w:r>
    </w:p>
    <w:p w14:paraId="756B2390" w14:textId="77777777" w:rsidR="00A60A88" w:rsidRPr="00DB7A1B" w:rsidRDefault="00A60A88" w:rsidP="00A60A88">
      <w:pPr>
        <w:pStyle w:val="34-"/>
      </w:pPr>
      <w:r w:rsidRPr="00DB7A1B">
        <w:t>Для этого необходимо в панели инструментов нажать на пиктограмму «Экспорт данных» «</w:t>
      </w:r>
      <w:r w:rsidRPr="00DB7A1B">
        <w:rPr>
          <w:noProof/>
          <w:lang w:eastAsia="ru-RU"/>
        </w:rPr>
        <w:drawing>
          <wp:inline distT="0" distB="0" distL="0" distR="0" wp14:anchorId="7270E5E1" wp14:editId="7172B958">
            <wp:extent cx="184826" cy="184826"/>
            <wp:effectExtent l="0" t="0" r="5715" b="5715"/>
            <wp:docPr id="2816351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35176" name="Рисунок 281635176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91" cy="19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7A1B">
        <w:t xml:space="preserve">». </w:t>
      </w:r>
      <w:r w:rsidRPr="00DB7A1B">
        <w:rPr>
          <w:lang w:val="x-none"/>
        </w:rPr>
        <w:t>В выпадающем меню выбрать необходимый формат экспорта (рис.</w:t>
      </w:r>
      <w:r>
        <w:rPr>
          <w:lang w:val="x-none"/>
        </w:rPr>
        <w:t xml:space="preserve">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_Ref237871779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76</w:t>
      </w:r>
      <w:r>
        <w:rPr>
          <w:lang w:val="x-none"/>
        </w:rPr>
        <w:fldChar w:fldCharType="end"/>
      </w:r>
      <w:r w:rsidRPr="00DB7A1B">
        <w:rPr>
          <w:lang w:val="x-none"/>
        </w:rPr>
        <w:t xml:space="preserve">): </w:t>
      </w:r>
    </w:p>
    <w:p w14:paraId="2A403C4E" w14:textId="77777777" w:rsidR="00A60A88" w:rsidRPr="00DB7A1B" w:rsidRDefault="00A60A88" w:rsidP="00A60A88">
      <w:pPr>
        <w:pStyle w:val="34-"/>
        <w:numPr>
          <w:ilvl w:val="0"/>
          <w:numId w:val="64"/>
        </w:numPr>
        <w:ind w:left="0" w:firstLine="709"/>
      </w:pPr>
      <w:r w:rsidRPr="00DB7A1B">
        <w:t xml:space="preserve">экспорт </w:t>
      </w:r>
      <w:r>
        <w:t>отчета</w:t>
      </w:r>
      <w:r w:rsidRPr="00DB7A1B">
        <w:t xml:space="preserve"> (доступные форматы выгрузки: </w:t>
      </w:r>
      <w:r w:rsidRPr="00DB7A1B">
        <w:rPr>
          <w:lang w:val="en-US"/>
        </w:rPr>
        <w:t>docx</w:t>
      </w:r>
      <w:r w:rsidRPr="00DB7A1B">
        <w:t>, pdf, xlsx</w:t>
      </w:r>
      <w:r>
        <w:t xml:space="preserve">, </w:t>
      </w:r>
      <w:r>
        <w:rPr>
          <w:lang w:val="en-US"/>
        </w:rPr>
        <w:t>csv</w:t>
      </w:r>
      <w:r w:rsidRPr="00DB7A1B">
        <w:t>);</w:t>
      </w:r>
    </w:p>
    <w:p w14:paraId="7D5652E0" w14:textId="77777777" w:rsidR="00A60A88" w:rsidRDefault="00A60A88" w:rsidP="00A60A88">
      <w:pPr>
        <w:pStyle w:val="34-"/>
        <w:numPr>
          <w:ilvl w:val="0"/>
          <w:numId w:val="64"/>
        </w:numPr>
        <w:ind w:left="0" w:firstLine="709"/>
      </w:pPr>
      <w:r w:rsidRPr="00DB7A1B">
        <w:t>экспорт архива с прикрепленными к форме файлами</w:t>
      </w:r>
      <w:r>
        <w:t>.</w:t>
      </w:r>
    </w:p>
    <w:p w14:paraId="73B653B5" w14:textId="77777777" w:rsidR="00A60A88" w:rsidRPr="00CB6070" w:rsidRDefault="00A60A88" w:rsidP="00A60A88">
      <w:pPr>
        <w:pStyle w:val="34-"/>
      </w:pPr>
      <w:r>
        <w:t>Загрузка начнется автоматически.</w:t>
      </w:r>
    </w:p>
    <w:p w14:paraId="34B63C05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48A6B06" wp14:editId="7D38CAC6">
            <wp:extent cx="6137910" cy="3372485"/>
            <wp:effectExtent l="0" t="0" r="0" b="5715"/>
            <wp:docPr id="213009926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99262" name="Рисунок 2130099262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949A2" w14:textId="77777777" w:rsidR="00A60A88" w:rsidRPr="008976FF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53" w:name="_Ref237871779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76</w:t>
      </w:r>
      <w:r w:rsidRPr="008976FF">
        <w:rPr>
          <w:b w:val="0"/>
          <w:bCs w:val="0"/>
        </w:rPr>
        <w:fldChar w:fldCharType="end"/>
      </w:r>
      <w:bookmarkEnd w:id="153"/>
      <w:r w:rsidRPr="008976FF">
        <w:rPr>
          <w:b w:val="0"/>
          <w:bCs w:val="0"/>
        </w:rPr>
        <w:t>. Экспорт отчета</w:t>
      </w:r>
    </w:p>
    <w:p w14:paraId="20FAA013" w14:textId="77777777" w:rsidR="00A60A88" w:rsidRDefault="00A60A88" w:rsidP="00A60A88">
      <w:pPr>
        <w:pStyle w:val="34-"/>
        <w:ind w:firstLine="0"/>
        <w:jc w:val="center"/>
      </w:pPr>
    </w:p>
    <w:p w14:paraId="49DBB2AC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54" w:name="_Toc238034345"/>
      <w:bookmarkStart w:id="155" w:name="_Toc238036990"/>
      <w:r>
        <w:rPr>
          <w:b/>
          <w:bCs/>
        </w:rPr>
        <w:t>Сохранение формы</w:t>
      </w:r>
      <w:bookmarkEnd w:id="154"/>
      <w:bookmarkEnd w:id="155"/>
    </w:p>
    <w:p w14:paraId="0C624C0D" w14:textId="77777777" w:rsidR="00A60A88" w:rsidRDefault="00A60A88" w:rsidP="00A60A88">
      <w:pPr>
        <w:pStyle w:val="34-"/>
      </w:pPr>
      <w:r>
        <w:t>Для сохранения отчетной формы необходимо в панели инструментов нажать на пиктограмму «Сохранить» «</w:t>
      </w:r>
      <w:r>
        <w:rPr>
          <w:noProof/>
          <w:lang w:eastAsia="ru-RU"/>
        </w:rPr>
        <w:drawing>
          <wp:inline distT="0" distB="0" distL="0" distR="0" wp14:anchorId="06C8090A" wp14:editId="430F88E5">
            <wp:extent cx="184826" cy="196750"/>
            <wp:effectExtent l="0" t="0" r="5715" b="0"/>
            <wp:docPr id="158117636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6066" name="Рисунок 98126066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57" cy="20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»». Внесенные изменения сохранены.</w:t>
      </w:r>
    </w:p>
    <w:p w14:paraId="320C40DA" w14:textId="77777777" w:rsidR="00A60A88" w:rsidRDefault="00A60A88" w:rsidP="00A60A88">
      <w:pPr>
        <w:pStyle w:val="34-"/>
      </w:pPr>
    </w:p>
    <w:p w14:paraId="1B20B288" w14:textId="77777777" w:rsidR="00A60A88" w:rsidRPr="00E425A5" w:rsidRDefault="00A60A88" w:rsidP="00A60A88">
      <w:pPr>
        <w:pStyle w:val="34--3"/>
        <w:spacing w:before="0" w:after="0"/>
        <w:rPr>
          <w:b/>
          <w:bCs/>
        </w:rPr>
      </w:pPr>
      <w:bookmarkStart w:id="156" w:name="_Toc238034346"/>
      <w:bookmarkStart w:id="157" w:name="_Toc238036991"/>
      <w:r w:rsidRPr="00E425A5">
        <w:rPr>
          <w:b/>
          <w:bCs/>
        </w:rPr>
        <w:t>Пред</w:t>
      </w:r>
      <w:r>
        <w:rPr>
          <w:b/>
          <w:bCs/>
        </w:rPr>
        <w:t xml:space="preserve">варительный </w:t>
      </w:r>
      <w:r w:rsidRPr="00E425A5">
        <w:rPr>
          <w:b/>
          <w:bCs/>
        </w:rPr>
        <w:t>просмотр и печать формы</w:t>
      </w:r>
      <w:bookmarkEnd w:id="156"/>
      <w:bookmarkEnd w:id="157"/>
    </w:p>
    <w:p w14:paraId="506DBBE2" w14:textId="77777777" w:rsidR="00A60A88" w:rsidRPr="005150BA" w:rsidRDefault="00A60A88" w:rsidP="00A60A88">
      <w:pPr>
        <w:pStyle w:val="34-"/>
      </w:pPr>
      <w:r w:rsidRPr="005150BA">
        <w:t xml:space="preserve">В </w:t>
      </w:r>
      <w:r>
        <w:t>модуле</w:t>
      </w:r>
      <w:r w:rsidRPr="005150BA">
        <w:t xml:space="preserve"> реализована функция пред</w:t>
      </w:r>
      <w:r>
        <w:t xml:space="preserve">варительного </w:t>
      </w:r>
      <w:r w:rsidRPr="005150BA">
        <w:t>просмотра отчетной формы перед печатью.</w:t>
      </w:r>
    </w:p>
    <w:p w14:paraId="1CCDBAF3" w14:textId="77777777" w:rsidR="00A60A88" w:rsidRDefault="00A60A88" w:rsidP="00A60A88">
      <w:pPr>
        <w:pStyle w:val="34-"/>
      </w:pPr>
      <w:r>
        <w:t>В</w:t>
      </w:r>
      <w:r w:rsidRPr="005150BA">
        <w:t xml:space="preserve"> панели инструментов необходимо нажать на пиктограмму </w:t>
      </w:r>
      <w:r>
        <w:t>«Печать»</w:t>
      </w:r>
      <w:r w:rsidRPr="005150BA">
        <w:t xml:space="preserve"> </w:t>
      </w:r>
      <w:r>
        <w:br/>
      </w:r>
      <w:r w:rsidRPr="005150BA">
        <w:t>«</w:t>
      </w:r>
      <w:r>
        <w:rPr>
          <w:noProof/>
          <w:lang w:eastAsia="ru-RU"/>
        </w:rPr>
        <w:drawing>
          <wp:inline distT="0" distB="0" distL="0" distR="0" wp14:anchorId="46037EE0" wp14:editId="0F272E5F">
            <wp:extent cx="214008" cy="185088"/>
            <wp:effectExtent l="0" t="0" r="1905" b="5715"/>
            <wp:docPr id="77052817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00236" name="Рисунок 245500236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16" cy="19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0BA">
        <w:t>». Откроется окно предварительного просмотра и печати отчетной формы (рис.</w:t>
      </w:r>
      <w:r>
        <w:t xml:space="preserve"> </w:t>
      </w:r>
      <w:r>
        <w:fldChar w:fldCharType="begin"/>
      </w:r>
      <w:r>
        <w:instrText xml:space="preserve"> REF _Ref237871829 \h  \* MERGEFORMAT </w:instrText>
      </w:r>
      <w:r>
        <w:fldChar w:fldCharType="separate"/>
      </w:r>
      <w:r w:rsidRPr="00937D2A">
        <w:rPr>
          <w:noProof/>
        </w:rPr>
        <w:t>77</w:t>
      </w:r>
      <w:r>
        <w:fldChar w:fldCharType="end"/>
      </w:r>
      <w:r w:rsidRPr="005150BA">
        <w:t xml:space="preserve">). Для печати отчетной формы необходимо нажать на кнопку «Печать». </w:t>
      </w:r>
    </w:p>
    <w:p w14:paraId="1B89BAB2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6D2AA190" wp14:editId="17851437">
            <wp:extent cx="6137910" cy="3363595"/>
            <wp:effectExtent l="0" t="0" r="0" b="1905"/>
            <wp:docPr id="189404148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41487" name="Рисунок 1894041487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FDE8" w14:textId="77777777" w:rsidR="00A60A88" w:rsidRPr="008976FF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58" w:name="_Ref237871829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77</w:t>
      </w:r>
      <w:r w:rsidRPr="008976FF">
        <w:rPr>
          <w:b w:val="0"/>
          <w:bCs w:val="0"/>
        </w:rPr>
        <w:fldChar w:fldCharType="end"/>
      </w:r>
      <w:bookmarkEnd w:id="158"/>
      <w:r w:rsidRPr="008976FF">
        <w:rPr>
          <w:b w:val="0"/>
          <w:bCs w:val="0"/>
        </w:rPr>
        <w:t>. Окно предварительного просмотра формы перед печатью</w:t>
      </w:r>
    </w:p>
    <w:p w14:paraId="65D86C72" w14:textId="77777777" w:rsidR="00A60A88" w:rsidRDefault="00A60A88" w:rsidP="00A60A88">
      <w:pPr>
        <w:pStyle w:val="34-"/>
        <w:ind w:firstLine="0"/>
        <w:jc w:val="center"/>
      </w:pPr>
    </w:p>
    <w:p w14:paraId="3AC52FF9" w14:textId="77777777" w:rsidR="00A60A88" w:rsidRPr="00F83967" w:rsidRDefault="00A60A88" w:rsidP="00A60A88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59" w:name="_Toc238034347"/>
      <w:bookmarkStart w:id="160" w:name="_Toc238036992"/>
      <w:r w:rsidRPr="00F83967">
        <w:rPr>
          <w:b/>
          <w:bCs/>
        </w:rPr>
        <w:t>Комментарии</w:t>
      </w:r>
      <w:bookmarkEnd w:id="159"/>
      <w:bookmarkEnd w:id="160"/>
      <w:r w:rsidRPr="00F83967">
        <w:rPr>
          <w:b/>
          <w:bCs/>
        </w:rPr>
        <w:t xml:space="preserve"> </w:t>
      </w:r>
    </w:p>
    <w:p w14:paraId="39CE4623" w14:textId="77777777" w:rsidR="00A60A88" w:rsidRDefault="00A60A88" w:rsidP="00A60A88">
      <w:pPr>
        <w:pStyle w:val="34-"/>
      </w:pPr>
      <w:r>
        <w:t xml:space="preserve">В модуле реализована возможность оставлять и просматривать комментарии. </w:t>
      </w:r>
    </w:p>
    <w:p w14:paraId="39658F06" w14:textId="77777777" w:rsidR="00A60A88" w:rsidRDefault="00A60A88" w:rsidP="00A60A88">
      <w:pPr>
        <w:pStyle w:val="34-"/>
      </w:pPr>
      <w:r>
        <w:t xml:space="preserve">Оставлять комментарии могут пользователи с ролями «Эксперт», «Согласующий», «Руководитель» и «Администратор». Пользователю с ролью «Исполнитель» комментарии доступны только для просмотра. </w:t>
      </w:r>
    </w:p>
    <w:p w14:paraId="082C98A6" w14:textId="77777777" w:rsidR="00A60A88" w:rsidRDefault="00A60A88" w:rsidP="00A60A88">
      <w:pPr>
        <w:pStyle w:val="34-"/>
      </w:pPr>
      <w:r>
        <w:t>Для создания комментария необходимо нажать на пиктограмму «Комментарии» «</w:t>
      </w:r>
      <w:r>
        <w:rPr>
          <w:noProof/>
          <w:lang w:eastAsia="ru-RU"/>
        </w:rPr>
        <w:drawing>
          <wp:inline distT="0" distB="0" distL="0" distR="0" wp14:anchorId="6765420B" wp14:editId="32A38573">
            <wp:extent cx="204281" cy="185710"/>
            <wp:effectExtent l="0" t="0" r="0" b="5080"/>
            <wp:docPr id="50050556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071" name="Рисунок 58879071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68" cy="19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», в открывшемся всплывающем окне необходимо добавить текст комментария, нажать на кнопку «Добавить». Добавленный комментарий отобразится ниже (рис. </w:t>
      </w:r>
      <w:r>
        <w:fldChar w:fldCharType="begin"/>
      </w:r>
      <w:r>
        <w:instrText xml:space="preserve"> REF _Ref237871872 \h  \* MERGEFORMAT </w:instrText>
      </w:r>
      <w:r>
        <w:fldChar w:fldCharType="separate"/>
      </w:r>
      <w:r w:rsidRPr="00937D2A">
        <w:rPr>
          <w:noProof/>
        </w:rPr>
        <w:t>78</w:t>
      </w:r>
      <w:r>
        <w:fldChar w:fldCharType="end"/>
      </w:r>
      <w:r>
        <w:t>).</w:t>
      </w:r>
    </w:p>
    <w:p w14:paraId="31E8C603" w14:textId="77777777" w:rsidR="00A60A88" w:rsidRDefault="00A60A88" w:rsidP="00A60A88">
      <w:pPr>
        <w:pStyle w:val="34-"/>
      </w:pPr>
      <w:r>
        <w:t>Удалить комментарий может только тот пользователь, который его оставил. Для удаления комментария необходимо нажать на пиктограмму удаления «</w:t>
      </w:r>
      <w:r>
        <w:rPr>
          <w:noProof/>
        </w:rPr>
        <w:drawing>
          <wp:inline distT="0" distB="0" distL="0" distR="0" wp14:anchorId="4643645E" wp14:editId="226E50F4">
            <wp:extent cx="175098" cy="223736"/>
            <wp:effectExtent l="0" t="0" r="3175" b="5080"/>
            <wp:docPr id="174337677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76772" name="Рисунок 1743376772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25" cy="22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 рядом с нужным комментарием.</w:t>
      </w:r>
    </w:p>
    <w:p w14:paraId="4A013349" w14:textId="77777777" w:rsidR="00A60A88" w:rsidRDefault="00A60A88" w:rsidP="00A60A88">
      <w:pPr>
        <w:pStyle w:val="34-"/>
      </w:pPr>
      <w:r>
        <w:t>Для просмотра имеющихся комментариев необходимо нажать на пиктограмму «Комментарии» «</w:t>
      </w:r>
      <w:r>
        <w:rPr>
          <w:noProof/>
          <w:lang w:eastAsia="ru-RU"/>
        </w:rPr>
        <w:drawing>
          <wp:inline distT="0" distB="0" distL="0" distR="0" wp14:anchorId="7D245C35" wp14:editId="76F2469A">
            <wp:extent cx="204281" cy="185710"/>
            <wp:effectExtent l="0" t="0" r="0" b="5080"/>
            <wp:docPr id="134706120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071" name="Рисунок 58879071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68" cy="19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</w:t>
      </w:r>
    </w:p>
    <w:p w14:paraId="2B195B53" w14:textId="77777777" w:rsidR="00A60A88" w:rsidRDefault="00A60A88" w:rsidP="00A60A88">
      <w:pPr>
        <w:pStyle w:val="34-"/>
        <w:ind w:firstLine="0"/>
      </w:pPr>
    </w:p>
    <w:p w14:paraId="06D156E6" w14:textId="77777777" w:rsidR="00A60A88" w:rsidRDefault="00A60A88" w:rsidP="00A60A88">
      <w:pPr>
        <w:pStyle w:val="34-"/>
        <w:keepNext/>
        <w:tabs>
          <w:tab w:val="left" w:pos="142"/>
        </w:tabs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78B6A9F" wp14:editId="4A862629">
            <wp:extent cx="6137910" cy="3379470"/>
            <wp:effectExtent l="0" t="0" r="0" b="0"/>
            <wp:docPr id="15100620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6202" name="Рисунок 151006202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F5D91" w14:textId="77777777" w:rsidR="00A60A88" w:rsidRPr="008976FF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61" w:name="_Ref237871872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78</w:t>
      </w:r>
      <w:r w:rsidRPr="008976FF">
        <w:rPr>
          <w:b w:val="0"/>
          <w:bCs w:val="0"/>
        </w:rPr>
        <w:fldChar w:fldCharType="end"/>
      </w:r>
      <w:bookmarkEnd w:id="161"/>
      <w:r w:rsidRPr="008976FF">
        <w:rPr>
          <w:b w:val="0"/>
          <w:bCs w:val="0"/>
        </w:rPr>
        <w:t>. Добавление комментария</w:t>
      </w:r>
    </w:p>
    <w:p w14:paraId="0AB55D5E" w14:textId="77777777" w:rsidR="00A60A88" w:rsidRDefault="00A60A88" w:rsidP="00A60A88">
      <w:pPr>
        <w:pStyle w:val="34-"/>
      </w:pPr>
    </w:p>
    <w:p w14:paraId="6ACBA2E2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62" w:name="_Toc238034348"/>
      <w:bookmarkStart w:id="163" w:name="_Toc238036993"/>
      <w:r>
        <w:rPr>
          <w:b/>
          <w:bCs/>
        </w:rPr>
        <w:t>Экспертиза формы</w:t>
      </w:r>
      <w:bookmarkEnd w:id="162"/>
      <w:bookmarkEnd w:id="163"/>
    </w:p>
    <w:p w14:paraId="213499BC" w14:textId="77777777" w:rsidR="00A60A88" w:rsidRPr="00297F77" w:rsidRDefault="00A60A88" w:rsidP="00A60A88">
      <w:pPr>
        <w:pStyle w:val="34-"/>
      </w:pPr>
      <w:r w:rsidRPr="00297F77">
        <w:t>Пиктограмма «Экспертиза формы» «</w:t>
      </w:r>
      <w:r w:rsidRPr="00297F77">
        <w:rPr>
          <w:noProof/>
          <w:lang w:eastAsia="ru-RU"/>
        </w:rPr>
        <w:drawing>
          <wp:inline distT="0" distB="0" distL="0" distR="0" wp14:anchorId="1772C8EA" wp14:editId="29928091">
            <wp:extent cx="194553" cy="183109"/>
            <wp:effectExtent l="0" t="0" r="0" b="0"/>
            <wp:docPr id="29303979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56124" name="Рисунок 1361956124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17" cy="1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7F77">
        <w:t>» доступна пользователям с ролями: «Согласующий», «Руководитель», «Эксперт» и «Администратор».</w:t>
      </w:r>
    </w:p>
    <w:p w14:paraId="79FA8ED8" w14:textId="77777777" w:rsidR="00A60A88" w:rsidRPr="00297F77" w:rsidRDefault="00A60A88" w:rsidP="00A60A88">
      <w:pPr>
        <w:pStyle w:val="34-"/>
      </w:pPr>
      <w:r w:rsidRPr="00297F77">
        <w:t xml:space="preserve">Для проведения экспертизы на панели инструментов необходимо нажать на </w:t>
      </w:r>
      <w:r w:rsidRPr="0042175F">
        <w:t xml:space="preserve">пиктограмму экспертизы формы. Во всплывающем окне доступны следующие поля (рис. </w:t>
      </w:r>
      <w:r>
        <w:fldChar w:fldCharType="begin"/>
      </w:r>
      <w:r>
        <w:instrText xml:space="preserve"> REF _Ref237872006 \h  \* MERGEFORMAT </w:instrText>
      </w:r>
      <w:r>
        <w:fldChar w:fldCharType="separate"/>
      </w:r>
      <w:r w:rsidRPr="00937D2A">
        <w:rPr>
          <w:noProof/>
        </w:rPr>
        <w:t>79</w:t>
      </w:r>
      <w:r>
        <w:fldChar w:fldCharType="end"/>
      </w:r>
      <w:r w:rsidRPr="0042175F">
        <w:t>):</w:t>
      </w:r>
    </w:p>
    <w:p w14:paraId="1C46F499" w14:textId="77777777" w:rsidR="00A60A88" w:rsidRPr="00297F77" w:rsidRDefault="00A60A88" w:rsidP="00A60A88">
      <w:pPr>
        <w:pStyle w:val="34-"/>
        <w:numPr>
          <w:ilvl w:val="0"/>
          <w:numId w:val="65"/>
        </w:numPr>
        <w:ind w:left="0" w:firstLine="709"/>
      </w:pPr>
      <w:r w:rsidRPr="00297F77">
        <w:t>изменение статуса формы;</w:t>
      </w:r>
    </w:p>
    <w:p w14:paraId="69225C49" w14:textId="77777777" w:rsidR="00A60A88" w:rsidRPr="00297F77" w:rsidRDefault="00A60A88" w:rsidP="00A60A88">
      <w:pPr>
        <w:pStyle w:val="34-"/>
        <w:numPr>
          <w:ilvl w:val="0"/>
          <w:numId w:val="65"/>
        </w:numPr>
        <w:ind w:left="0" w:firstLine="709"/>
      </w:pPr>
      <w:r w:rsidRPr="00297F77">
        <w:t xml:space="preserve">просмотр имеющихся комментариев; </w:t>
      </w:r>
    </w:p>
    <w:p w14:paraId="663B3A07" w14:textId="77777777" w:rsidR="00A60A88" w:rsidRPr="00297F77" w:rsidRDefault="00A60A88" w:rsidP="00A60A88">
      <w:pPr>
        <w:pStyle w:val="34-"/>
        <w:numPr>
          <w:ilvl w:val="0"/>
          <w:numId w:val="65"/>
        </w:numPr>
        <w:ind w:left="0" w:firstLine="709"/>
      </w:pPr>
      <w:r w:rsidRPr="00297F77">
        <w:t>добавление/удаление комментариев.</w:t>
      </w:r>
    </w:p>
    <w:p w14:paraId="092E12C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45B000E" wp14:editId="621E20EE">
            <wp:extent cx="6137910" cy="3448050"/>
            <wp:effectExtent l="0" t="0" r="0" b="6350"/>
            <wp:docPr id="18022167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216721" name="Рисунок 1802216721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26BC0" w14:textId="77777777" w:rsidR="00A60A88" w:rsidRPr="008976FF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64" w:name="_Ref237872006"/>
      <w:r w:rsidRPr="008976FF">
        <w:rPr>
          <w:b w:val="0"/>
          <w:bCs w:val="0"/>
        </w:rPr>
        <w:t xml:space="preserve">Рисунок </w:t>
      </w:r>
      <w:r w:rsidRPr="008976FF">
        <w:rPr>
          <w:b w:val="0"/>
          <w:bCs w:val="0"/>
        </w:rPr>
        <w:fldChar w:fldCharType="begin"/>
      </w:r>
      <w:r w:rsidRPr="008976FF">
        <w:rPr>
          <w:b w:val="0"/>
          <w:bCs w:val="0"/>
        </w:rPr>
        <w:instrText xml:space="preserve"> SEQ Рисунок \* ARABIC </w:instrText>
      </w:r>
      <w:r w:rsidRPr="008976FF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79</w:t>
      </w:r>
      <w:r w:rsidRPr="008976FF">
        <w:rPr>
          <w:b w:val="0"/>
          <w:bCs w:val="0"/>
        </w:rPr>
        <w:fldChar w:fldCharType="end"/>
      </w:r>
      <w:bookmarkEnd w:id="164"/>
      <w:r w:rsidRPr="008976FF">
        <w:rPr>
          <w:b w:val="0"/>
          <w:bCs w:val="0"/>
        </w:rPr>
        <w:t>. Окно экспертизы формы</w:t>
      </w:r>
    </w:p>
    <w:p w14:paraId="573C8555" w14:textId="77777777" w:rsidR="00A60A88" w:rsidRDefault="00A60A88" w:rsidP="00A60A88">
      <w:pPr>
        <w:pStyle w:val="34-"/>
        <w:ind w:firstLine="0"/>
        <w:jc w:val="center"/>
      </w:pPr>
    </w:p>
    <w:p w14:paraId="47D3ECE3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bookmarkStart w:id="165" w:name="_Toc238034349"/>
      <w:bookmarkStart w:id="166" w:name="_Toc238036994"/>
      <w:r>
        <w:rPr>
          <w:b/>
          <w:bCs/>
        </w:rPr>
        <w:t>Контрольные соотношения</w:t>
      </w:r>
      <w:bookmarkEnd w:id="165"/>
      <w:bookmarkEnd w:id="166"/>
    </w:p>
    <w:p w14:paraId="2833A698" w14:textId="77777777" w:rsidR="00A60A88" w:rsidRDefault="00A60A88" w:rsidP="00A60A88">
      <w:pPr>
        <w:pStyle w:val="34-"/>
        <w:rPr>
          <w:color w:val="000000" w:themeColor="text1"/>
        </w:rPr>
      </w:pPr>
      <w:r>
        <w:rPr>
          <w:color w:val="000000" w:themeColor="text1"/>
          <w:lang w:val="x-none"/>
        </w:rPr>
        <w:t xml:space="preserve">Создание контрольных соотношений осуществляется в модуле </w:t>
      </w:r>
      <w:r>
        <w:rPr>
          <w:color w:val="000000" w:themeColor="text1"/>
        </w:rPr>
        <w:t>«</w:t>
      </w:r>
      <w:r>
        <w:rPr>
          <w:color w:val="000000" w:themeColor="text1"/>
          <w:lang w:val="x-none"/>
        </w:rPr>
        <w:t>Конструктор отчетных форм</w:t>
      </w:r>
      <w:r>
        <w:rPr>
          <w:color w:val="000000" w:themeColor="text1"/>
        </w:rPr>
        <w:t>».</w:t>
      </w:r>
    </w:p>
    <w:p w14:paraId="608ADECC" w14:textId="77777777" w:rsidR="00A60A88" w:rsidRDefault="00A60A88" w:rsidP="00A60A88">
      <w:pPr>
        <w:pStyle w:val="34-"/>
        <w:rPr>
          <w:color w:val="000000" w:themeColor="text1"/>
        </w:rPr>
      </w:pPr>
      <w:r>
        <w:rPr>
          <w:color w:val="000000" w:themeColor="text1"/>
        </w:rPr>
        <w:t xml:space="preserve">Проверка контрольных соотношений осуществляется пользователем с ролью «Эксперт» в модуле «Экспертиза формы». </w:t>
      </w:r>
      <w:r w:rsidRPr="00166811">
        <w:rPr>
          <w:color w:val="000000" w:themeColor="text1"/>
        </w:rPr>
        <w:t xml:space="preserve">Более подробно функционал проверки контрольных соотношений описан в модуле «Экспертиза формы» </w:t>
      </w:r>
      <w:r>
        <w:rPr>
          <w:color w:val="000000" w:themeColor="text1"/>
        </w:rPr>
        <w:br/>
      </w:r>
      <w:r w:rsidRPr="00166811">
        <w:rPr>
          <w:color w:val="000000" w:themeColor="text1"/>
        </w:rPr>
        <w:t xml:space="preserve">(п.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_Ref224745361 \r \h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t>5.6</w:t>
      </w:r>
      <w:r>
        <w:rPr>
          <w:color w:val="000000" w:themeColor="text1"/>
        </w:rPr>
        <w:fldChar w:fldCharType="end"/>
      </w:r>
      <w:r w:rsidRPr="00166811">
        <w:rPr>
          <w:color w:val="000000" w:themeColor="text1"/>
        </w:rPr>
        <w:t xml:space="preserve"> настоящего документа).</w:t>
      </w:r>
    </w:p>
    <w:p w14:paraId="4A92202F" w14:textId="77777777" w:rsidR="00A60A88" w:rsidRPr="00146179" w:rsidRDefault="00A60A88" w:rsidP="00A60A88">
      <w:pPr>
        <w:pStyle w:val="34-"/>
        <w:rPr>
          <w:color w:val="000000" w:themeColor="text1"/>
          <w:lang w:val="x-none"/>
        </w:rPr>
      </w:pPr>
    </w:p>
    <w:p w14:paraId="62E99060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67" w:name="_Toc238034350"/>
      <w:bookmarkStart w:id="168" w:name="_Toc238036995"/>
      <w:r>
        <w:rPr>
          <w:b/>
          <w:bCs/>
        </w:rPr>
        <w:t>Загрузка файлов к форме</w:t>
      </w:r>
      <w:bookmarkEnd w:id="167"/>
      <w:bookmarkEnd w:id="168"/>
    </w:p>
    <w:p w14:paraId="3554A2E5" w14:textId="77777777" w:rsidR="00A60A88" w:rsidRDefault="00A60A88" w:rsidP="00A60A88">
      <w:pPr>
        <w:pStyle w:val="34-"/>
      </w:pPr>
      <w:r>
        <w:t xml:space="preserve">В модуле реализована возможность загрузить дополнительные файлы к форме. Для этого необходимо в панели инструментов нажать на пиктограмму «Прикрепить файл» </w:t>
      </w:r>
      <w:r w:rsidRPr="004634A7">
        <w:t>«</w:t>
      </w:r>
      <w:r w:rsidRPr="004634A7">
        <w:rPr>
          <w:noProof/>
          <w:lang w:eastAsia="ru-RU"/>
        </w:rPr>
        <w:drawing>
          <wp:inline distT="0" distB="0" distL="0" distR="0" wp14:anchorId="38E23070" wp14:editId="58691AB1">
            <wp:extent cx="179692" cy="215630"/>
            <wp:effectExtent l="0" t="0" r="0" b="635"/>
            <wp:docPr id="113329624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54225" name="Рисунок 1970054225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74" cy="2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4A7">
        <w:t xml:space="preserve">». </w:t>
      </w:r>
      <w:r>
        <w:t>Во всплывающем окне д</w:t>
      </w:r>
      <w:r w:rsidRPr="004634A7">
        <w:t>ля добавления нового файла, необходимо нажать на кнопку «</w:t>
      </w:r>
      <w:r>
        <w:t>Выбрать</w:t>
      </w:r>
      <w:r w:rsidRPr="004634A7">
        <w:t xml:space="preserve"> файл</w:t>
      </w:r>
      <w:r>
        <w:t>ы</w:t>
      </w:r>
      <w:r w:rsidRPr="004634A7">
        <w:t>»</w:t>
      </w:r>
      <w:r>
        <w:t xml:space="preserve"> (рис.</w:t>
      </w:r>
      <w:r w:rsidRPr="00937D2A">
        <w:fldChar w:fldCharType="begin"/>
      </w:r>
      <w:r w:rsidRPr="00937D2A">
        <w:instrText xml:space="preserve"> REF _Ref237873241 \h  \* MERGEFORMAT </w:instrText>
      </w:r>
      <w:r w:rsidRPr="00937D2A">
        <w:fldChar w:fldCharType="separate"/>
      </w:r>
      <w:r>
        <w:t xml:space="preserve"> </w:t>
      </w:r>
      <w:r w:rsidRPr="00937D2A">
        <w:rPr>
          <w:noProof/>
        </w:rPr>
        <w:t>80</w:t>
      </w:r>
      <w:r w:rsidRPr="00937D2A">
        <w:fldChar w:fldCharType="end"/>
      </w:r>
      <w:r w:rsidRPr="00937D2A">
        <w:t>,</w:t>
      </w:r>
      <w:r>
        <w:t xml:space="preserve"> </w:t>
      </w:r>
      <w:r>
        <w:fldChar w:fldCharType="begin"/>
      </w:r>
      <w:r>
        <w:instrText xml:space="preserve"> REF _Ref237873249 \h  \* MERGEFORMAT </w:instrText>
      </w:r>
      <w:r>
        <w:fldChar w:fldCharType="separate"/>
      </w:r>
      <w:r w:rsidRPr="00937D2A">
        <w:rPr>
          <w:noProof/>
        </w:rPr>
        <w:t>81</w:t>
      </w:r>
      <w:r>
        <w:fldChar w:fldCharType="end"/>
      </w:r>
      <w:r>
        <w:t xml:space="preserve">). </w:t>
      </w:r>
      <w:r w:rsidRPr="001F597D">
        <w:t xml:space="preserve">Возможна загрузка файлов следующих форматов: </w:t>
      </w:r>
      <w:r w:rsidRPr="001F597D">
        <w:rPr>
          <w:lang w:val="en-US"/>
        </w:rPr>
        <w:t>docx</w:t>
      </w:r>
      <w:r w:rsidRPr="001F597D">
        <w:t xml:space="preserve">, </w:t>
      </w:r>
      <w:r w:rsidRPr="001F597D">
        <w:rPr>
          <w:lang w:val="en-US"/>
        </w:rPr>
        <w:t>xlsx</w:t>
      </w:r>
      <w:r w:rsidRPr="001F597D">
        <w:t xml:space="preserve">, </w:t>
      </w:r>
      <w:r w:rsidRPr="001F597D">
        <w:rPr>
          <w:lang w:val="en-US"/>
        </w:rPr>
        <w:t>pdf</w:t>
      </w:r>
      <w:r w:rsidRPr="001F597D">
        <w:t>.</w:t>
      </w:r>
      <w:r>
        <w:t xml:space="preserve"> </w:t>
      </w:r>
      <w:r w:rsidRPr="004634A7">
        <w:t>Нажать на кнопку «Загрузить».</w:t>
      </w:r>
    </w:p>
    <w:p w14:paraId="0AF9F3E0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color w:val="000000" w:themeColor="text1"/>
        </w:rPr>
        <w:lastRenderedPageBreak/>
        <w:drawing>
          <wp:inline distT="0" distB="0" distL="0" distR="0" wp14:anchorId="5331E89E" wp14:editId="3CB5D9F4">
            <wp:extent cx="6137910" cy="3384550"/>
            <wp:effectExtent l="0" t="0" r="0" b="6350"/>
            <wp:docPr id="15419198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19813" name="Рисунок 1541919813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9332" w14:textId="77777777" w:rsidR="00A60A88" w:rsidRPr="00F30BAD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69" w:name="_Ref237873241"/>
      <w:bookmarkStart w:id="170" w:name="_Ref237873236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80</w:t>
      </w:r>
      <w:r w:rsidRPr="00F30BAD">
        <w:rPr>
          <w:b w:val="0"/>
          <w:bCs w:val="0"/>
        </w:rPr>
        <w:fldChar w:fldCharType="end"/>
      </w:r>
      <w:bookmarkEnd w:id="169"/>
      <w:r w:rsidRPr="00F30BAD">
        <w:rPr>
          <w:b w:val="0"/>
          <w:bCs w:val="0"/>
        </w:rPr>
        <w:t>. Окно загрузки файлов к форме</w:t>
      </w:r>
      <w:bookmarkEnd w:id="170"/>
    </w:p>
    <w:p w14:paraId="4DD4AF31" w14:textId="77777777" w:rsidR="00A60A88" w:rsidRDefault="00A60A88" w:rsidP="00A60A88">
      <w:pPr>
        <w:pStyle w:val="34-"/>
        <w:ind w:firstLine="0"/>
        <w:jc w:val="center"/>
      </w:pPr>
    </w:p>
    <w:p w14:paraId="7351D652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27773657" wp14:editId="236C7323">
            <wp:extent cx="6137910" cy="3372485"/>
            <wp:effectExtent l="0" t="0" r="0" b="5715"/>
            <wp:docPr id="97605876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58760" name="Рисунок 976058760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7FABB" w14:textId="77777777" w:rsidR="00A60A88" w:rsidRPr="00F30BAD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71" w:name="_Ref237873249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81</w:t>
      </w:r>
      <w:r w:rsidRPr="00F30BAD">
        <w:rPr>
          <w:b w:val="0"/>
          <w:bCs w:val="0"/>
        </w:rPr>
        <w:fldChar w:fldCharType="end"/>
      </w:r>
      <w:bookmarkEnd w:id="171"/>
      <w:r w:rsidRPr="00F30BAD">
        <w:rPr>
          <w:b w:val="0"/>
          <w:bCs w:val="0"/>
        </w:rPr>
        <w:t>. Список файлов, прикреплённых к форме</w:t>
      </w:r>
    </w:p>
    <w:p w14:paraId="527AA3D6" w14:textId="77777777" w:rsidR="00A60A88" w:rsidRDefault="00A60A88" w:rsidP="00A60A88">
      <w:pPr>
        <w:pStyle w:val="34-"/>
      </w:pPr>
    </w:p>
    <w:p w14:paraId="45EC22A8" w14:textId="77777777" w:rsidR="00A60A88" w:rsidRPr="0035156D" w:rsidRDefault="00A60A88" w:rsidP="00A60A88">
      <w:pPr>
        <w:pStyle w:val="34-"/>
      </w:pPr>
      <w:r>
        <w:t>Для удаления файла, необходимо нажать на пиктограмму удаления «</w:t>
      </w:r>
      <w:r>
        <w:rPr>
          <w:noProof/>
        </w:rPr>
        <w:drawing>
          <wp:inline distT="0" distB="0" distL="0" distR="0" wp14:anchorId="1289BCCA" wp14:editId="491C5844">
            <wp:extent cx="191386" cy="205056"/>
            <wp:effectExtent l="0" t="0" r="0" b="0"/>
            <wp:docPr id="1264468652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68652" name="Рисунок 1264468652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35" cy="21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</w:t>
      </w:r>
    </w:p>
    <w:p w14:paraId="0EFA5FAD" w14:textId="77777777" w:rsidR="00A60A88" w:rsidRPr="0065106F" w:rsidRDefault="00A60A88" w:rsidP="00A60A88">
      <w:pPr>
        <w:pStyle w:val="34-"/>
      </w:pPr>
      <w:r w:rsidRPr="004E0359">
        <w:lastRenderedPageBreak/>
        <w:t>Возможность загрузки дополнительного файла к форме доступна пользователям с ролями «Исполнитель», «Эксперт» и «Администратор», остальным пользователям доступен просмотр прикрепленных файлов.</w:t>
      </w:r>
    </w:p>
    <w:p w14:paraId="36351EC1" w14:textId="77777777" w:rsidR="00A60A88" w:rsidRPr="00DB7A1B" w:rsidRDefault="00A60A88" w:rsidP="00A60A88">
      <w:pPr>
        <w:pStyle w:val="34-"/>
        <w:ind w:firstLine="0"/>
        <w:jc w:val="center"/>
      </w:pPr>
    </w:p>
    <w:p w14:paraId="2EE9A0B7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r w:rsidRPr="00FF08C6">
        <w:rPr>
          <w:b/>
          <w:bCs/>
        </w:rPr>
        <w:t xml:space="preserve"> </w:t>
      </w:r>
      <w:bookmarkStart w:id="172" w:name="_Toc238034351"/>
      <w:bookmarkStart w:id="173" w:name="_Toc238036996"/>
      <w:r>
        <w:rPr>
          <w:b/>
          <w:bCs/>
        </w:rPr>
        <w:t>История формы</w:t>
      </w:r>
      <w:bookmarkEnd w:id="172"/>
      <w:bookmarkEnd w:id="173"/>
      <w:r>
        <w:rPr>
          <w:b/>
          <w:bCs/>
        </w:rPr>
        <w:t xml:space="preserve"> </w:t>
      </w:r>
    </w:p>
    <w:p w14:paraId="53C754B6" w14:textId="77777777" w:rsidR="00A60A88" w:rsidRDefault="00A60A88" w:rsidP="00A60A88">
      <w:pPr>
        <w:pStyle w:val="34-"/>
      </w:pPr>
      <w:r>
        <w:t>Для просмотра изменений, которые вносились в форму на панели инструментов необходимо нажать на пиктограмму «История формы» «</w:t>
      </w:r>
      <w:r>
        <w:rPr>
          <w:noProof/>
          <w:lang w:eastAsia="ru-RU"/>
        </w:rPr>
        <w:drawing>
          <wp:inline distT="0" distB="0" distL="0" distR="0" wp14:anchorId="5F72FC19" wp14:editId="593E2B4A">
            <wp:extent cx="205570" cy="199146"/>
            <wp:effectExtent l="0" t="0" r="0" b="4445"/>
            <wp:docPr id="54619519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66719" name="Рисунок 357366719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17" cy="20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», откроется окно просмотра истории формы (рис. </w:t>
      </w:r>
      <w:r>
        <w:fldChar w:fldCharType="begin"/>
      </w:r>
      <w:r>
        <w:instrText xml:space="preserve"> REF _Ref237873313 \h  \* MERGEFORMAT </w:instrText>
      </w:r>
      <w:r>
        <w:fldChar w:fldCharType="separate"/>
      </w:r>
      <w:r w:rsidRPr="00937D2A">
        <w:rPr>
          <w:noProof/>
        </w:rPr>
        <w:t>82</w:t>
      </w:r>
      <w:r>
        <w:fldChar w:fldCharType="end"/>
      </w:r>
      <w:r>
        <w:t xml:space="preserve">). </w:t>
      </w:r>
    </w:p>
    <w:p w14:paraId="2109A7DB" w14:textId="77777777" w:rsidR="00A60A88" w:rsidRDefault="00A60A88" w:rsidP="00A60A88">
      <w:pPr>
        <w:pStyle w:val="34-"/>
      </w:pPr>
      <w:r>
        <w:t>В открывшемся окне истории формы реализован следующий функционал применения фильтров:</w:t>
      </w:r>
    </w:p>
    <w:p w14:paraId="0A7938F4" w14:textId="77777777" w:rsidR="00A60A88" w:rsidRDefault="00A60A88" w:rsidP="00A60A88">
      <w:pPr>
        <w:pStyle w:val="34-"/>
        <w:numPr>
          <w:ilvl w:val="0"/>
          <w:numId w:val="58"/>
        </w:numPr>
        <w:ind w:left="0" w:firstLine="709"/>
      </w:pPr>
      <w:r>
        <w:t>возможность выбора нужного временного периода;</w:t>
      </w:r>
    </w:p>
    <w:p w14:paraId="678AAB8D" w14:textId="77777777" w:rsidR="00A60A88" w:rsidRDefault="00A60A88" w:rsidP="00A60A88">
      <w:pPr>
        <w:pStyle w:val="34-"/>
        <w:numPr>
          <w:ilvl w:val="0"/>
          <w:numId w:val="58"/>
        </w:numPr>
        <w:ind w:left="0" w:firstLine="709"/>
      </w:pPr>
      <w:r>
        <w:t>возможность выбора типа действия, произведенного с формой (добавление, изменение или удаление);</w:t>
      </w:r>
    </w:p>
    <w:p w14:paraId="4DE421EE" w14:textId="77777777" w:rsidR="00A60A88" w:rsidRDefault="00A60A88" w:rsidP="00A60A88">
      <w:pPr>
        <w:pStyle w:val="34-"/>
        <w:numPr>
          <w:ilvl w:val="0"/>
          <w:numId w:val="58"/>
        </w:numPr>
        <w:ind w:left="0" w:firstLine="709"/>
      </w:pPr>
      <w:r>
        <w:t>возможность выбора пользователя, который вносил изменения в форму.</w:t>
      </w:r>
    </w:p>
    <w:p w14:paraId="43F67BE8" w14:textId="77777777" w:rsidR="00A60A88" w:rsidRDefault="00A60A88" w:rsidP="00A60A88">
      <w:pPr>
        <w:pStyle w:val="34-"/>
      </w:pPr>
      <w:r>
        <w:t xml:space="preserve">После указания необходимых фильтров нажать на кнопку «Применить». </w:t>
      </w:r>
    </w:p>
    <w:p w14:paraId="61FC41F4" w14:textId="77777777" w:rsidR="00A60A88" w:rsidRDefault="00A60A88" w:rsidP="00A60A88">
      <w:pPr>
        <w:pStyle w:val="34-"/>
      </w:pPr>
      <w:r>
        <w:t>Для сброса фильтров необходимо нажать на кнопку «Сбросить фильтры».</w:t>
      </w:r>
    </w:p>
    <w:p w14:paraId="257B2334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410F986A" wp14:editId="0E56EEE1">
            <wp:extent cx="6137910" cy="3388360"/>
            <wp:effectExtent l="0" t="0" r="0" b="2540"/>
            <wp:docPr id="205900775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07750" name="Рисунок 2059007750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5B82" w14:textId="77777777" w:rsidR="00A60A88" w:rsidRPr="00F30BAD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74" w:name="_Ref237873313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82</w:t>
      </w:r>
      <w:r w:rsidRPr="00F30BAD">
        <w:rPr>
          <w:b w:val="0"/>
          <w:bCs w:val="0"/>
        </w:rPr>
        <w:fldChar w:fldCharType="end"/>
      </w:r>
      <w:bookmarkEnd w:id="174"/>
      <w:r w:rsidRPr="00F30BAD">
        <w:rPr>
          <w:b w:val="0"/>
          <w:bCs w:val="0"/>
        </w:rPr>
        <w:t>. Окно просмотра истории формы</w:t>
      </w:r>
    </w:p>
    <w:p w14:paraId="757D46FE" w14:textId="77777777" w:rsidR="00A60A88" w:rsidRPr="00FF08C6" w:rsidRDefault="00A60A88" w:rsidP="00A60A88">
      <w:pPr>
        <w:pStyle w:val="34--3"/>
        <w:spacing w:before="0" w:after="0"/>
        <w:rPr>
          <w:b/>
          <w:bCs/>
        </w:rPr>
      </w:pPr>
      <w:bookmarkStart w:id="175" w:name="_Toc238034352"/>
      <w:bookmarkStart w:id="176" w:name="_Toc238036997"/>
      <w:r>
        <w:rPr>
          <w:b/>
          <w:bCs/>
        </w:rPr>
        <w:lastRenderedPageBreak/>
        <w:t>Свойства формы</w:t>
      </w:r>
      <w:bookmarkEnd w:id="175"/>
      <w:bookmarkEnd w:id="176"/>
    </w:p>
    <w:p w14:paraId="62196407" w14:textId="77777777" w:rsidR="00A60A88" w:rsidRDefault="00A60A88" w:rsidP="00A60A88">
      <w:pPr>
        <w:pStyle w:val="34-"/>
      </w:pPr>
      <w:r>
        <w:t xml:space="preserve">Для просмотра свойств формы </w:t>
      </w:r>
      <w:r w:rsidRPr="00207AC2">
        <w:t>необходимо</w:t>
      </w:r>
      <w:r>
        <w:t xml:space="preserve"> в панели инструментов </w:t>
      </w:r>
      <w:r w:rsidRPr="00207AC2">
        <w:t>нажать на пиктограмму «Свойства формы»</w:t>
      </w:r>
      <w:r>
        <w:t xml:space="preserve"> «</w:t>
      </w:r>
      <w:r>
        <w:rPr>
          <w:noProof/>
          <w:lang w:eastAsia="ru-RU"/>
        </w:rPr>
        <w:drawing>
          <wp:inline distT="0" distB="0" distL="0" distR="0" wp14:anchorId="3816F572" wp14:editId="48409A78">
            <wp:extent cx="171144" cy="189865"/>
            <wp:effectExtent l="0" t="0" r="635" b="635"/>
            <wp:docPr id="214565078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36623" name="Рисунок 1154436623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6037" b="-47"/>
                    <a:stretch/>
                  </pic:blipFill>
                  <pic:spPr bwMode="auto">
                    <a:xfrm>
                      <a:off x="0" y="0"/>
                      <a:ext cx="178921" cy="19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». В открывшемся окне свойств формы отображены</w:t>
      </w:r>
      <w:r w:rsidRPr="00207AC2">
        <w:t xml:space="preserve"> следующие данные</w:t>
      </w:r>
      <w:r>
        <w:t xml:space="preserve"> (рис. </w:t>
      </w:r>
      <w:r>
        <w:fldChar w:fldCharType="begin"/>
      </w:r>
      <w:r>
        <w:instrText xml:space="preserve"> REF _Ref237873351 \h  \* MERGEFORMAT </w:instrText>
      </w:r>
      <w:r>
        <w:fldChar w:fldCharType="separate"/>
      </w:r>
      <w:r w:rsidRPr="00937D2A">
        <w:rPr>
          <w:noProof/>
        </w:rPr>
        <w:t>83</w:t>
      </w:r>
      <w:r>
        <w:fldChar w:fldCharType="end"/>
      </w:r>
      <w:r>
        <w:t>):</w:t>
      </w:r>
    </w:p>
    <w:p w14:paraId="031F3B6F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 w:rsidRPr="00207AC2">
        <w:t xml:space="preserve">наименование </w:t>
      </w:r>
      <w:r>
        <w:t>отчета</w:t>
      </w:r>
      <w:r w:rsidRPr="00207AC2">
        <w:t>;</w:t>
      </w:r>
    </w:p>
    <w:p w14:paraId="6037D176" w14:textId="77777777" w:rsidR="00A60A88" w:rsidRPr="00207AC2" w:rsidRDefault="00A60A88" w:rsidP="00A60A88">
      <w:pPr>
        <w:pStyle w:val="34-"/>
        <w:numPr>
          <w:ilvl w:val="0"/>
          <w:numId w:val="53"/>
        </w:numPr>
        <w:ind w:left="0" w:firstLine="709"/>
      </w:pPr>
      <w:r>
        <w:t>период заполнения отчета;</w:t>
      </w:r>
    </w:p>
    <w:p w14:paraId="586B884A" w14:textId="77777777" w:rsidR="00A60A88" w:rsidRPr="00207AC2" w:rsidRDefault="00A60A88" w:rsidP="00A60A88">
      <w:pPr>
        <w:pStyle w:val="34-"/>
        <w:numPr>
          <w:ilvl w:val="0"/>
          <w:numId w:val="53"/>
        </w:numPr>
        <w:ind w:left="0" w:firstLine="709"/>
      </w:pPr>
      <w:r w:rsidRPr="00207AC2">
        <w:t>дата создания;</w:t>
      </w:r>
    </w:p>
    <w:p w14:paraId="3058695B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 w:rsidRPr="00207AC2">
        <w:t>дата последнего изменения</w:t>
      </w:r>
      <w:r>
        <w:t>;</w:t>
      </w:r>
    </w:p>
    <w:p w14:paraId="4ACEA62B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>
        <w:t>текущий статус формы;</w:t>
      </w:r>
    </w:p>
    <w:p w14:paraId="74C99EDA" w14:textId="77777777" w:rsidR="00A60A88" w:rsidRDefault="00A60A88" w:rsidP="00A60A88">
      <w:pPr>
        <w:pStyle w:val="34-"/>
        <w:numPr>
          <w:ilvl w:val="0"/>
          <w:numId w:val="53"/>
        </w:numPr>
        <w:ind w:left="0" w:firstLine="709"/>
      </w:pPr>
      <w:r>
        <w:t>список экспертов, проверяющих форму, с установленными статусами.</w:t>
      </w:r>
    </w:p>
    <w:p w14:paraId="75E00C39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D5DAA8A" wp14:editId="7D64306B">
            <wp:extent cx="6137910" cy="3397885"/>
            <wp:effectExtent l="0" t="0" r="0" b="5715"/>
            <wp:docPr id="148878304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83043" name="Рисунок 1488783043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1F0A7" w14:textId="77777777" w:rsidR="00A60A88" w:rsidRPr="00F30BAD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77" w:name="_Ref237873351"/>
      <w:r w:rsidRPr="00F30BAD">
        <w:rPr>
          <w:b w:val="0"/>
          <w:bCs w:val="0"/>
        </w:rPr>
        <w:t xml:space="preserve">Рисунок </w:t>
      </w:r>
      <w:r w:rsidRPr="00F30BAD">
        <w:rPr>
          <w:b w:val="0"/>
          <w:bCs w:val="0"/>
        </w:rPr>
        <w:fldChar w:fldCharType="begin"/>
      </w:r>
      <w:r w:rsidRPr="00F30BAD">
        <w:rPr>
          <w:b w:val="0"/>
          <w:bCs w:val="0"/>
        </w:rPr>
        <w:instrText xml:space="preserve"> SEQ Рисунок \* ARABIC </w:instrText>
      </w:r>
      <w:r w:rsidRPr="00F30BAD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83</w:t>
      </w:r>
      <w:r w:rsidRPr="00F30BAD">
        <w:rPr>
          <w:b w:val="0"/>
          <w:bCs w:val="0"/>
        </w:rPr>
        <w:fldChar w:fldCharType="end"/>
      </w:r>
      <w:bookmarkEnd w:id="177"/>
      <w:r w:rsidRPr="00F30BAD">
        <w:rPr>
          <w:b w:val="0"/>
          <w:bCs w:val="0"/>
        </w:rPr>
        <w:t>. Окно просмотра свойств формы</w:t>
      </w:r>
    </w:p>
    <w:p w14:paraId="6441F764" w14:textId="77777777" w:rsidR="00A60A88" w:rsidRPr="00A60A88" w:rsidRDefault="00A60A88" w:rsidP="00071D3E">
      <w:pPr>
        <w:pStyle w:val="34-"/>
      </w:pPr>
    </w:p>
    <w:p w14:paraId="5C07175C" w14:textId="77777777" w:rsidR="00A60A88" w:rsidRDefault="00A60A88" w:rsidP="00A60A88">
      <w:pPr>
        <w:pStyle w:val="34-"/>
        <w:ind w:firstLine="0"/>
        <w:jc w:val="center"/>
      </w:pPr>
    </w:p>
    <w:p w14:paraId="17181B69" w14:textId="77777777" w:rsidR="00A60A88" w:rsidRPr="00A60A88" w:rsidRDefault="00A60A88" w:rsidP="00E46B94">
      <w:pPr>
        <w:pStyle w:val="34--2"/>
        <w:tabs>
          <w:tab w:val="clear" w:pos="1418"/>
        </w:tabs>
        <w:spacing w:before="0" w:after="0"/>
        <w:ind w:left="0"/>
        <w:rPr>
          <w:b/>
          <w:bCs/>
        </w:rPr>
      </w:pPr>
      <w:bookmarkStart w:id="178" w:name="_Toc238034353"/>
      <w:bookmarkStart w:id="179" w:name="_Toc238036998"/>
      <w:r w:rsidRPr="00A60A88">
        <w:rPr>
          <w:b/>
          <w:bCs/>
        </w:rPr>
        <w:lastRenderedPageBreak/>
        <w:t>Переход в модуль процедуры утверждения и экспертизы отчетных форм</w:t>
      </w:r>
      <w:bookmarkEnd w:id="178"/>
      <w:bookmarkEnd w:id="179"/>
    </w:p>
    <w:p w14:paraId="12E04FB5" w14:textId="77777777" w:rsidR="00A60A88" w:rsidRDefault="00A60A88" w:rsidP="00A60A88">
      <w:pPr>
        <w:pStyle w:val="34-"/>
      </w:pPr>
      <w:r w:rsidRPr="00710C22">
        <w:rPr>
          <w:lang w:val="x-none"/>
        </w:rPr>
        <w:t xml:space="preserve">После заполнения формы, </w:t>
      </w:r>
      <w:r w:rsidRPr="00710C22">
        <w:t>для направления исполнителем отчетной формы на согласование, необходимо в кебаб-меню слева от наименования нужной отчетной формы нажать на «Отправить на согласование»</w:t>
      </w:r>
      <w:r>
        <w:t xml:space="preserve"> (рис. </w:t>
      </w:r>
      <w:r>
        <w:fldChar w:fldCharType="begin"/>
      </w:r>
      <w:r>
        <w:instrText xml:space="preserve"> REF _Ref237873602 \h  \* MERGEFORMAT </w:instrText>
      </w:r>
      <w:r>
        <w:fldChar w:fldCharType="separate"/>
      </w:r>
      <w:r w:rsidRPr="00937D2A">
        <w:rPr>
          <w:noProof/>
        </w:rPr>
        <w:t>84</w:t>
      </w:r>
      <w:r>
        <w:fldChar w:fldCharType="end"/>
      </w:r>
      <w:r>
        <w:t>)</w:t>
      </w:r>
      <w:r w:rsidRPr="00710C22">
        <w:t xml:space="preserve">. </w:t>
      </w:r>
    </w:p>
    <w:p w14:paraId="425E8DF3" w14:textId="77777777" w:rsidR="00A60A88" w:rsidRPr="00710C22" w:rsidRDefault="00A60A88" w:rsidP="00A60A88">
      <w:pPr>
        <w:pStyle w:val="34-"/>
      </w:pPr>
      <w:r w:rsidRPr="00710C22">
        <w:t>Статус формы изменится на «Заполнено», отчетная форма отобразится в модуле</w:t>
      </w:r>
      <w:r>
        <w:t xml:space="preserve"> процедуры утверждения и проведения</w:t>
      </w:r>
      <w:r w:rsidRPr="00710C22">
        <w:t xml:space="preserve"> экспертизы</w:t>
      </w:r>
      <w:r>
        <w:t xml:space="preserve"> отчетных форм</w:t>
      </w:r>
      <w:r w:rsidRPr="00710C22">
        <w:t xml:space="preserve"> и будет доступна для</w:t>
      </w:r>
      <w:r>
        <w:t xml:space="preserve"> дальнейшего</w:t>
      </w:r>
      <w:r w:rsidRPr="00710C22">
        <w:t xml:space="preserve"> проведения экспертизы.</w:t>
      </w:r>
    </w:p>
    <w:p w14:paraId="407869C9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53937A3" wp14:editId="6F1848DF">
            <wp:extent cx="6137910" cy="3206115"/>
            <wp:effectExtent l="0" t="0" r="0" b="0"/>
            <wp:docPr id="208778312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83126" name="Рисунок 2087783126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1AEF" w14:textId="77777777" w:rsidR="00A60A88" w:rsidRPr="00101C15" w:rsidRDefault="00A60A88" w:rsidP="00A60A88">
      <w:pPr>
        <w:pStyle w:val="34-"/>
        <w:ind w:firstLine="0"/>
        <w:jc w:val="center"/>
      </w:pPr>
      <w:bookmarkStart w:id="180" w:name="_Ref237873602"/>
      <w:r>
        <w:t xml:space="preserve">Рисунок </w:t>
      </w:r>
      <w:fldSimple w:instr=" SEQ Рисунок \* ARABIC ">
        <w:r>
          <w:rPr>
            <w:noProof/>
          </w:rPr>
          <w:t>84</w:t>
        </w:r>
      </w:fldSimple>
      <w:bookmarkEnd w:id="180"/>
      <w:r>
        <w:t xml:space="preserve">. Кебаб-меню </w:t>
      </w:r>
    </w:p>
    <w:p w14:paraId="2C458728" w14:textId="77777777" w:rsidR="000B56BB" w:rsidRDefault="000B56BB" w:rsidP="00235D22">
      <w:pPr>
        <w:pStyle w:val="34-"/>
        <w:ind w:firstLine="0"/>
      </w:pPr>
    </w:p>
    <w:p w14:paraId="532FD1BD" w14:textId="1B86E2CD" w:rsidR="00A60A88" w:rsidRPr="00A60A88" w:rsidRDefault="009736E8" w:rsidP="00A60A88">
      <w:pPr>
        <w:pStyle w:val="34--2"/>
        <w:spacing w:before="0" w:after="0"/>
        <w:ind w:left="0"/>
        <w:rPr>
          <w:b/>
          <w:bCs/>
        </w:rPr>
      </w:pPr>
      <w:bookmarkStart w:id="181" w:name="_Toc238036999"/>
      <w:r w:rsidRPr="009736E8">
        <w:rPr>
          <w:b/>
          <w:bCs/>
        </w:rPr>
        <w:t>Модуль процедуры утверждения и экспертизы отчетных форм</w:t>
      </w:r>
      <w:bookmarkEnd w:id="181"/>
      <w:r w:rsidRPr="009736E8">
        <w:rPr>
          <w:b/>
          <w:bCs/>
        </w:rPr>
        <w:t xml:space="preserve"> </w:t>
      </w:r>
    </w:p>
    <w:p w14:paraId="473C97A9" w14:textId="77777777" w:rsidR="00A60A88" w:rsidRDefault="00A60A88" w:rsidP="00A60A88">
      <w:pPr>
        <w:pStyle w:val="34-"/>
        <w:rPr>
          <w:lang w:val="x-none"/>
        </w:rPr>
      </w:pPr>
      <w:r w:rsidRPr="00EA0A3A">
        <w:t xml:space="preserve">Модуль процедуры </w:t>
      </w:r>
      <w:r w:rsidRPr="00EA0A3A">
        <w:rPr>
          <w:lang w:val="x-none"/>
        </w:rPr>
        <w:t xml:space="preserve">утверждения и экспертизы отчетных форм предназначен для осуществления перехода статусов отчетных форм в соответствии с настроенной цепочкой сдачи отчетности. </w:t>
      </w:r>
    </w:p>
    <w:p w14:paraId="7A93187D" w14:textId="77777777" w:rsidR="00A60A88" w:rsidRPr="007B2DAC" w:rsidRDefault="00A60A88" w:rsidP="00A60A88">
      <w:pPr>
        <w:pStyle w:val="34-"/>
        <w:rPr>
          <w:lang w:val="x-none"/>
        </w:rPr>
      </w:pPr>
      <w:r w:rsidRPr="007B2DAC">
        <w:rPr>
          <w:lang w:val="x-none"/>
        </w:rPr>
        <w:t xml:space="preserve">Процедура экспертизы </w:t>
      </w:r>
      <w:r w:rsidRPr="007B2DAC">
        <w:t xml:space="preserve">поддерживает </w:t>
      </w:r>
      <w:r w:rsidRPr="007B2DAC">
        <w:rPr>
          <w:lang w:val="x-none"/>
        </w:rPr>
        <w:t>проведение проверки несколькими экспертами с учетом прав доступа</w:t>
      </w:r>
      <w:r w:rsidRPr="007B2DAC">
        <w:t>, для перевода в следующий статус «</w:t>
      </w:r>
      <w:r>
        <w:t>У</w:t>
      </w:r>
      <w:r w:rsidRPr="007B2DAC">
        <w:t>тверждено» достаточно решени</w:t>
      </w:r>
      <w:r>
        <w:t>я</w:t>
      </w:r>
      <w:r w:rsidRPr="007B2DAC">
        <w:t xml:space="preserve"> одного эксперта. </w:t>
      </w:r>
      <w:r w:rsidRPr="00710C22">
        <w:t xml:space="preserve">Для просмотра количества экспертов, проверяющих форму, необходимо перейти в окно редактирования </w:t>
      </w:r>
      <w:r w:rsidRPr="00710C22">
        <w:lastRenderedPageBreak/>
        <w:t>формы, на панели инструментов нажать на пиктограмму «Свойства формы». Откроется список экспертов, проверяющих отчетную форму.</w:t>
      </w:r>
      <w:r w:rsidRPr="007B2DAC">
        <w:t xml:space="preserve"> </w:t>
      </w:r>
    </w:p>
    <w:p w14:paraId="781F7B67" w14:textId="77777777" w:rsidR="00A60A88" w:rsidRDefault="00A60A88" w:rsidP="00A60A88">
      <w:pPr>
        <w:ind w:firstLine="709"/>
        <w:rPr>
          <w:szCs w:val="28"/>
          <w:lang w:val="x-none"/>
        </w:rPr>
      </w:pPr>
      <w:r>
        <w:rPr>
          <w:szCs w:val="28"/>
        </w:rPr>
        <w:t>Реализована возможность</w:t>
      </w:r>
      <w:r w:rsidRPr="007B2DAC">
        <w:rPr>
          <w:szCs w:val="28"/>
        </w:rPr>
        <w:t xml:space="preserve"> исключать</w:t>
      </w:r>
      <w:r w:rsidRPr="007B2DAC">
        <w:rPr>
          <w:szCs w:val="28"/>
          <w:lang w:val="x-none"/>
        </w:rPr>
        <w:t xml:space="preserve"> пользователей из списка действующих экспертов. </w:t>
      </w:r>
      <w:r>
        <w:rPr>
          <w:szCs w:val="28"/>
        </w:rPr>
        <w:t xml:space="preserve">Исключение пользователей из списка экспертов осуществляется </w:t>
      </w:r>
      <w:r w:rsidRPr="007B2DAC">
        <w:rPr>
          <w:szCs w:val="28"/>
        </w:rPr>
        <w:t>пользовател</w:t>
      </w:r>
      <w:r>
        <w:rPr>
          <w:szCs w:val="28"/>
        </w:rPr>
        <w:t xml:space="preserve">ем </w:t>
      </w:r>
      <w:r w:rsidRPr="007B2DAC">
        <w:rPr>
          <w:szCs w:val="28"/>
        </w:rPr>
        <w:t xml:space="preserve">с ролью </w:t>
      </w:r>
      <w:r>
        <w:rPr>
          <w:szCs w:val="28"/>
        </w:rPr>
        <w:t>«А</w:t>
      </w:r>
      <w:r w:rsidRPr="007B2DAC">
        <w:rPr>
          <w:szCs w:val="28"/>
        </w:rPr>
        <w:t>дминистратор</w:t>
      </w:r>
      <w:r>
        <w:rPr>
          <w:szCs w:val="28"/>
        </w:rPr>
        <w:t>», путем изменения роли пользователя.</w:t>
      </w:r>
    </w:p>
    <w:p w14:paraId="6ACE1254" w14:textId="77777777" w:rsidR="00A60A88" w:rsidRPr="007B2DAC" w:rsidRDefault="00A60A88" w:rsidP="00A60A88">
      <w:pPr>
        <w:ind w:firstLine="709"/>
        <w:rPr>
          <w:szCs w:val="28"/>
          <w:lang w:val="x-none"/>
        </w:rPr>
      </w:pPr>
      <w:r w:rsidRPr="007B2DAC">
        <w:rPr>
          <w:szCs w:val="28"/>
          <w:lang w:val="x-none"/>
        </w:rPr>
        <w:t xml:space="preserve">Неактивные эксперты не учитываются при подсчете количества проверяющих, а их решения игнорируются. </w:t>
      </w:r>
    </w:p>
    <w:p w14:paraId="7EA220B7" w14:textId="77777777" w:rsidR="00A60A88" w:rsidRPr="00EA0A3A" w:rsidRDefault="00A60A88" w:rsidP="00A60A88">
      <w:pPr>
        <w:pStyle w:val="34-"/>
        <w:rPr>
          <w:lang w:val="x-none"/>
        </w:rPr>
      </w:pPr>
      <w:r w:rsidRPr="00EA0A3A">
        <w:rPr>
          <w:lang w:val="x-none"/>
        </w:rPr>
        <w:t xml:space="preserve">В </w:t>
      </w:r>
      <w:r>
        <w:rPr>
          <w:lang w:val="x-none"/>
        </w:rPr>
        <w:t>списке форм, отправленных на экспертизу,</w:t>
      </w:r>
      <w:r w:rsidRPr="00EA0A3A">
        <w:rPr>
          <w:lang w:val="x-none"/>
        </w:rPr>
        <w:t xml:space="preserve"> отображаются следующие данные (рис.</w:t>
      </w:r>
      <w:r>
        <w:rPr>
          <w:lang w:val="x-none"/>
        </w:rPr>
        <w:t xml:space="preserve">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_Ref237873662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85</w:t>
      </w:r>
      <w:r>
        <w:rPr>
          <w:lang w:val="x-none"/>
        </w:rPr>
        <w:fldChar w:fldCharType="end"/>
      </w:r>
      <w:r w:rsidRPr="00EA0A3A">
        <w:rPr>
          <w:lang w:val="x-none"/>
        </w:rPr>
        <w:t>):</w:t>
      </w:r>
    </w:p>
    <w:p w14:paraId="2CCE0498" w14:textId="77777777" w:rsidR="00A60A88" w:rsidRDefault="00A60A88" w:rsidP="00A60A88">
      <w:pPr>
        <w:pStyle w:val="34-"/>
        <w:numPr>
          <w:ilvl w:val="0"/>
          <w:numId w:val="66"/>
        </w:numPr>
        <w:ind w:left="0" w:firstLine="709"/>
        <w:rPr>
          <w:lang w:val="x-none"/>
        </w:rPr>
      </w:pPr>
      <w:r>
        <w:rPr>
          <w:lang w:val="x-none"/>
        </w:rPr>
        <w:t>наименование</w:t>
      </w:r>
      <w:r>
        <w:t xml:space="preserve"> отчетной формы</w:t>
      </w:r>
      <w:r>
        <w:rPr>
          <w:lang w:val="x-none"/>
        </w:rPr>
        <w:t>;</w:t>
      </w:r>
    </w:p>
    <w:p w14:paraId="7692F549" w14:textId="77777777" w:rsidR="00A60A88" w:rsidRDefault="00A60A88" w:rsidP="00A60A88">
      <w:pPr>
        <w:pStyle w:val="34-"/>
        <w:numPr>
          <w:ilvl w:val="0"/>
          <w:numId w:val="66"/>
        </w:numPr>
        <w:ind w:left="0" w:firstLine="709"/>
        <w:rPr>
          <w:lang w:val="x-none"/>
        </w:rPr>
      </w:pPr>
      <w:r>
        <w:rPr>
          <w:lang w:val="x-none"/>
        </w:rPr>
        <w:t>статус</w:t>
      </w:r>
      <w:r>
        <w:t xml:space="preserve"> отчетной формы</w:t>
      </w:r>
      <w:r>
        <w:rPr>
          <w:lang w:val="x-none"/>
        </w:rPr>
        <w:t>;</w:t>
      </w:r>
    </w:p>
    <w:p w14:paraId="7ED8E8F4" w14:textId="77777777" w:rsidR="00A60A88" w:rsidRDefault="00A60A88" w:rsidP="00A60A88">
      <w:pPr>
        <w:pStyle w:val="34-"/>
        <w:numPr>
          <w:ilvl w:val="0"/>
          <w:numId w:val="66"/>
        </w:numPr>
        <w:ind w:left="0" w:firstLine="709"/>
        <w:rPr>
          <w:lang w:val="x-none"/>
        </w:rPr>
      </w:pPr>
      <w:r>
        <w:rPr>
          <w:lang w:val="x-none"/>
        </w:rPr>
        <w:t>дата создания</w:t>
      </w:r>
      <w:r>
        <w:t xml:space="preserve"> отчетной формы</w:t>
      </w:r>
      <w:r>
        <w:rPr>
          <w:lang w:val="x-none"/>
        </w:rPr>
        <w:t>;</w:t>
      </w:r>
    </w:p>
    <w:p w14:paraId="626DC702" w14:textId="77777777" w:rsidR="00A60A88" w:rsidRDefault="00A60A88" w:rsidP="00A60A88">
      <w:pPr>
        <w:pStyle w:val="34-"/>
        <w:numPr>
          <w:ilvl w:val="0"/>
          <w:numId w:val="66"/>
        </w:numPr>
        <w:ind w:left="0" w:firstLine="709"/>
        <w:rPr>
          <w:lang w:val="x-none"/>
        </w:rPr>
      </w:pPr>
      <w:r>
        <w:rPr>
          <w:lang w:val="x-none"/>
        </w:rPr>
        <w:t>последнее изменение, внесенное в отчетную форму;</w:t>
      </w:r>
    </w:p>
    <w:p w14:paraId="287886FF" w14:textId="77777777" w:rsidR="00A60A88" w:rsidRPr="00EA0A3A" w:rsidRDefault="00A60A88" w:rsidP="00A60A88">
      <w:pPr>
        <w:pStyle w:val="34-"/>
        <w:numPr>
          <w:ilvl w:val="0"/>
          <w:numId w:val="66"/>
        </w:numPr>
        <w:ind w:left="0" w:firstLine="709"/>
        <w:rPr>
          <w:lang w:val="x-none"/>
        </w:rPr>
      </w:pPr>
      <w:r>
        <w:rPr>
          <w:lang w:val="x-none"/>
        </w:rPr>
        <w:t xml:space="preserve">действия, которые можно осуществить с отчетной формой </w:t>
      </w:r>
      <w:r w:rsidRPr="007B2DAC">
        <w:rPr>
          <w:lang w:val="x-none"/>
        </w:rPr>
        <w:t>(редактировать).</w:t>
      </w:r>
    </w:p>
    <w:p w14:paraId="32DFB45D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0B4BFF9E" wp14:editId="7D9A19F9">
            <wp:extent cx="6137910" cy="3223260"/>
            <wp:effectExtent l="0" t="0" r="0" b="2540"/>
            <wp:docPr id="157537303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73033" name="Рисунок 1575373033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71173" w14:textId="77777777" w:rsidR="00A60A88" w:rsidRPr="00DF22E9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82" w:name="_Ref237873662"/>
      <w:r w:rsidRPr="00DF22E9">
        <w:rPr>
          <w:b w:val="0"/>
          <w:bCs w:val="0"/>
        </w:rPr>
        <w:t xml:space="preserve">Рисунок </w:t>
      </w:r>
      <w:r w:rsidRPr="00DF22E9">
        <w:rPr>
          <w:b w:val="0"/>
          <w:bCs w:val="0"/>
        </w:rPr>
        <w:fldChar w:fldCharType="begin"/>
      </w:r>
      <w:r w:rsidRPr="00DF22E9">
        <w:rPr>
          <w:b w:val="0"/>
          <w:bCs w:val="0"/>
        </w:rPr>
        <w:instrText xml:space="preserve"> SEQ Рисунок \* ARABIC </w:instrText>
      </w:r>
      <w:r w:rsidRPr="00DF22E9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85</w:t>
      </w:r>
      <w:r w:rsidRPr="00DF22E9">
        <w:rPr>
          <w:b w:val="0"/>
          <w:bCs w:val="0"/>
        </w:rPr>
        <w:fldChar w:fldCharType="end"/>
      </w:r>
      <w:bookmarkEnd w:id="182"/>
      <w:r w:rsidRPr="00DF22E9">
        <w:rPr>
          <w:b w:val="0"/>
          <w:bCs w:val="0"/>
        </w:rPr>
        <w:t xml:space="preserve">. </w:t>
      </w:r>
      <w:r w:rsidRPr="00DF22E9">
        <w:rPr>
          <w:b w:val="0"/>
          <w:bCs w:val="0"/>
          <w:lang w:val="x-none"/>
        </w:rPr>
        <w:t>Список отчетов, отправленных на экспертизу</w:t>
      </w:r>
    </w:p>
    <w:p w14:paraId="4F05556C" w14:textId="77777777" w:rsidR="00A60A88" w:rsidRDefault="00A60A88" w:rsidP="00A60A88">
      <w:pPr>
        <w:pStyle w:val="34-"/>
        <w:ind w:firstLine="0"/>
        <w:jc w:val="center"/>
        <w:rPr>
          <w:lang w:val="x-none"/>
        </w:rPr>
      </w:pPr>
    </w:p>
    <w:p w14:paraId="1AAAF89D" w14:textId="77777777" w:rsidR="00A60A88" w:rsidRPr="00710C22" w:rsidRDefault="00A60A88" w:rsidP="00A60A88">
      <w:pPr>
        <w:pStyle w:val="34-"/>
      </w:pPr>
      <w:r>
        <w:lastRenderedPageBreak/>
        <w:t xml:space="preserve">В </w:t>
      </w:r>
      <w:r w:rsidRPr="00710C22">
        <w:t>модуле представлены следующие возможности по настройке отображения данных:</w:t>
      </w:r>
    </w:p>
    <w:p w14:paraId="2C10537D" w14:textId="77777777" w:rsidR="00A60A88" w:rsidRPr="00710C22" w:rsidRDefault="00A60A88" w:rsidP="00A60A88">
      <w:pPr>
        <w:pStyle w:val="34---1"/>
      </w:pPr>
      <w:r w:rsidRPr="00710C22">
        <w:t>поиск, в том числе расширенный;</w:t>
      </w:r>
    </w:p>
    <w:p w14:paraId="095F9B96" w14:textId="77777777" w:rsidR="00A60A88" w:rsidRPr="00710C22" w:rsidRDefault="00A60A88" w:rsidP="00A60A88">
      <w:pPr>
        <w:pStyle w:val="34---1"/>
      </w:pPr>
      <w:r w:rsidRPr="00710C22">
        <w:t>фильтрация записей: в окне задания фильтрации возможно задать фильтр по статусу, дате создания и последнему внесенному изменению (рис.</w:t>
      </w:r>
      <w:r>
        <w:t xml:space="preserve"> </w:t>
      </w:r>
      <w:r>
        <w:fldChar w:fldCharType="begin"/>
      </w:r>
      <w:r>
        <w:instrText xml:space="preserve"> REF _Ref237876576 \h  \* MERGEFORMAT </w:instrText>
      </w:r>
      <w:r>
        <w:fldChar w:fldCharType="separate"/>
      </w:r>
      <w:r w:rsidRPr="00937D2A">
        <w:rPr>
          <w:noProof/>
        </w:rPr>
        <w:t>86</w:t>
      </w:r>
      <w:r>
        <w:fldChar w:fldCharType="end"/>
      </w:r>
      <w:r w:rsidRPr="00710C22">
        <w:t>);</w:t>
      </w:r>
    </w:p>
    <w:p w14:paraId="33E06D4F" w14:textId="77777777" w:rsidR="00A60A88" w:rsidRDefault="00A60A88" w:rsidP="00A60A88">
      <w:pPr>
        <w:pStyle w:val="34---1"/>
      </w:pPr>
      <w:r w:rsidRPr="00710C22">
        <w:t>сортировка записей</w:t>
      </w:r>
      <w:r>
        <w:t>;</w:t>
      </w:r>
    </w:p>
    <w:p w14:paraId="43CE42CB" w14:textId="77777777" w:rsidR="00A60A88" w:rsidRPr="0035156D" w:rsidRDefault="00A60A88" w:rsidP="00A60A88">
      <w:pPr>
        <w:pStyle w:val="34---1"/>
      </w:pPr>
      <w:r>
        <w:t>вид записей в древовидном представлении.</w:t>
      </w:r>
    </w:p>
    <w:p w14:paraId="5AE55071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1BE373E6" wp14:editId="7FE1FD91">
            <wp:extent cx="6137910" cy="3183890"/>
            <wp:effectExtent l="0" t="0" r="0" b="3810"/>
            <wp:docPr id="176116750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67508" name="Рисунок 1761167508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BF211" w14:textId="77777777" w:rsidR="00A60A88" w:rsidRPr="003D7CE7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83" w:name="_Ref237876576"/>
      <w:r w:rsidRPr="003D7CE7">
        <w:rPr>
          <w:b w:val="0"/>
          <w:bCs w:val="0"/>
        </w:rPr>
        <w:t xml:space="preserve">Рисунок </w:t>
      </w:r>
      <w:r w:rsidRPr="003D7CE7">
        <w:rPr>
          <w:b w:val="0"/>
          <w:bCs w:val="0"/>
        </w:rPr>
        <w:fldChar w:fldCharType="begin"/>
      </w:r>
      <w:r w:rsidRPr="003D7CE7">
        <w:rPr>
          <w:b w:val="0"/>
          <w:bCs w:val="0"/>
        </w:rPr>
        <w:instrText xml:space="preserve"> SEQ Рисунок \* ARABIC </w:instrText>
      </w:r>
      <w:r w:rsidRPr="003D7CE7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86</w:t>
      </w:r>
      <w:r w:rsidRPr="003D7CE7">
        <w:rPr>
          <w:b w:val="0"/>
          <w:bCs w:val="0"/>
        </w:rPr>
        <w:fldChar w:fldCharType="end"/>
      </w:r>
      <w:bookmarkEnd w:id="183"/>
      <w:r w:rsidRPr="003D7CE7">
        <w:rPr>
          <w:b w:val="0"/>
          <w:bCs w:val="0"/>
        </w:rPr>
        <w:t xml:space="preserve">. </w:t>
      </w:r>
      <w:r w:rsidRPr="003D7CE7">
        <w:rPr>
          <w:b w:val="0"/>
          <w:bCs w:val="0"/>
          <w:lang w:val="x-none"/>
        </w:rPr>
        <w:t>Окно задания фильтрации</w:t>
      </w:r>
    </w:p>
    <w:p w14:paraId="3E92490C" w14:textId="77777777" w:rsidR="00A60A88" w:rsidRDefault="00A60A88" w:rsidP="00A60A88">
      <w:pPr>
        <w:pStyle w:val="34-"/>
        <w:rPr>
          <w:lang w:val="x-none"/>
        </w:rPr>
      </w:pPr>
    </w:p>
    <w:p w14:paraId="0D092728" w14:textId="77777777" w:rsidR="00A60A88" w:rsidRPr="00EA0A3A" w:rsidRDefault="00A60A88" w:rsidP="00A60A88">
      <w:pPr>
        <w:pStyle w:val="34-"/>
        <w:rPr>
          <w:lang w:val="x-none"/>
        </w:rPr>
      </w:pPr>
      <w:r w:rsidRPr="00EA0A3A">
        <w:rPr>
          <w:lang w:val="x-none"/>
        </w:rPr>
        <w:t xml:space="preserve">В модуле установлены следующие условия для изменения статусов отчетности: </w:t>
      </w:r>
    </w:p>
    <w:p w14:paraId="332FDC2F" w14:textId="77777777" w:rsidR="00A60A88" w:rsidRPr="00EA0A3A" w:rsidRDefault="00A60A88" w:rsidP="00A60A88">
      <w:pPr>
        <w:pStyle w:val="34-"/>
        <w:numPr>
          <w:ilvl w:val="0"/>
          <w:numId w:val="48"/>
        </w:numPr>
        <w:ind w:left="0" w:firstLine="709"/>
        <w:rPr>
          <w:lang w:val="x-none"/>
        </w:rPr>
      </w:pPr>
      <w:r w:rsidRPr="00EA0A3A">
        <w:rPr>
          <w:lang w:val="x-none"/>
        </w:rPr>
        <w:t>переходы между статусами «Пусто» – «</w:t>
      </w:r>
      <w:r>
        <w:rPr>
          <w:lang w:val="x-none"/>
        </w:rPr>
        <w:t>Подписано</w:t>
      </w:r>
      <w:r w:rsidRPr="00EA0A3A">
        <w:rPr>
          <w:lang w:val="x-none"/>
        </w:rPr>
        <w:t xml:space="preserve">» доступны только для </w:t>
      </w:r>
      <w:r w:rsidRPr="00EA0A3A">
        <w:t>учреждений</w:t>
      </w:r>
      <w:r w:rsidRPr="00EA0A3A">
        <w:rPr>
          <w:lang w:val="x-none"/>
        </w:rPr>
        <w:t>, сдающих отчет;</w:t>
      </w:r>
    </w:p>
    <w:p w14:paraId="4E1EC8D2" w14:textId="77777777" w:rsidR="00A60A88" w:rsidRPr="00EA0A3A" w:rsidRDefault="00A60A88" w:rsidP="00A60A88">
      <w:pPr>
        <w:pStyle w:val="34-"/>
        <w:numPr>
          <w:ilvl w:val="0"/>
          <w:numId w:val="48"/>
        </w:numPr>
        <w:ind w:left="0" w:firstLine="709"/>
        <w:rPr>
          <w:lang w:val="x-none"/>
        </w:rPr>
      </w:pPr>
      <w:r w:rsidRPr="00EA0A3A">
        <w:rPr>
          <w:lang w:val="x-none"/>
        </w:rPr>
        <w:t xml:space="preserve">переходы между «Экспертиза» – «Утверждено» разрешены исключительно для </w:t>
      </w:r>
      <w:r w:rsidRPr="00EA0A3A">
        <w:t>учреждений</w:t>
      </w:r>
      <w:r w:rsidRPr="00EA0A3A">
        <w:rPr>
          <w:lang w:val="x-none"/>
        </w:rPr>
        <w:t xml:space="preserve">, сводящих итоговый отчет; </w:t>
      </w:r>
    </w:p>
    <w:p w14:paraId="0E0B00A6" w14:textId="77777777" w:rsidR="00A60A88" w:rsidRPr="009E46D4" w:rsidRDefault="00A60A88" w:rsidP="00A60A88">
      <w:pPr>
        <w:pStyle w:val="34-"/>
        <w:numPr>
          <w:ilvl w:val="0"/>
          <w:numId w:val="48"/>
        </w:numPr>
        <w:ind w:left="0" w:firstLine="709"/>
        <w:rPr>
          <w:lang w:val="x-none"/>
        </w:rPr>
      </w:pPr>
      <w:r w:rsidRPr="00EA0A3A">
        <w:t>редактирование и смена статуса формы блокируется после ее подписания</w:t>
      </w:r>
      <w:r>
        <w:t>;</w:t>
      </w:r>
    </w:p>
    <w:p w14:paraId="5724AA68" w14:textId="77777777" w:rsidR="00A60A88" w:rsidRDefault="00A60A88" w:rsidP="00A60A88">
      <w:pPr>
        <w:pStyle w:val="34-"/>
        <w:numPr>
          <w:ilvl w:val="0"/>
          <w:numId w:val="48"/>
        </w:numPr>
        <w:ind w:left="0" w:firstLine="709"/>
        <w:rPr>
          <w:lang w:val="x-none"/>
        </w:rPr>
      </w:pPr>
      <w:r w:rsidRPr="009E46D4">
        <w:rPr>
          <w:lang w:val="x-none"/>
        </w:rPr>
        <w:lastRenderedPageBreak/>
        <w:t>при возврате формы в статус «Черновик» ранее проставленные статусы экспертов сбрасываются</w:t>
      </w:r>
      <w:r>
        <w:rPr>
          <w:lang w:val="x-none"/>
        </w:rPr>
        <w:t xml:space="preserve">, при этом в окне свойств формы отображена история проставления статусов пользователями с ролью </w:t>
      </w:r>
      <w:r w:rsidRPr="009E46D4">
        <w:rPr>
          <w:lang w:val="x-none"/>
        </w:rPr>
        <w:t>«</w:t>
      </w:r>
      <w:r>
        <w:rPr>
          <w:lang w:val="x-none"/>
        </w:rPr>
        <w:t>Эксперт</w:t>
      </w:r>
      <w:r w:rsidRPr="009E46D4">
        <w:rPr>
          <w:lang w:val="x-none"/>
        </w:rPr>
        <w:t>»</w:t>
      </w:r>
      <w:r>
        <w:rPr>
          <w:lang w:val="x-none"/>
        </w:rPr>
        <w:t>;</w:t>
      </w:r>
    </w:p>
    <w:p w14:paraId="34AA4A46" w14:textId="77777777" w:rsidR="00A60A88" w:rsidRDefault="00A60A88" w:rsidP="00A60A88">
      <w:pPr>
        <w:pStyle w:val="34-"/>
        <w:numPr>
          <w:ilvl w:val="0"/>
          <w:numId w:val="48"/>
        </w:numPr>
        <w:ind w:left="0" w:firstLine="709"/>
        <w:rPr>
          <w:lang w:val="x-none"/>
        </w:rPr>
      </w:pPr>
      <w:r w:rsidRPr="009C2E6A">
        <w:rPr>
          <w:lang w:val="x-none"/>
        </w:rPr>
        <w:t>при установлении статуса «Согласовано администратором», форма считается равнозначной форме со статусом «Утверждено»</w:t>
      </w:r>
      <w:r>
        <w:rPr>
          <w:lang w:val="x-none"/>
        </w:rPr>
        <w:t>;</w:t>
      </w:r>
    </w:p>
    <w:p w14:paraId="03F027E4" w14:textId="77777777" w:rsidR="00A60A88" w:rsidRDefault="00A60A88" w:rsidP="00A60A88">
      <w:pPr>
        <w:pStyle w:val="34-"/>
        <w:numPr>
          <w:ilvl w:val="0"/>
          <w:numId w:val="48"/>
        </w:numPr>
        <w:ind w:left="0" w:firstLine="709"/>
        <w:rPr>
          <w:lang w:val="x-none"/>
        </w:rPr>
      </w:pPr>
      <w:r>
        <w:rPr>
          <w:lang w:val="x-none"/>
        </w:rPr>
        <w:t xml:space="preserve">при установлении статуса </w:t>
      </w:r>
      <w:r w:rsidRPr="009C2E6A">
        <w:rPr>
          <w:lang w:val="x-none"/>
        </w:rPr>
        <w:t>«</w:t>
      </w:r>
      <w:r>
        <w:rPr>
          <w:lang w:val="x-none"/>
        </w:rPr>
        <w:t>Заблокировано</w:t>
      </w:r>
      <w:r w:rsidRPr="009C2E6A">
        <w:rPr>
          <w:lang w:val="x-none"/>
        </w:rPr>
        <w:t>»</w:t>
      </w:r>
      <w:r>
        <w:rPr>
          <w:lang w:val="x-none"/>
        </w:rPr>
        <w:t xml:space="preserve"> форма блокируется для изменения (за исключением возможности смены статуса), сбрасывается отчетный период.</w:t>
      </w:r>
    </w:p>
    <w:p w14:paraId="2F36FBBE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t>Схема установления и сброса основных статусов выглядит следующим образом (рис.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_Ref237877091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>
        <w:rPr>
          <w:b/>
          <w:bCs/>
          <w:lang w:val="x-none"/>
        </w:rPr>
        <w:t xml:space="preserve"> </w:t>
      </w:r>
      <w:r w:rsidRPr="00937D2A">
        <w:rPr>
          <w:noProof/>
        </w:rPr>
        <w:t>87</w:t>
      </w:r>
      <w:r>
        <w:rPr>
          <w:lang w:val="x-none"/>
        </w:rPr>
        <w:fldChar w:fldCharType="end"/>
      </w:r>
      <w:r>
        <w:rPr>
          <w:lang w:val="x-none"/>
        </w:rPr>
        <w:t>).</w:t>
      </w:r>
    </w:p>
    <w:p w14:paraId="6B647E6A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BC99AAA" wp14:editId="203F3052">
            <wp:extent cx="6137910" cy="598170"/>
            <wp:effectExtent l="0" t="0" r="0" b="0"/>
            <wp:docPr id="10492318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231812" name="Рисунок 1049231812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292E9" w14:textId="77777777" w:rsidR="00A60A88" w:rsidRPr="00955643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84" w:name="_Ref237877091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87</w:t>
      </w:r>
      <w:r w:rsidRPr="00955643">
        <w:rPr>
          <w:b w:val="0"/>
          <w:bCs w:val="0"/>
        </w:rPr>
        <w:fldChar w:fldCharType="end"/>
      </w:r>
      <w:bookmarkEnd w:id="184"/>
      <w:r w:rsidRPr="00955643">
        <w:rPr>
          <w:b w:val="0"/>
          <w:bCs w:val="0"/>
        </w:rPr>
        <w:t>. Схема изменения статусов</w:t>
      </w:r>
    </w:p>
    <w:p w14:paraId="3FDAA56C" w14:textId="77777777" w:rsidR="00A60A88" w:rsidRDefault="00A60A88" w:rsidP="00A60A88">
      <w:pPr>
        <w:pStyle w:val="34-"/>
        <w:rPr>
          <w:lang w:val="x-none"/>
        </w:rPr>
      </w:pPr>
    </w:p>
    <w:p w14:paraId="42090397" w14:textId="77777777" w:rsidR="00A60A88" w:rsidRDefault="00A60A88" w:rsidP="00A60A88">
      <w:pPr>
        <w:pStyle w:val="34-"/>
      </w:pPr>
      <w:r w:rsidRPr="009B35FC">
        <w:rPr>
          <w:lang w:val="x-none"/>
        </w:rPr>
        <w:t>П</w:t>
      </w:r>
      <w:r w:rsidRPr="009B35FC">
        <w:t>ользователям с ролями: «Согласующий», «Руководитель»</w:t>
      </w:r>
      <w:r>
        <w:t xml:space="preserve"> </w:t>
      </w:r>
      <w:r w:rsidRPr="009B35FC">
        <w:t xml:space="preserve">и «Администратор» доступна возможность просмотра </w:t>
      </w:r>
      <w:r>
        <w:t>отчета</w:t>
      </w:r>
      <w:r w:rsidRPr="009B35FC">
        <w:t xml:space="preserve">. </w:t>
      </w:r>
    </w:p>
    <w:p w14:paraId="6EDB8C26" w14:textId="77777777" w:rsidR="00A60A88" w:rsidRPr="00E273E9" w:rsidRDefault="00A60A88" w:rsidP="00A60A88">
      <w:pPr>
        <w:pStyle w:val="34-"/>
      </w:pPr>
      <w:r>
        <w:t xml:space="preserve">Пользователю с ролью </w:t>
      </w:r>
      <w:r w:rsidRPr="009B35FC">
        <w:t>«Эксперт»</w:t>
      </w:r>
      <w:r>
        <w:t xml:space="preserve"> доступна возможность редактировать отчет.</w:t>
      </w:r>
    </w:p>
    <w:p w14:paraId="779C74E7" w14:textId="77777777" w:rsidR="00A60A88" w:rsidRPr="009B35FC" w:rsidRDefault="00A60A88" w:rsidP="00A60A88">
      <w:pPr>
        <w:pStyle w:val="34-"/>
      </w:pPr>
      <w:r w:rsidRPr="009B35FC">
        <w:t>В колонке «Действия» необходимо нажать на пиктограмму редактирования «</w:t>
      </w:r>
      <w:r w:rsidRPr="009B35FC">
        <w:rPr>
          <w:noProof/>
          <w:lang w:eastAsia="ru-RU"/>
        </w:rPr>
        <w:drawing>
          <wp:inline distT="0" distB="0" distL="0" distR="0" wp14:anchorId="332D74FC" wp14:editId="71EDAE0D">
            <wp:extent cx="135890" cy="156797"/>
            <wp:effectExtent l="0" t="0" r="3810" b="0"/>
            <wp:docPr id="5224651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70089" name="Рисунок 388770089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92" cy="16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35FC">
        <w:t>» или на наименование нужной отчетной формы.</w:t>
      </w:r>
    </w:p>
    <w:p w14:paraId="483DBFB9" w14:textId="77777777" w:rsidR="00A60A88" w:rsidRPr="009B35FC" w:rsidRDefault="00A60A88" w:rsidP="00A60A88">
      <w:pPr>
        <w:pStyle w:val="34-"/>
        <w:rPr>
          <w:highlight w:val="yellow"/>
        </w:rPr>
      </w:pPr>
      <w:r w:rsidRPr="009B35FC">
        <w:t xml:space="preserve">В результате откроется окно редактирования отчетной формы, содержащее следующий функционал: экспорт, печать, комментарии, экспертиза формы, контрольные соотношения, прикрепленные файлы, история формы и свойства формы. Данный функционал описан в </w:t>
      </w:r>
      <w:r w:rsidRPr="007340BF">
        <w:t xml:space="preserve">разделе </w:t>
      </w:r>
      <w:r w:rsidRPr="007340BF">
        <w:fldChar w:fldCharType="begin"/>
      </w:r>
      <w:r w:rsidRPr="007340BF">
        <w:instrText xml:space="preserve"> REF _Ref224827691 \r \h  \* MERGEFORMAT </w:instrText>
      </w:r>
      <w:r w:rsidRPr="007340BF">
        <w:fldChar w:fldCharType="separate"/>
      </w:r>
      <w:r>
        <w:t>5.4.2</w:t>
      </w:r>
      <w:r w:rsidRPr="007340BF">
        <w:fldChar w:fldCharType="end"/>
      </w:r>
      <w:r w:rsidRPr="007340BF">
        <w:t xml:space="preserve"> настоящего руководства.</w:t>
      </w:r>
    </w:p>
    <w:p w14:paraId="03F0F527" w14:textId="77777777" w:rsidR="00A60A88" w:rsidRPr="009A2666" w:rsidRDefault="00A60A88" w:rsidP="00A60A88">
      <w:pPr>
        <w:pStyle w:val="34-"/>
      </w:pPr>
      <w:r w:rsidRPr="002F4FA4">
        <w:t>Кроме того, пользователь с ролью «Эксперт» имеет возможность провести экспертизу и закрыть отчетную форму для редактирования (перевести в статус «Утверждено») без ожидания заполнения отчетной формы отстающими учреждениями.</w:t>
      </w:r>
    </w:p>
    <w:p w14:paraId="4DF97D95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t>В данном модуле реализована возможность проведения проверки контрольных соотношений.</w:t>
      </w:r>
    </w:p>
    <w:p w14:paraId="7753A19B" w14:textId="77777777" w:rsidR="00A60A88" w:rsidRPr="00D06C73" w:rsidRDefault="00A60A88" w:rsidP="00A60A88">
      <w:pPr>
        <w:pStyle w:val="34-"/>
      </w:pPr>
      <w:r>
        <w:rPr>
          <w:lang w:val="x-none"/>
        </w:rPr>
        <w:lastRenderedPageBreak/>
        <w:t xml:space="preserve">Для просмотра списка добавленных контрольных соотношений необходимо нажать на пиктограмму контрольных соотношений </w:t>
      </w:r>
      <w:r w:rsidRPr="009E46D4">
        <w:rPr>
          <w:lang w:val="x-none"/>
        </w:rPr>
        <w:t>«</w:t>
      </w:r>
      <w:r>
        <w:rPr>
          <w:noProof/>
          <w:lang w:val="x-none"/>
        </w:rPr>
        <w:drawing>
          <wp:inline distT="0" distB="0" distL="0" distR="0" wp14:anchorId="463B2601" wp14:editId="662DC2D0">
            <wp:extent cx="173990" cy="201827"/>
            <wp:effectExtent l="0" t="0" r="3810" b="1905"/>
            <wp:docPr id="556245783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45783" name="Рисунок 556245783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42" cy="21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0C22">
        <w:t xml:space="preserve"> </w:t>
      </w:r>
      <w:r w:rsidRPr="00297F77">
        <w:t>»</w:t>
      </w:r>
      <w:r>
        <w:t xml:space="preserve">, в выпадающем списке выбрать «Показать список контрольных соотношений». </w:t>
      </w:r>
    </w:p>
    <w:p w14:paraId="5E6BA766" w14:textId="77777777" w:rsidR="00A60A88" w:rsidRDefault="00A60A88" w:rsidP="00A60A88">
      <w:pPr>
        <w:pStyle w:val="34-"/>
      </w:pPr>
      <w:r>
        <w:t xml:space="preserve">В открывшемся окне отобразятся добавленные контрольные соотношения </w:t>
      </w:r>
      <w:r>
        <w:br/>
        <w:t xml:space="preserve">(рис. </w:t>
      </w:r>
      <w:r>
        <w:fldChar w:fldCharType="begin"/>
      </w:r>
      <w:r>
        <w:instrText xml:space="preserve"> REF _Ref237877163 \h  \* MERGEFORMAT </w:instrText>
      </w:r>
      <w:r>
        <w:fldChar w:fldCharType="separate"/>
      </w:r>
      <w:r w:rsidRPr="00937D2A">
        <w:rPr>
          <w:noProof/>
        </w:rPr>
        <w:t>88</w:t>
      </w:r>
      <w:r>
        <w:fldChar w:fldCharType="end"/>
      </w:r>
      <w:r>
        <w:t>).</w:t>
      </w:r>
    </w:p>
    <w:p w14:paraId="6301EA11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04978639" wp14:editId="4404F852">
            <wp:extent cx="6137910" cy="3054485"/>
            <wp:effectExtent l="0" t="0" r="0" b="6350"/>
            <wp:docPr id="130852377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523771" name="Рисунок 1308523771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92" cy="305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D6B3C" w14:textId="77777777" w:rsidR="00A60A88" w:rsidRPr="00955643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85" w:name="_Ref237877163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88</w:t>
      </w:r>
      <w:r w:rsidRPr="00955643">
        <w:rPr>
          <w:b w:val="0"/>
          <w:bCs w:val="0"/>
        </w:rPr>
        <w:fldChar w:fldCharType="end"/>
      </w:r>
      <w:bookmarkEnd w:id="185"/>
      <w:r w:rsidRPr="00955643">
        <w:rPr>
          <w:b w:val="0"/>
          <w:bCs w:val="0"/>
        </w:rPr>
        <w:t xml:space="preserve">. </w:t>
      </w:r>
      <w:r w:rsidRPr="00955643">
        <w:rPr>
          <w:b w:val="0"/>
          <w:bCs w:val="0"/>
          <w:lang w:val="x-none"/>
        </w:rPr>
        <w:t>Окно просмотра добавленных контрольных соотношений</w:t>
      </w:r>
    </w:p>
    <w:p w14:paraId="7587CD90" w14:textId="77777777" w:rsidR="00A60A88" w:rsidRDefault="00A60A88" w:rsidP="00A60A88">
      <w:pPr>
        <w:pStyle w:val="34-"/>
        <w:ind w:firstLine="0"/>
        <w:jc w:val="center"/>
        <w:rPr>
          <w:lang w:val="x-none"/>
        </w:rPr>
      </w:pPr>
    </w:p>
    <w:p w14:paraId="75E5F54F" w14:textId="77777777" w:rsidR="00A60A88" w:rsidRPr="00710C22" w:rsidRDefault="00A60A88" w:rsidP="00A60A88">
      <w:pPr>
        <w:pStyle w:val="34-"/>
      </w:pPr>
      <w:r>
        <w:rPr>
          <w:lang w:val="x-none"/>
        </w:rPr>
        <w:t xml:space="preserve">Для проведения проверки необходимо в выпадающем меню выбрать </w:t>
      </w:r>
      <w:r>
        <w:t>«Провести проверку». После проведения проверки, ячейка с заданным типом «Ошибка» будет окрашена в красный цвет, с типом «Предупреждение» в желтый.</w:t>
      </w:r>
      <w:r w:rsidRPr="009B35FC">
        <w:t xml:space="preserve"> </w:t>
      </w:r>
      <w:r>
        <w:t>При наведении на ячейку появится всплывающая подсказка с описанием контрольного соотношения</w:t>
      </w:r>
      <w:r w:rsidRPr="009B35FC">
        <w:t xml:space="preserve"> </w:t>
      </w:r>
      <w:r>
        <w:t>(рис.</w:t>
      </w:r>
      <w:r w:rsidRPr="00955643">
        <w:fldChar w:fldCharType="begin"/>
      </w:r>
      <w:r w:rsidRPr="00955643">
        <w:instrText xml:space="preserve"> REF _Ref237877222 \h  \* MERGEFORMAT </w:instrText>
      </w:r>
      <w:r w:rsidRPr="00955643">
        <w:fldChar w:fldCharType="separate"/>
      </w:r>
      <w:r w:rsidRPr="00955643">
        <w:rPr>
          <w:noProof/>
        </w:rPr>
        <w:t xml:space="preserve"> </w:t>
      </w:r>
      <w:r w:rsidRPr="00937D2A">
        <w:rPr>
          <w:noProof/>
        </w:rPr>
        <w:t>89</w:t>
      </w:r>
      <w:r w:rsidRPr="00955643">
        <w:fldChar w:fldCharType="end"/>
      </w:r>
      <w:r w:rsidRPr="00955643">
        <w:fldChar w:fldCharType="begin"/>
      </w:r>
      <w:r w:rsidRPr="00955643">
        <w:instrText xml:space="preserve"> REF _Ref237877224 \h  \* MERGEFORMAT </w:instrText>
      </w:r>
      <w:r w:rsidRPr="00955643">
        <w:fldChar w:fldCharType="separate"/>
      </w:r>
      <w:r>
        <w:t>,</w:t>
      </w:r>
      <w:r w:rsidRPr="00955643">
        <w:t xml:space="preserve"> </w:t>
      </w:r>
      <w:r w:rsidRPr="00937D2A">
        <w:rPr>
          <w:noProof/>
        </w:rPr>
        <w:t>90</w:t>
      </w:r>
      <w:r w:rsidRPr="00955643">
        <w:fldChar w:fldCharType="end"/>
      </w:r>
      <w:r>
        <w:t>).</w:t>
      </w:r>
    </w:p>
    <w:p w14:paraId="1200DC66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0DB743CC" wp14:editId="4AB0B310">
            <wp:extent cx="6137910" cy="3200400"/>
            <wp:effectExtent l="0" t="0" r="0" b="0"/>
            <wp:docPr id="90011489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14893" name="Рисунок 900114893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402E8" w14:textId="77777777" w:rsidR="00A60A88" w:rsidRPr="00955643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86" w:name="_Ref237877222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89</w:t>
      </w:r>
      <w:r w:rsidRPr="00955643">
        <w:rPr>
          <w:b w:val="0"/>
          <w:bCs w:val="0"/>
        </w:rPr>
        <w:fldChar w:fldCharType="end"/>
      </w:r>
      <w:bookmarkEnd w:id="186"/>
      <w:r w:rsidRPr="00955643">
        <w:rPr>
          <w:b w:val="0"/>
          <w:bCs w:val="0"/>
        </w:rPr>
        <w:t>. Окрашивание ячеек</w:t>
      </w:r>
    </w:p>
    <w:p w14:paraId="08C04D8F" w14:textId="77777777" w:rsidR="00A60A88" w:rsidRDefault="00A60A88" w:rsidP="00A60A88">
      <w:pPr>
        <w:pStyle w:val="34-"/>
        <w:ind w:firstLine="0"/>
        <w:jc w:val="center"/>
        <w:rPr>
          <w:lang w:val="x-none"/>
        </w:rPr>
      </w:pPr>
    </w:p>
    <w:p w14:paraId="546C212B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77D2515D" wp14:editId="5A8853D8">
            <wp:extent cx="6137910" cy="3178175"/>
            <wp:effectExtent l="0" t="0" r="0" b="0"/>
            <wp:docPr id="11915603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6038" name="Рисунок 119156038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58B67" w14:textId="15DA9354" w:rsidR="00A60A88" w:rsidRPr="00A60A88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87" w:name="_Ref237877224"/>
      <w:r w:rsidRPr="00955643">
        <w:rPr>
          <w:b w:val="0"/>
          <w:bCs w:val="0"/>
        </w:rPr>
        <w:t xml:space="preserve">Рисунок </w:t>
      </w:r>
      <w:r w:rsidRPr="00955643">
        <w:rPr>
          <w:b w:val="0"/>
          <w:bCs w:val="0"/>
        </w:rPr>
        <w:fldChar w:fldCharType="begin"/>
      </w:r>
      <w:r w:rsidRPr="00955643">
        <w:rPr>
          <w:b w:val="0"/>
          <w:bCs w:val="0"/>
        </w:rPr>
        <w:instrText xml:space="preserve"> SEQ Рисунок \* ARABIC </w:instrText>
      </w:r>
      <w:r w:rsidRPr="00955643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90</w:t>
      </w:r>
      <w:r w:rsidRPr="00955643">
        <w:rPr>
          <w:b w:val="0"/>
          <w:bCs w:val="0"/>
        </w:rPr>
        <w:fldChar w:fldCharType="end"/>
      </w:r>
      <w:bookmarkEnd w:id="187"/>
      <w:r w:rsidRPr="00955643">
        <w:rPr>
          <w:b w:val="0"/>
          <w:bCs w:val="0"/>
        </w:rPr>
        <w:t xml:space="preserve">. </w:t>
      </w:r>
      <w:r w:rsidRPr="00955643">
        <w:rPr>
          <w:b w:val="0"/>
          <w:bCs w:val="0"/>
          <w:lang w:val="x-none"/>
        </w:rPr>
        <w:t>Описание контрольного соотношения</w:t>
      </w:r>
    </w:p>
    <w:p w14:paraId="187A1202" w14:textId="77777777" w:rsidR="00A60A88" w:rsidRDefault="00A60A88" w:rsidP="00A60A88">
      <w:pPr>
        <w:pStyle w:val="34-"/>
        <w:ind w:firstLine="0"/>
        <w:rPr>
          <w:lang w:val="x-none"/>
        </w:rPr>
      </w:pPr>
    </w:p>
    <w:p w14:paraId="1E118E53" w14:textId="77777777" w:rsidR="00A60A88" w:rsidRPr="005D0528" w:rsidRDefault="00A60A88" w:rsidP="00A60A88">
      <w:pPr>
        <w:pStyle w:val="34--3"/>
        <w:spacing w:before="0" w:after="0"/>
        <w:rPr>
          <w:b/>
          <w:bCs/>
        </w:rPr>
      </w:pPr>
      <w:bookmarkStart w:id="188" w:name="_Toc238034355"/>
      <w:bookmarkStart w:id="189" w:name="_Toc238037000"/>
      <w:r w:rsidRPr="002B795C">
        <w:rPr>
          <w:b/>
          <w:bCs/>
        </w:rPr>
        <w:t xml:space="preserve">Подписание </w:t>
      </w:r>
      <w:r>
        <w:rPr>
          <w:b/>
          <w:bCs/>
        </w:rPr>
        <w:t xml:space="preserve">отчетной </w:t>
      </w:r>
      <w:r w:rsidRPr="002B795C">
        <w:rPr>
          <w:b/>
          <w:bCs/>
        </w:rPr>
        <w:t>формы электронной цифровой подписью</w:t>
      </w:r>
      <w:bookmarkEnd w:id="188"/>
      <w:bookmarkEnd w:id="189"/>
      <w:r w:rsidRPr="002B795C">
        <w:rPr>
          <w:b/>
          <w:bCs/>
        </w:rPr>
        <w:t xml:space="preserve"> </w:t>
      </w:r>
    </w:p>
    <w:p w14:paraId="228DD774" w14:textId="77777777" w:rsidR="00A60A88" w:rsidRDefault="00A60A88" w:rsidP="00A60A88">
      <w:pPr>
        <w:pStyle w:val="34-"/>
        <w:rPr>
          <w:lang w:val="x-none"/>
        </w:rPr>
      </w:pPr>
      <w:r>
        <w:t>В</w:t>
      </w:r>
      <w:r w:rsidRPr="006D0525">
        <w:t xml:space="preserve"> цел</w:t>
      </w:r>
      <w:r>
        <w:t>ях</w:t>
      </w:r>
      <w:r w:rsidRPr="006D0525">
        <w:t xml:space="preserve"> исключения согласования на бумажном носителе и сокращения сроков сбора отчетности</w:t>
      </w:r>
      <w:r>
        <w:rPr>
          <w:lang w:val="x-none"/>
        </w:rPr>
        <w:t xml:space="preserve"> в системе реализовала возможность подписания отчетной формы электронной цифровой подписью.</w:t>
      </w:r>
    </w:p>
    <w:p w14:paraId="368F33B0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lastRenderedPageBreak/>
        <w:t xml:space="preserve">При создании отчета в модуле </w:t>
      </w:r>
      <w:r>
        <w:t>«Конструктор сводных отчетов» необходимо переключить чек-бокс «Подписать ЭЦП».</w:t>
      </w:r>
    </w:p>
    <w:p w14:paraId="2EBEC9C5" w14:textId="77777777" w:rsidR="00A60A88" w:rsidRDefault="00A60A88" w:rsidP="00A60A88">
      <w:pPr>
        <w:pStyle w:val="34-"/>
      </w:pPr>
      <w:r>
        <w:rPr>
          <w:lang w:val="x-none"/>
        </w:rPr>
        <w:t xml:space="preserve">Для работы с электронной цифровой подписью требуется установка  </w:t>
      </w:r>
      <w:r w:rsidRPr="00E62D24">
        <w:t xml:space="preserve">специализированного программного обеспечения (криптографического плагина или </w:t>
      </w:r>
      <w:r>
        <w:t>средства криптографической защиты информации</w:t>
      </w:r>
      <w:r w:rsidRPr="00E62D24">
        <w:t>)</w:t>
      </w:r>
      <w:r>
        <w:t>.</w:t>
      </w:r>
    </w:p>
    <w:p w14:paraId="684F5472" w14:textId="77777777" w:rsidR="00A60A88" w:rsidRPr="00955643" w:rsidRDefault="00A60A88" w:rsidP="00A60A88">
      <w:pPr>
        <w:pStyle w:val="34-"/>
      </w:pPr>
      <w:r w:rsidRPr="00955643">
        <w:t xml:space="preserve">В </w:t>
      </w:r>
      <w:r w:rsidRPr="005344C1">
        <w:t>основном</w:t>
      </w:r>
      <w:r w:rsidRPr="00955643">
        <w:t xml:space="preserve"> для работы с сертификатом, полученным в российском удостоверяющем центре, потребуются:</w:t>
      </w:r>
    </w:p>
    <w:p w14:paraId="46677700" w14:textId="77777777" w:rsidR="00A60A88" w:rsidRPr="00955643" w:rsidRDefault="00A60A88" w:rsidP="00A60A88">
      <w:pPr>
        <w:pStyle w:val="34-"/>
        <w:numPr>
          <w:ilvl w:val="0"/>
          <w:numId w:val="100"/>
        </w:numPr>
        <w:tabs>
          <w:tab w:val="clear" w:pos="720"/>
        </w:tabs>
        <w:ind w:left="0" w:firstLine="709"/>
      </w:pPr>
      <w:r w:rsidRPr="005344C1">
        <w:t>с</w:t>
      </w:r>
      <w:r w:rsidRPr="00955643">
        <w:t>редство криптографической защиты информации</w:t>
      </w:r>
      <w:r w:rsidRPr="005344C1">
        <w:t xml:space="preserve"> – </w:t>
      </w:r>
      <w:r w:rsidRPr="00955643">
        <w:t>базовая программа, например</w:t>
      </w:r>
      <w:r w:rsidRPr="005344C1">
        <w:t xml:space="preserve"> </w:t>
      </w:r>
      <w:r w:rsidRPr="00955643">
        <w:t>КриптоПро CSP</w:t>
      </w:r>
      <w:r w:rsidRPr="005344C1">
        <w:t>;</w:t>
      </w:r>
    </w:p>
    <w:p w14:paraId="0A4D0FD3" w14:textId="77777777" w:rsidR="00A60A88" w:rsidRPr="00955643" w:rsidRDefault="00A60A88" w:rsidP="00A60A88">
      <w:pPr>
        <w:pStyle w:val="34-"/>
        <w:numPr>
          <w:ilvl w:val="0"/>
          <w:numId w:val="100"/>
        </w:numPr>
        <w:tabs>
          <w:tab w:val="clear" w:pos="720"/>
        </w:tabs>
        <w:ind w:left="0" w:firstLine="709"/>
      </w:pPr>
      <w:r w:rsidRPr="005344C1">
        <w:t>к</w:t>
      </w:r>
      <w:r w:rsidRPr="00955643">
        <w:t>риптографический носитель (токен)</w:t>
      </w:r>
      <w:r w:rsidRPr="005344C1">
        <w:t xml:space="preserve"> – ч</w:t>
      </w:r>
      <w:r w:rsidRPr="00955643">
        <w:t>аще всего это USB-флешка со специальной защитой —</w:t>
      </w:r>
      <w:r w:rsidRPr="005344C1">
        <w:t xml:space="preserve"> </w:t>
      </w:r>
      <w:r w:rsidRPr="00955643">
        <w:t>Рутокен</w:t>
      </w:r>
      <w:r w:rsidRPr="005344C1">
        <w:t xml:space="preserve"> </w:t>
      </w:r>
      <w:r w:rsidRPr="00955643">
        <w:t>или</w:t>
      </w:r>
      <w:r w:rsidRPr="005344C1">
        <w:t xml:space="preserve"> </w:t>
      </w:r>
      <w:r w:rsidRPr="00955643">
        <w:t>Jacarta</w:t>
      </w:r>
      <w:r w:rsidRPr="005344C1">
        <w:t>, на котором</w:t>
      </w:r>
      <w:r w:rsidRPr="00955643">
        <w:t xml:space="preserve"> хранится закрытый ключ, а сам сертификат устанавливается на компьютер</w:t>
      </w:r>
      <w:r w:rsidRPr="005344C1">
        <w:t>;</w:t>
      </w:r>
    </w:p>
    <w:p w14:paraId="4964B671" w14:textId="77777777" w:rsidR="00A60A88" w:rsidRPr="005344C1" w:rsidRDefault="00A60A88" w:rsidP="00A60A88">
      <w:pPr>
        <w:pStyle w:val="34-"/>
        <w:numPr>
          <w:ilvl w:val="0"/>
          <w:numId w:val="100"/>
        </w:numPr>
        <w:tabs>
          <w:tab w:val="clear" w:pos="720"/>
        </w:tabs>
        <w:ind w:left="0" w:firstLine="709"/>
      </w:pPr>
      <w:r w:rsidRPr="005344C1">
        <w:t>б</w:t>
      </w:r>
      <w:r w:rsidRPr="00955643">
        <w:t>раузерный плагин</w:t>
      </w:r>
      <w:r w:rsidRPr="005344C1">
        <w:t xml:space="preserve"> – р</w:t>
      </w:r>
      <w:r w:rsidRPr="00955643">
        <w:t>асширение (обычно</w:t>
      </w:r>
      <w:r w:rsidRPr="005344C1">
        <w:t xml:space="preserve"> </w:t>
      </w:r>
      <w:r w:rsidRPr="00955643">
        <w:t xml:space="preserve">КриптоПро ЭЦП Browser plug-in), которое позволяет сайтам </w:t>
      </w:r>
      <w:r w:rsidRPr="005344C1">
        <w:t>«</w:t>
      </w:r>
      <w:r w:rsidRPr="00955643">
        <w:t>видеть</w:t>
      </w:r>
      <w:r w:rsidRPr="005344C1">
        <w:t>»</w:t>
      </w:r>
      <w:r w:rsidRPr="00955643">
        <w:t xml:space="preserve"> подпись и использовать её для подписания документов</w:t>
      </w:r>
      <w:r w:rsidRPr="005344C1">
        <w:t>.</w:t>
      </w:r>
    </w:p>
    <w:p w14:paraId="37B7EE02" w14:textId="77777777" w:rsidR="00A60A88" w:rsidRDefault="00A60A88" w:rsidP="00A60A88">
      <w:pPr>
        <w:pStyle w:val="34-"/>
        <w:rPr>
          <w:lang w:val="x-none"/>
        </w:rPr>
      </w:pPr>
      <w:r w:rsidRPr="0026093C">
        <w:t>Состав и версии необходимых компонентов программного обеспечения определяются удостоверяющим центром, выпустившим сертификат ключа проверки электронной подписи</w:t>
      </w:r>
      <w:r>
        <w:t>.</w:t>
      </w:r>
    </w:p>
    <w:p w14:paraId="26329E37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t xml:space="preserve">Подписывать отчетную форму может только руководитель организации (пользователь с ролью </w:t>
      </w:r>
      <w:r>
        <w:t>«Руководитель»</w:t>
      </w:r>
      <w:r>
        <w:rPr>
          <w:lang w:val="x-none"/>
        </w:rPr>
        <w:t>).</w:t>
      </w:r>
    </w:p>
    <w:p w14:paraId="7EEC7580" w14:textId="77777777" w:rsidR="00A60A88" w:rsidRDefault="00A60A88" w:rsidP="00A60A88">
      <w:pPr>
        <w:pStyle w:val="34-"/>
      </w:pPr>
      <w:r>
        <w:rPr>
          <w:lang w:val="x-none"/>
        </w:rPr>
        <w:t xml:space="preserve">После того как пользователь с ролью </w:t>
      </w:r>
      <w:r>
        <w:t>«</w:t>
      </w:r>
      <w:r>
        <w:rPr>
          <w:lang w:val="x-none"/>
        </w:rPr>
        <w:t>Согласующий</w:t>
      </w:r>
      <w:r>
        <w:t xml:space="preserve">» согласовал </w:t>
      </w:r>
      <w:r>
        <w:rPr>
          <w:lang w:val="x-none"/>
        </w:rPr>
        <w:t xml:space="preserve">отчетную форму, изменив ее статус на </w:t>
      </w:r>
      <w:r>
        <w:t>«Проверено», форма направляется пользователю с ролью «Руководитель» для подписания.</w:t>
      </w:r>
    </w:p>
    <w:p w14:paraId="5064A151" w14:textId="77777777" w:rsidR="00A60A88" w:rsidRDefault="00A60A88" w:rsidP="00A60A88">
      <w:pPr>
        <w:pStyle w:val="34-"/>
      </w:pPr>
      <w:r>
        <w:rPr>
          <w:lang w:val="x-none"/>
        </w:rPr>
        <w:t xml:space="preserve">В окне редактирования формы на панели инструментов необходимо нажать на пиктограмму подписания отчета </w:t>
      </w:r>
      <w:r>
        <w:t>«</w:t>
      </w:r>
      <w:r>
        <w:rPr>
          <w:noProof/>
          <w:lang w:val="x-none"/>
        </w:rPr>
        <w:drawing>
          <wp:inline distT="0" distB="0" distL="0" distR="0" wp14:anchorId="200D7A69" wp14:editId="401DE2AB">
            <wp:extent cx="214008" cy="214008"/>
            <wp:effectExtent l="0" t="0" r="1905" b="1905"/>
            <wp:docPr id="203851363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13639" name="Рисунок 2038513639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34" cy="21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».</w:t>
      </w:r>
    </w:p>
    <w:p w14:paraId="3F8D76F8" w14:textId="77777777" w:rsidR="00A60A88" w:rsidRPr="005D0528" w:rsidRDefault="00A60A88" w:rsidP="00A60A88">
      <w:pPr>
        <w:pStyle w:val="34-"/>
      </w:pPr>
      <w:r>
        <w:t xml:space="preserve">Откроется окно предпросмотра формы (рис. </w:t>
      </w:r>
      <w:r>
        <w:fldChar w:fldCharType="begin"/>
      </w:r>
      <w:r>
        <w:instrText xml:space="preserve"> REF _Ref237878112 \h  \* MERGEFORMAT </w:instrText>
      </w:r>
      <w:r>
        <w:fldChar w:fldCharType="separate"/>
      </w:r>
      <w:r w:rsidRPr="00937D2A">
        <w:rPr>
          <w:noProof/>
        </w:rPr>
        <w:t>91</w:t>
      </w:r>
      <w:r>
        <w:fldChar w:fldCharType="end"/>
      </w:r>
      <w:r>
        <w:t xml:space="preserve">). В открывшемся окне в выпадающем меню сверху необходимо выбрать нужный сертификат электронной цифровой подписи (рис. </w:t>
      </w:r>
      <w:r>
        <w:fldChar w:fldCharType="begin"/>
      </w:r>
      <w:r>
        <w:instrText xml:space="preserve"> REF _Ref237878124 \h  \* MERGEFORMAT </w:instrText>
      </w:r>
      <w:r>
        <w:fldChar w:fldCharType="separate"/>
      </w:r>
      <w:r w:rsidRPr="00937D2A">
        <w:rPr>
          <w:noProof/>
        </w:rPr>
        <w:t>92</w:t>
      </w:r>
      <w:r>
        <w:fldChar w:fldCharType="end"/>
      </w:r>
      <w:r>
        <w:t>).</w:t>
      </w:r>
    </w:p>
    <w:p w14:paraId="3119DA11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t xml:space="preserve">После выбора нужного сертификата появится дополнительная информация о сертификате (рис.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_Ref237878138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93</w:t>
      </w:r>
      <w:r>
        <w:rPr>
          <w:lang w:val="x-none"/>
        </w:rPr>
        <w:fldChar w:fldCharType="end"/>
      </w:r>
      <w:r>
        <w:rPr>
          <w:lang w:val="x-none"/>
        </w:rPr>
        <w:t xml:space="preserve">). </w:t>
      </w:r>
    </w:p>
    <w:p w14:paraId="0063F603" w14:textId="33730F5B" w:rsidR="00A60A88" w:rsidRPr="00E46B94" w:rsidRDefault="00A60A88" w:rsidP="00E46B94">
      <w:pPr>
        <w:pStyle w:val="34-"/>
      </w:pPr>
      <w:r>
        <w:rPr>
          <w:lang w:val="x-none"/>
        </w:rPr>
        <w:lastRenderedPageBreak/>
        <w:t xml:space="preserve">Нажать на кнопку </w:t>
      </w:r>
      <w:r>
        <w:t>«</w:t>
      </w:r>
      <w:r>
        <w:rPr>
          <w:lang w:val="x-none"/>
        </w:rPr>
        <w:t>Подписать</w:t>
      </w:r>
      <w:r>
        <w:t>».</w:t>
      </w:r>
    </w:p>
    <w:p w14:paraId="15E177FB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558D8067" wp14:editId="3083D7CB">
            <wp:extent cx="6137910" cy="3186430"/>
            <wp:effectExtent l="0" t="0" r="0" b="1270"/>
            <wp:docPr id="93828343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83439" name="Рисунок 938283439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49614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0" w:name="_Ref237878112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91</w:t>
      </w:r>
      <w:r w:rsidRPr="00D05FAB">
        <w:rPr>
          <w:b w:val="0"/>
          <w:bCs w:val="0"/>
        </w:rPr>
        <w:fldChar w:fldCharType="end"/>
      </w:r>
      <w:bookmarkEnd w:id="190"/>
      <w:r w:rsidRPr="00D05FAB">
        <w:rPr>
          <w:b w:val="0"/>
          <w:bCs w:val="0"/>
        </w:rPr>
        <w:t xml:space="preserve">. </w:t>
      </w:r>
      <w:r w:rsidRPr="00D05FAB">
        <w:rPr>
          <w:b w:val="0"/>
          <w:bCs w:val="0"/>
          <w:lang w:val="x-none"/>
        </w:rPr>
        <w:t>Окно предпросмотра формы</w:t>
      </w:r>
    </w:p>
    <w:p w14:paraId="61BE4075" w14:textId="77777777" w:rsidR="00A60A88" w:rsidRDefault="00A60A88" w:rsidP="00A60A88">
      <w:pPr>
        <w:pStyle w:val="34-"/>
        <w:ind w:firstLine="0"/>
        <w:jc w:val="center"/>
        <w:rPr>
          <w:lang w:val="x-none"/>
        </w:rPr>
      </w:pPr>
    </w:p>
    <w:p w14:paraId="5ABBA791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4CFA618F" wp14:editId="3C7D8A7C">
            <wp:extent cx="6137910" cy="3183890"/>
            <wp:effectExtent l="0" t="0" r="0" b="3810"/>
            <wp:docPr id="207564986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49867" name="Рисунок 2075649867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85AA3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1" w:name="_Ref237878124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92</w:t>
      </w:r>
      <w:r w:rsidRPr="00D05FAB">
        <w:rPr>
          <w:b w:val="0"/>
          <w:bCs w:val="0"/>
        </w:rPr>
        <w:fldChar w:fldCharType="end"/>
      </w:r>
      <w:bookmarkEnd w:id="191"/>
      <w:r w:rsidRPr="00D05FAB">
        <w:rPr>
          <w:b w:val="0"/>
          <w:bCs w:val="0"/>
        </w:rPr>
        <w:t xml:space="preserve">. </w:t>
      </w:r>
      <w:r w:rsidRPr="00D05FAB">
        <w:rPr>
          <w:b w:val="0"/>
          <w:bCs w:val="0"/>
          <w:lang w:val="x-none"/>
        </w:rPr>
        <w:t>Сертификат электронной цифровой подписи</w:t>
      </w:r>
    </w:p>
    <w:p w14:paraId="7D5A0DCE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lastRenderedPageBreak/>
        <w:drawing>
          <wp:inline distT="0" distB="0" distL="0" distR="0" wp14:anchorId="3736813A" wp14:editId="4108612B">
            <wp:extent cx="6137910" cy="3187065"/>
            <wp:effectExtent l="0" t="0" r="0" b="635"/>
            <wp:docPr id="114408653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86534" name="Рисунок 1144086534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9BF0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2" w:name="_Ref237878138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93</w:t>
      </w:r>
      <w:r w:rsidRPr="00D05FAB">
        <w:rPr>
          <w:b w:val="0"/>
          <w:bCs w:val="0"/>
        </w:rPr>
        <w:fldChar w:fldCharType="end"/>
      </w:r>
      <w:bookmarkEnd w:id="192"/>
      <w:r w:rsidRPr="00D05FAB">
        <w:rPr>
          <w:b w:val="0"/>
          <w:bCs w:val="0"/>
        </w:rPr>
        <w:t xml:space="preserve">. </w:t>
      </w:r>
      <w:r w:rsidRPr="00D05FAB">
        <w:rPr>
          <w:b w:val="0"/>
          <w:bCs w:val="0"/>
          <w:lang w:val="x-none"/>
        </w:rPr>
        <w:t>Информация о сертификате ЭЦП</w:t>
      </w:r>
    </w:p>
    <w:p w14:paraId="17FB02A8" w14:textId="77777777" w:rsidR="00A60A88" w:rsidRDefault="00A60A88" w:rsidP="00A60A88">
      <w:pPr>
        <w:pStyle w:val="34-"/>
        <w:rPr>
          <w:lang w:val="x-none"/>
        </w:rPr>
      </w:pPr>
    </w:p>
    <w:p w14:paraId="13A1B0EA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t xml:space="preserve">После того, как форма будет подписана, в данном модуле в списке всех форм в колонке </w:t>
      </w:r>
      <w:r>
        <w:t>«</w:t>
      </w:r>
      <w:r>
        <w:rPr>
          <w:lang w:val="x-none"/>
        </w:rPr>
        <w:t>Статус</w:t>
      </w:r>
      <w:r>
        <w:t xml:space="preserve">» </w:t>
      </w:r>
      <w:r>
        <w:rPr>
          <w:lang w:val="x-none"/>
        </w:rPr>
        <w:t>появится обозначение о подписании формы электронной цифровой подписью (</w:t>
      </w:r>
      <w:r w:rsidRPr="00E404DB">
        <w:rPr>
          <w:lang w:val="x-none"/>
        </w:rPr>
        <w:t xml:space="preserve">рис.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_Ref237878178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94</w:t>
      </w:r>
      <w:r>
        <w:rPr>
          <w:lang w:val="x-none"/>
        </w:rPr>
        <w:fldChar w:fldCharType="end"/>
      </w:r>
      <w:r w:rsidRPr="00E404DB">
        <w:rPr>
          <w:lang w:val="x-none"/>
        </w:rPr>
        <w:t>).</w:t>
      </w:r>
    </w:p>
    <w:p w14:paraId="3D0CCF3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  <w:lang w:val="x-none"/>
        </w:rPr>
        <w:drawing>
          <wp:inline distT="0" distB="0" distL="0" distR="0" wp14:anchorId="798472F4" wp14:editId="693AEDA7">
            <wp:extent cx="6137910" cy="3180715"/>
            <wp:effectExtent l="0" t="0" r="0" b="0"/>
            <wp:docPr id="122711245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12452" name="Рисунок 1227112452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6FC8D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  <w:lang w:val="x-none"/>
        </w:rPr>
      </w:pPr>
      <w:bookmarkStart w:id="193" w:name="_Ref237878178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94</w:t>
      </w:r>
      <w:r w:rsidRPr="00D05FAB">
        <w:rPr>
          <w:b w:val="0"/>
          <w:bCs w:val="0"/>
        </w:rPr>
        <w:fldChar w:fldCharType="end"/>
      </w:r>
      <w:bookmarkEnd w:id="193"/>
      <w:r w:rsidRPr="00D05FAB">
        <w:rPr>
          <w:b w:val="0"/>
          <w:bCs w:val="0"/>
        </w:rPr>
        <w:t xml:space="preserve">. </w:t>
      </w:r>
      <w:r>
        <w:rPr>
          <w:b w:val="0"/>
          <w:bCs w:val="0"/>
        </w:rPr>
        <w:t>Об</w:t>
      </w:r>
      <w:r w:rsidRPr="00D05FAB">
        <w:rPr>
          <w:b w:val="0"/>
          <w:bCs w:val="0"/>
          <w:lang w:val="x-none"/>
        </w:rPr>
        <w:t>означение о подписании формы ЭЦП</w:t>
      </w:r>
    </w:p>
    <w:p w14:paraId="02C37934" w14:textId="77777777" w:rsidR="00A60A88" w:rsidRDefault="00A60A88" w:rsidP="00A60A88">
      <w:pPr>
        <w:pStyle w:val="34-"/>
        <w:rPr>
          <w:lang w:val="x-none"/>
        </w:rPr>
      </w:pPr>
    </w:p>
    <w:p w14:paraId="26ABCC77" w14:textId="77777777" w:rsidR="00A60A88" w:rsidRPr="00A60A88" w:rsidRDefault="00A60A88" w:rsidP="00235D22">
      <w:pPr>
        <w:pStyle w:val="34-"/>
        <w:rPr>
          <w:lang w:val="x-none"/>
        </w:rPr>
      </w:pPr>
    </w:p>
    <w:p w14:paraId="5F2D1471" w14:textId="77777777" w:rsidR="000B097C" w:rsidRDefault="000B097C" w:rsidP="00235D22">
      <w:pPr>
        <w:pStyle w:val="34-"/>
        <w:ind w:firstLine="0"/>
        <w:rPr>
          <w:lang w:val="x-none"/>
        </w:rPr>
      </w:pPr>
    </w:p>
    <w:p w14:paraId="2269DAA6" w14:textId="1FBD7C8A" w:rsidR="00A60A88" w:rsidRDefault="00340525" w:rsidP="00A60A88">
      <w:pPr>
        <w:pStyle w:val="34--2"/>
        <w:spacing w:before="0" w:after="0"/>
        <w:ind w:left="0"/>
      </w:pPr>
      <w:bookmarkStart w:id="194" w:name="_Toc238037001"/>
      <w:r w:rsidRPr="00340525">
        <w:rPr>
          <w:b/>
          <w:bCs/>
        </w:rPr>
        <w:lastRenderedPageBreak/>
        <w:t>Модуль формирования итоговых (сводных) отчетов</w:t>
      </w:r>
      <w:bookmarkEnd w:id="194"/>
    </w:p>
    <w:p w14:paraId="35884B2A" w14:textId="77777777" w:rsidR="00A60A88" w:rsidRPr="00CD170A" w:rsidRDefault="00A60A88" w:rsidP="00A60A88">
      <w:pPr>
        <w:pStyle w:val="34-"/>
        <w:rPr>
          <w:lang w:val="x-none"/>
        </w:rPr>
      </w:pPr>
      <w:r w:rsidRPr="00CD170A">
        <w:t>Модуль</w:t>
      </w:r>
      <w:r w:rsidRPr="00CD170A">
        <w:rPr>
          <w:lang w:val="x-none"/>
        </w:rPr>
        <w:t xml:space="preserve"> предоставляет функциональные возможности для формирования итоговых (сводных) отчетов. Процесс сборки отчета выполняется автоматически на основе данных однотипных форм в соответствии с иерархией, установленной в маршрутах сдачи отчетности.</w:t>
      </w:r>
    </w:p>
    <w:p w14:paraId="48B865BF" w14:textId="77777777" w:rsidR="00A60A88" w:rsidRDefault="00A60A88" w:rsidP="00A60A88">
      <w:pPr>
        <w:pStyle w:val="34-"/>
        <w:rPr>
          <w:lang w:val="x-none"/>
        </w:rPr>
      </w:pPr>
      <w:r w:rsidRPr="00CD170A">
        <w:t xml:space="preserve">Доступ к данному модулю </w:t>
      </w:r>
      <w:r w:rsidRPr="00CD170A">
        <w:rPr>
          <w:lang w:val="x-none"/>
        </w:rPr>
        <w:t xml:space="preserve">предоставлен пользователям тех </w:t>
      </w:r>
      <w:r w:rsidRPr="00CD170A">
        <w:t>учреждений</w:t>
      </w:r>
      <w:r w:rsidRPr="00CD170A">
        <w:rPr>
          <w:lang w:val="x-none"/>
        </w:rPr>
        <w:t>, на уровне которых осуществляется свод данных.</w:t>
      </w:r>
    </w:p>
    <w:p w14:paraId="652421E8" w14:textId="77777777" w:rsidR="00A60A88" w:rsidRDefault="00A60A88" w:rsidP="00A60A88">
      <w:pPr>
        <w:pStyle w:val="34-"/>
        <w:rPr>
          <w:lang w:val="x-none"/>
        </w:rPr>
      </w:pPr>
      <w:r>
        <w:rPr>
          <w:lang w:val="x-none"/>
        </w:rPr>
        <w:t xml:space="preserve">В списке сводных отчетов отображаются следующие данные (рис. </w:t>
      </w:r>
      <w:r>
        <w:rPr>
          <w:lang w:val="x-none"/>
        </w:rPr>
        <w:fldChar w:fldCharType="begin"/>
      </w:r>
      <w:r>
        <w:rPr>
          <w:lang w:val="x-none"/>
        </w:rPr>
        <w:instrText xml:space="preserve"> REF _Ref237878221 \h  \* MERGEFORMAT </w:instrText>
      </w:r>
      <w:r>
        <w:rPr>
          <w:lang w:val="x-none"/>
        </w:rPr>
      </w:r>
      <w:r>
        <w:rPr>
          <w:lang w:val="x-none"/>
        </w:rPr>
        <w:fldChar w:fldCharType="separate"/>
      </w:r>
      <w:r w:rsidRPr="00937D2A">
        <w:rPr>
          <w:noProof/>
        </w:rPr>
        <w:t>95</w:t>
      </w:r>
      <w:r>
        <w:rPr>
          <w:lang w:val="x-none"/>
        </w:rPr>
        <w:fldChar w:fldCharType="end"/>
      </w:r>
      <w:r>
        <w:rPr>
          <w:lang w:val="x-none"/>
        </w:rPr>
        <w:t>):</w:t>
      </w:r>
    </w:p>
    <w:p w14:paraId="3635B319" w14:textId="77777777" w:rsidR="00A60A88" w:rsidRDefault="00A60A88" w:rsidP="00A60A88">
      <w:pPr>
        <w:pStyle w:val="34-"/>
        <w:numPr>
          <w:ilvl w:val="0"/>
          <w:numId w:val="68"/>
        </w:numPr>
        <w:ind w:left="0" w:firstLine="709"/>
        <w:rPr>
          <w:lang w:val="x-none"/>
        </w:rPr>
      </w:pPr>
      <w:r>
        <w:rPr>
          <w:lang w:val="x-none"/>
        </w:rPr>
        <w:t>наименование;</w:t>
      </w:r>
    </w:p>
    <w:p w14:paraId="45249C8D" w14:textId="77777777" w:rsidR="00A60A88" w:rsidRDefault="00A60A88" w:rsidP="00A60A88">
      <w:pPr>
        <w:pStyle w:val="34-"/>
        <w:numPr>
          <w:ilvl w:val="0"/>
          <w:numId w:val="68"/>
        </w:numPr>
        <w:ind w:left="0" w:firstLine="709"/>
        <w:rPr>
          <w:lang w:val="x-none"/>
        </w:rPr>
      </w:pPr>
      <w:r>
        <w:rPr>
          <w:lang w:val="x-none"/>
        </w:rPr>
        <w:t>форма;</w:t>
      </w:r>
    </w:p>
    <w:p w14:paraId="2896983A" w14:textId="77777777" w:rsidR="00A60A88" w:rsidRDefault="00A60A88" w:rsidP="00A60A88">
      <w:pPr>
        <w:pStyle w:val="34-"/>
        <w:numPr>
          <w:ilvl w:val="0"/>
          <w:numId w:val="68"/>
        </w:numPr>
        <w:ind w:left="0" w:firstLine="709"/>
        <w:rPr>
          <w:lang w:val="x-none"/>
        </w:rPr>
      </w:pPr>
      <w:r>
        <w:rPr>
          <w:lang w:val="x-none"/>
        </w:rPr>
        <w:t>верхняя организация;</w:t>
      </w:r>
    </w:p>
    <w:p w14:paraId="345ABC18" w14:textId="77777777" w:rsidR="00A60A88" w:rsidRDefault="00A60A88" w:rsidP="00A60A88">
      <w:pPr>
        <w:pStyle w:val="34-"/>
        <w:numPr>
          <w:ilvl w:val="0"/>
          <w:numId w:val="68"/>
        </w:numPr>
        <w:ind w:left="0" w:firstLine="709"/>
        <w:rPr>
          <w:lang w:val="x-none"/>
        </w:rPr>
      </w:pPr>
      <w:r>
        <w:rPr>
          <w:lang w:val="x-none"/>
        </w:rPr>
        <w:t>статус;</w:t>
      </w:r>
    </w:p>
    <w:p w14:paraId="17EEA216" w14:textId="77777777" w:rsidR="00A60A88" w:rsidRDefault="00A60A88" w:rsidP="00A60A88">
      <w:pPr>
        <w:pStyle w:val="34-"/>
        <w:numPr>
          <w:ilvl w:val="0"/>
          <w:numId w:val="68"/>
        </w:numPr>
        <w:ind w:left="0" w:firstLine="709"/>
        <w:rPr>
          <w:lang w:val="x-none"/>
        </w:rPr>
      </w:pPr>
      <w:r>
        <w:rPr>
          <w:lang w:val="x-none"/>
        </w:rPr>
        <w:t>рассчитан;</w:t>
      </w:r>
    </w:p>
    <w:p w14:paraId="38CCF6C4" w14:textId="77777777" w:rsidR="00A60A88" w:rsidRPr="00E63505" w:rsidRDefault="00A60A88" w:rsidP="00A60A88">
      <w:pPr>
        <w:pStyle w:val="34-"/>
        <w:numPr>
          <w:ilvl w:val="0"/>
          <w:numId w:val="68"/>
        </w:numPr>
        <w:ind w:left="0" w:firstLine="709"/>
        <w:rPr>
          <w:lang w:val="x-none"/>
        </w:rPr>
      </w:pPr>
      <w:r>
        <w:rPr>
          <w:lang w:val="x-none"/>
        </w:rPr>
        <w:t>дата создания.</w:t>
      </w:r>
    </w:p>
    <w:p w14:paraId="2A238FB3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74A9758F" wp14:editId="240FDC6C">
            <wp:extent cx="6137910" cy="1983740"/>
            <wp:effectExtent l="0" t="0" r="0" b="0"/>
            <wp:docPr id="126024588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45886" name="Рисунок 1260245886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C9F58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95" w:name="_Ref237878221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95</w:t>
      </w:r>
      <w:r w:rsidRPr="00D05FAB">
        <w:rPr>
          <w:b w:val="0"/>
          <w:bCs w:val="0"/>
        </w:rPr>
        <w:fldChar w:fldCharType="end"/>
      </w:r>
      <w:bookmarkEnd w:id="195"/>
      <w:r w:rsidRPr="00D05FAB">
        <w:rPr>
          <w:b w:val="0"/>
          <w:bCs w:val="0"/>
        </w:rPr>
        <w:t>. Список сводных отчетов</w:t>
      </w:r>
    </w:p>
    <w:p w14:paraId="6389BA39" w14:textId="77777777" w:rsidR="00A60A88" w:rsidRDefault="00A60A88" w:rsidP="00A60A88">
      <w:pPr>
        <w:pStyle w:val="34-"/>
        <w:ind w:firstLine="0"/>
        <w:jc w:val="center"/>
      </w:pPr>
    </w:p>
    <w:p w14:paraId="35BA12F2" w14:textId="77777777" w:rsidR="00A60A88" w:rsidRDefault="00A60A88" w:rsidP="00A60A88">
      <w:pPr>
        <w:pStyle w:val="34-"/>
      </w:pPr>
      <w:r>
        <w:t>В модуле представлены следующие возможности по настройке отображения данных:</w:t>
      </w:r>
    </w:p>
    <w:p w14:paraId="3E759984" w14:textId="77777777" w:rsidR="00A60A88" w:rsidRDefault="00A60A88" w:rsidP="00A60A88">
      <w:pPr>
        <w:pStyle w:val="34---1"/>
      </w:pPr>
      <w:r>
        <w:t>поиск, в том числе расширенный;</w:t>
      </w:r>
    </w:p>
    <w:p w14:paraId="408F415B" w14:textId="77777777" w:rsidR="00A60A88" w:rsidRDefault="00A60A88" w:rsidP="00A60A88">
      <w:pPr>
        <w:pStyle w:val="34---1"/>
      </w:pPr>
      <w:r>
        <w:t xml:space="preserve">фильтрация записей: в окне задания фильтрации возможно задать фильтр по дате создания отчета (рис. </w:t>
      </w:r>
      <w:r>
        <w:fldChar w:fldCharType="begin"/>
      </w:r>
      <w:r>
        <w:instrText xml:space="preserve"> REF _Ref237878257 \h  \* MERGEFORMAT </w:instrText>
      </w:r>
      <w:r>
        <w:fldChar w:fldCharType="separate"/>
      </w:r>
      <w:r w:rsidRPr="00937D2A">
        <w:rPr>
          <w:noProof/>
        </w:rPr>
        <w:t>96</w:t>
      </w:r>
      <w:r>
        <w:fldChar w:fldCharType="end"/>
      </w:r>
      <w:r>
        <w:t>);</w:t>
      </w:r>
    </w:p>
    <w:p w14:paraId="52CB292F" w14:textId="77777777" w:rsidR="00A60A88" w:rsidRDefault="00A60A88" w:rsidP="00A60A88">
      <w:pPr>
        <w:pStyle w:val="34---1"/>
      </w:pPr>
      <w:r>
        <w:t>сортировка записей.</w:t>
      </w:r>
    </w:p>
    <w:p w14:paraId="56F7C3D8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87DD40" wp14:editId="6A3F94B3">
            <wp:extent cx="6137910" cy="3178175"/>
            <wp:effectExtent l="0" t="0" r="0" b="0"/>
            <wp:docPr id="159446670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66707" name="Рисунок 1594466707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11227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96" w:name="_Ref237878257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96</w:t>
      </w:r>
      <w:r w:rsidRPr="00D05FAB">
        <w:rPr>
          <w:b w:val="0"/>
          <w:bCs w:val="0"/>
        </w:rPr>
        <w:fldChar w:fldCharType="end"/>
      </w:r>
      <w:bookmarkEnd w:id="196"/>
      <w:r w:rsidRPr="00D05FAB">
        <w:rPr>
          <w:b w:val="0"/>
          <w:bCs w:val="0"/>
        </w:rPr>
        <w:t>. Окно задания фильтрации</w:t>
      </w:r>
    </w:p>
    <w:p w14:paraId="61C25674" w14:textId="77777777" w:rsidR="00A60A88" w:rsidRDefault="00A60A88" w:rsidP="00A60A88">
      <w:pPr>
        <w:pStyle w:val="34-"/>
      </w:pPr>
    </w:p>
    <w:p w14:paraId="777B9CBE" w14:textId="77777777" w:rsidR="00A60A88" w:rsidRPr="00E63505" w:rsidRDefault="00A60A88" w:rsidP="00A60A88">
      <w:pPr>
        <w:pStyle w:val="34-"/>
      </w:pPr>
      <w:r w:rsidRPr="00E63505">
        <w:t>Для свода отчета необходимо</w:t>
      </w:r>
      <w:r>
        <w:t xml:space="preserve"> на странице списка сводных отчетов</w:t>
      </w:r>
      <w:r w:rsidRPr="00E63505">
        <w:t xml:space="preserve"> нажать на кнопку «Создать» в правом верхнем углу</w:t>
      </w:r>
      <w:r>
        <w:t xml:space="preserve"> (рис. </w:t>
      </w:r>
      <w:r>
        <w:fldChar w:fldCharType="begin"/>
      </w:r>
      <w:r>
        <w:instrText xml:space="preserve"> REF _Ref237878221 \h  \* MERGEFORMAT </w:instrText>
      </w:r>
      <w:r>
        <w:fldChar w:fldCharType="separate"/>
      </w:r>
      <w:r w:rsidRPr="00937D2A">
        <w:rPr>
          <w:noProof/>
        </w:rPr>
        <w:t>95</w:t>
      </w:r>
      <w:r>
        <w:fldChar w:fldCharType="end"/>
      </w:r>
      <w:r>
        <w:t>)</w:t>
      </w:r>
      <w:r w:rsidRPr="00E63505">
        <w:t xml:space="preserve">. </w:t>
      </w:r>
    </w:p>
    <w:p w14:paraId="5C3927D9" w14:textId="77777777" w:rsidR="00A60A88" w:rsidRPr="00094105" w:rsidRDefault="00A60A88" w:rsidP="00A60A88">
      <w:pPr>
        <w:pStyle w:val="34-"/>
      </w:pPr>
      <w:r w:rsidRPr="00094105">
        <w:t xml:space="preserve">В открывшемся окне создания сводного отчета необходимо задать наименование сводного отчета, выбрать нужную форму, по которой создается сводный отчет, выбрать отчетный период, выбрать маршрут прохождения отчетности. </w:t>
      </w:r>
    </w:p>
    <w:p w14:paraId="17BA8F38" w14:textId="77777777" w:rsidR="00A60A88" w:rsidRPr="00094105" w:rsidRDefault="00A60A88" w:rsidP="00A60A88">
      <w:pPr>
        <w:pStyle w:val="34-"/>
      </w:pPr>
      <w:r w:rsidRPr="00094105">
        <w:t xml:space="preserve">Возможно выбрать организацию верхнего уровня для свода по иерархии: будут сведены все отчетные формы, полученные от организаций, которые находятся в подчинении у вышестоящей. </w:t>
      </w:r>
    </w:p>
    <w:p w14:paraId="6B151395" w14:textId="77777777" w:rsidR="00A60A88" w:rsidRPr="00094105" w:rsidRDefault="00A60A88" w:rsidP="00A60A88">
      <w:pPr>
        <w:pStyle w:val="34-"/>
      </w:pPr>
      <w:r w:rsidRPr="00094105">
        <w:t xml:space="preserve">А также выбрать показатели, по которым будет осуществляться свод: выбрать нужный отчет, признак и выбрать показатели, которые будут сведены (рис. </w:t>
      </w:r>
      <w:r w:rsidRPr="00937D2A">
        <w:fldChar w:fldCharType="begin"/>
      </w:r>
      <w:r w:rsidRPr="00937D2A">
        <w:instrText xml:space="preserve"> REF _Ref237878376 \h  \* MERGEFORMAT </w:instrText>
      </w:r>
      <w:r w:rsidRPr="00937D2A">
        <w:fldChar w:fldCharType="separate"/>
      </w:r>
      <w:r w:rsidRPr="00937D2A">
        <w:rPr>
          <w:noProof/>
        </w:rPr>
        <w:t>97</w:t>
      </w:r>
      <w:r w:rsidRPr="00937D2A">
        <w:fldChar w:fldCharType="end"/>
      </w:r>
      <w:r w:rsidRPr="00937D2A">
        <w:fldChar w:fldCharType="begin"/>
      </w:r>
      <w:r w:rsidRPr="00937D2A">
        <w:instrText xml:space="preserve"> REF _Ref237878379 \h  \* MERGEFORMAT </w:instrText>
      </w:r>
      <w:r w:rsidRPr="00937D2A">
        <w:fldChar w:fldCharType="separate"/>
      </w:r>
      <w:r w:rsidRPr="00937D2A">
        <w:t xml:space="preserve">, </w:t>
      </w:r>
      <w:r w:rsidRPr="00937D2A">
        <w:rPr>
          <w:noProof/>
        </w:rPr>
        <w:t>98</w:t>
      </w:r>
      <w:r w:rsidRPr="00937D2A">
        <w:fldChar w:fldCharType="end"/>
      </w:r>
      <w:r w:rsidRPr="00D05FAB">
        <w:t>)</w:t>
      </w:r>
      <w:r>
        <w:t>.</w:t>
      </w:r>
    </w:p>
    <w:p w14:paraId="229D3CD5" w14:textId="77777777" w:rsidR="00A60A88" w:rsidRDefault="00A60A88" w:rsidP="00A60A88">
      <w:pPr>
        <w:pStyle w:val="34-"/>
      </w:pPr>
      <w:r w:rsidRPr="00094105">
        <w:t>Нажать на кнопку «Создать».</w:t>
      </w:r>
    </w:p>
    <w:p w14:paraId="05337B0B" w14:textId="77777777" w:rsidR="00A60A88" w:rsidRDefault="00A60A88" w:rsidP="00A60A88">
      <w:pPr>
        <w:pStyle w:val="34-"/>
      </w:pPr>
    </w:p>
    <w:p w14:paraId="2304094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4387690" wp14:editId="25293C7E">
            <wp:extent cx="6137910" cy="3481070"/>
            <wp:effectExtent l="0" t="0" r="0" b="0"/>
            <wp:docPr id="105963753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37533" name="Рисунок 1059637533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57A34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97" w:name="_Ref237878376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97</w:t>
      </w:r>
      <w:r w:rsidRPr="00D05FAB">
        <w:rPr>
          <w:b w:val="0"/>
          <w:bCs w:val="0"/>
        </w:rPr>
        <w:fldChar w:fldCharType="end"/>
      </w:r>
      <w:bookmarkEnd w:id="197"/>
      <w:r w:rsidRPr="00D05FAB">
        <w:rPr>
          <w:b w:val="0"/>
          <w:bCs w:val="0"/>
        </w:rPr>
        <w:t>. Окно создания сводного отчета</w:t>
      </w:r>
    </w:p>
    <w:p w14:paraId="3A8E15AD" w14:textId="77777777" w:rsidR="00A60A88" w:rsidRDefault="00A60A88" w:rsidP="00A60A88">
      <w:pPr>
        <w:pStyle w:val="34-"/>
        <w:ind w:firstLine="0"/>
        <w:jc w:val="center"/>
      </w:pPr>
    </w:p>
    <w:p w14:paraId="77E26031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A0280DF" wp14:editId="0D16AF5A">
            <wp:extent cx="6137910" cy="3505835"/>
            <wp:effectExtent l="0" t="0" r="0" b="0"/>
            <wp:docPr id="175043585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35856" name="Рисунок 1750435856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1298B" w14:textId="77777777" w:rsidR="00A60A88" w:rsidRPr="00D05FAB" w:rsidRDefault="00A60A88" w:rsidP="00A60A88">
      <w:pPr>
        <w:pStyle w:val="aff2"/>
        <w:spacing w:before="0" w:after="0"/>
        <w:jc w:val="center"/>
        <w:rPr>
          <w:b w:val="0"/>
          <w:bCs w:val="0"/>
        </w:rPr>
      </w:pPr>
      <w:bookmarkStart w:id="198" w:name="_Ref237878379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98</w:t>
      </w:r>
      <w:r w:rsidRPr="00D05FAB">
        <w:rPr>
          <w:b w:val="0"/>
          <w:bCs w:val="0"/>
        </w:rPr>
        <w:fldChar w:fldCharType="end"/>
      </w:r>
      <w:bookmarkEnd w:id="198"/>
      <w:r w:rsidRPr="00D05FAB">
        <w:rPr>
          <w:b w:val="0"/>
          <w:bCs w:val="0"/>
        </w:rPr>
        <w:t>. Пример заполнения окна создания сводного отчета</w:t>
      </w:r>
    </w:p>
    <w:p w14:paraId="55F388FE" w14:textId="77777777" w:rsidR="00A60A88" w:rsidRPr="00D05FAB" w:rsidRDefault="00A60A88" w:rsidP="00A60A88">
      <w:pPr>
        <w:pStyle w:val="34-"/>
      </w:pPr>
    </w:p>
    <w:p w14:paraId="7ADB6DC2" w14:textId="77777777" w:rsidR="00A60A88" w:rsidRPr="00D05FAB" w:rsidRDefault="00A60A88" w:rsidP="00A60A88">
      <w:pPr>
        <w:pStyle w:val="34-"/>
      </w:pPr>
      <w:r w:rsidRPr="0069679F">
        <w:t xml:space="preserve">После выполнения расчета откроется готовый отчет, который возможно распечатать, экспортировать в форматах </w:t>
      </w:r>
      <w:r w:rsidRPr="0069679F">
        <w:rPr>
          <w:lang w:val="en-US"/>
        </w:rPr>
        <w:t>xlsx</w:t>
      </w:r>
      <w:r w:rsidRPr="0069679F">
        <w:t xml:space="preserve">, </w:t>
      </w:r>
      <w:r w:rsidRPr="0069679F">
        <w:rPr>
          <w:lang w:val="en-US"/>
        </w:rPr>
        <w:t>pdf</w:t>
      </w:r>
      <w:r w:rsidRPr="0069679F">
        <w:t xml:space="preserve">, </w:t>
      </w:r>
      <w:r w:rsidRPr="0069679F">
        <w:rPr>
          <w:lang w:val="en-US"/>
        </w:rPr>
        <w:t>docs</w:t>
      </w:r>
      <w:r w:rsidRPr="0069679F">
        <w:t xml:space="preserve">, </w:t>
      </w:r>
      <w:r w:rsidRPr="0069679F">
        <w:rPr>
          <w:lang w:val="en-US"/>
        </w:rPr>
        <w:t>csv</w:t>
      </w:r>
      <w:r>
        <w:t xml:space="preserve"> (рис. </w:t>
      </w:r>
      <w:r>
        <w:fldChar w:fldCharType="begin"/>
      </w:r>
      <w:r>
        <w:instrText xml:space="preserve"> REF _Ref237878523 \h </w:instrText>
      </w:r>
      <w:r>
        <w:fldChar w:fldCharType="separate"/>
      </w:r>
      <w:r>
        <w:rPr>
          <w:noProof/>
        </w:rPr>
        <w:t>99</w:t>
      </w:r>
      <w:r>
        <w:fldChar w:fldCharType="end"/>
      </w:r>
      <w:r>
        <w:t>).</w:t>
      </w:r>
    </w:p>
    <w:p w14:paraId="4F0EA47C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A51B5FC" wp14:editId="6BBF576A">
            <wp:extent cx="6137910" cy="3644265"/>
            <wp:effectExtent l="0" t="0" r="0" b="635"/>
            <wp:docPr id="18396120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12034" name="Рисунок 1839612034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9105F" w14:textId="77777777" w:rsidR="00A60A88" w:rsidRDefault="00A60A88" w:rsidP="00A60A88">
      <w:pPr>
        <w:pStyle w:val="34-"/>
        <w:ind w:firstLine="0"/>
        <w:jc w:val="center"/>
      </w:pPr>
      <w:bookmarkStart w:id="199" w:name="_Ref237878523"/>
      <w:r>
        <w:t xml:space="preserve">Рисунок </w:t>
      </w:r>
      <w:fldSimple w:instr=" SEQ Рисунок \* ARABIC ">
        <w:r>
          <w:rPr>
            <w:noProof/>
          </w:rPr>
          <w:t>99</w:t>
        </w:r>
      </w:fldSimple>
      <w:bookmarkEnd w:id="199"/>
      <w:r>
        <w:t>. Окно просмотра готового отчета</w:t>
      </w:r>
    </w:p>
    <w:p w14:paraId="5F85F8DB" w14:textId="77777777" w:rsidR="00A60A88" w:rsidRDefault="00A60A88" w:rsidP="00A60A88">
      <w:pPr>
        <w:pStyle w:val="34-"/>
      </w:pPr>
    </w:p>
    <w:p w14:paraId="31A8DC6D" w14:textId="77777777" w:rsidR="00A60A88" w:rsidRDefault="00A60A88" w:rsidP="00A60A88">
      <w:pPr>
        <w:pStyle w:val="34-"/>
      </w:pPr>
      <w:r>
        <w:t>Для печати сводного отчета необходимо нажать на пиктограмму предпросмотра и печати «</w:t>
      </w:r>
      <w:r>
        <w:rPr>
          <w:noProof/>
        </w:rPr>
        <w:drawing>
          <wp:inline distT="0" distB="0" distL="0" distR="0" wp14:anchorId="268979AA" wp14:editId="030D47DA">
            <wp:extent cx="175098" cy="218873"/>
            <wp:effectExtent l="0" t="0" r="3175" b="0"/>
            <wp:docPr id="62955920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59203" name="Рисунок 629559203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" cy="26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 – откроется окно предварительного просмотра и печати сводного отчета. (рис. </w:t>
      </w:r>
      <w:r>
        <w:fldChar w:fldCharType="begin"/>
      </w:r>
      <w:r>
        <w:instrText xml:space="preserve"> REF _Ref237878564 \h </w:instrText>
      </w:r>
      <w:r>
        <w:fldChar w:fldCharType="separate"/>
      </w:r>
      <w:r>
        <w:rPr>
          <w:noProof/>
        </w:rPr>
        <w:t>111</w:t>
      </w:r>
      <w:r>
        <w:fldChar w:fldCharType="end"/>
      </w:r>
      <w:r>
        <w:t xml:space="preserve">). </w:t>
      </w:r>
    </w:p>
    <w:p w14:paraId="361D0688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F8A288C" wp14:editId="62425F19">
            <wp:extent cx="6137910" cy="3266440"/>
            <wp:effectExtent l="0" t="0" r="0" b="0"/>
            <wp:docPr id="73800352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003520" name="Рисунок 738003520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06D72" w14:textId="77777777" w:rsidR="00A60A88" w:rsidRDefault="00A60A88" w:rsidP="00A60A88">
      <w:pPr>
        <w:pStyle w:val="34-"/>
        <w:jc w:val="center"/>
      </w:pPr>
      <w:bookmarkStart w:id="200" w:name="_Ref237878564"/>
      <w:r>
        <w:t xml:space="preserve">Рисунок </w:t>
      </w:r>
      <w:fldSimple w:instr=" SEQ Рисунок \* ARABIC ">
        <w:r>
          <w:rPr>
            <w:noProof/>
          </w:rPr>
          <w:t>100</w:t>
        </w:r>
      </w:fldSimple>
      <w:bookmarkEnd w:id="200"/>
      <w:r>
        <w:t>. Окно предпросмотра и печати сводного отчета</w:t>
      </w:r>
    </w:p>
    <w:p w14:paraId="49C36051" w14:textId="77777777" w:rsidR="00A60A88" w:rsidRDefault="00A60A88" w:rsidP="00A60A88">
      <w:pPr>
        <w:pStyle w:val="34-"/>
        <w:jc w:val="center"/>
      </w:pPr>
    </w:p>
    <w:p w14:paraId="6752DC37" w14:textId="77777777" w:rsidR="00A60A88" w:rsidRDefault="00A60A88" w:rsidP="00A60A88">
      <w:pPr>
        <w:pStyle w:val="34-"/>
      </w:pPr>
      <w:r>
        <w:lastRenderedPageBreak/>
        <w:t>Для экспорта сводного отчета необходимо нажать на пиктограмму экспорта «</w:t>
      </w:r>
      <w:r>
        <w:rPr>
          <w:noProof/>
        </w:rPr>
        <w:drawing>
          <wp:inline distT="0" distB="0" distL="0" distR="0" wp14:anchorId="27472391" wp14:editId="6F2C3136">
            <wp:extent cx="175098" cy="175098"/>
            <wp:effectExtent l="0" t="0" r="3175" b="3175"/>
            <wp:docPr id="64581698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16984" name="Рисунок 645816984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73" cy="18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», выбрать нужный формат файла, загрузка начнется автоматически.</w:t>
      </w:r>
    </w:p>
    <w:p w14:paraId="70D70D2F" w14:textId="77777777" w:rsidR="00A60A88" w:rsidRPr="00556CFC" w:rsidRDefault="00A60A88" w:rsidP="00A60A88">
      <w:pPr>
        <w:pStyle w:val="34-"/>
        <w:rPr>
          <w:lang w:val="x-none"/>
        </w:rPr>
      </w:pPr>
      <w:r w:rsidRPr="00556CFC">
        <w:t>Модуль</w:t>
      </w:r>
      <w:r w:rsidRPr="00556CFC">
        <w:rPr>
          <w:lang w:val="x-none"/>
        </w:rPr>
        <w:t xml:space="preserve"> обеспечивает сохранение расшифровки сумм, включенных в итоговый отчет (с детализацией до исходных данных отчетов), для каждой ячейки </w:t>
      </w:r>
      <w:r>
        <w:rPr>
          <w:lang w:val="x-none"/>
        </w:rPr>
        <w:t>отчета</w:t>
      </w:r>
      <w:r w:rsidRPr="00556CFC">
        <w:rPr>
          <w:lang w:val="x-none"/>
        </w:rPr>
        <w:t>. Предоставляется интерфейс для удобного и оперативного просмотра данной расшифровки с возможностью навигации к исходному отчету.</w:t>
      </w:r>
    </w:p>
    <w:p w14:paraId="0521B0CD" w14:textId="77777777" w:rsidR="00A60A88" w:rsidRDefault="00A60A88" w:rsidP="00A60A88">
      <w:pPr>
        <w:pStyle w:val="34-"/>
      </w:pPr>
      <w:r w:rsidRPr="00556CFC">
        <w:t>В выбранном</w:t>
      </w:r>
      <w:r>
        <w:t xml:space="preserve"> сводном</w:t>
      </w:r>
      <w:r w:rsidRPr="00556CFC">
        <w:t xml:space="preserve"> отчете необходимо нажать на нужную ячейку, откроется всплывающее окно со списком </w:t>
      </w:r>
      <w:r>
        <w:t>отчетов</w:t>
      </w:r>
      <w:r w:rsidRPr="00556CFC">
        <w:t>,</w:t>
      </w:r>
      <w:r>
        <w:t xml:space="preserve"> которые собраны в сводном отчете (рис. </w:t>
      </w:r>
      <w:r>
        <w:fldChar w:fldCharType="begin"/>
      </w:r>
      <w:r>
        <w:instrText xml:space="preserve"> REF _Ref237878772 \h </w:instrText>
      </w:r>
      <w:r>
        <w:fldChar w:fldCharType="separate"/>
      </w:r>
      <w:r>
        <w:rPr>
          <w:noProof/>
        </w:rPr>
        <w:t>101</w:t>
      </w:r>
      <w:r>
        <w:fldChar w:fldCharType="end"/>
      </w:r>
      <w:r>
        <w:t>)</w:t>
      </w:r>
      <w:r w:rsidRPr="00556CFC">
        <w:t xml:space="preserve">. </w:t>
      </w:r>
    </w:p>
    <w:p w14:paraId="78884B29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D68E606" wp14:editId="0C4D1BF8">
            <wp:extent cx="6137910" cy="3114040"/>
            <wp:effectExtent l="0" t="0" r="0" b="0"/>
            <wp:docPr id="456480603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80603" name="Рисунок 456480603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867EC" w14:textId="77777777" w:rsidR="00A60A88" w:rsidRDefault="00A60A88" w:rsidP="00A60A88">
      <w:pPr>
        <w:pStyle w:val="34-"/>
        <w:ind w:firstLine="0"/>
        <w:jc w:val="center"/>
      </w:pPr>
      <w:bookmarkStart w:id="201" w:name="_Ref237878772"/>
      <w:r>
        <w:t xml:space="preserve">Рисунок </w:t>
      </w:r>
      <w:fldSimple w:instr=" SEQ Рисунок \* ARABIC ">
        <w:r>
          <w:rPr>
            <w:noProof/>
          </w:rPr>
          <w:t>101</w:t>
        </w:r>
      </w:fldSimple>
      <w:bookmarkEnd w:id="201"/>
      <w:r>
        <w:t>. Окно просмотра первичной информации</w:t>
      </w:r>
    </w:p>
    <w:p w14:paraId="00777E2A" w14:textId="77777777" w:rsidR="00A60A88" w:rsidRDefault="00A60A88" w:rsidP="00A60A88">
      <w:pPr>
        <w:pStyle w:val="34-"/>
        <w:ind w:firstLine="0"/>
      </w:pPr>
    </w:p>
    <w:p w14:paraId="032FB1EE" w14:textId="77777777" w:rsidR="00A60A88" w:rsidRPr="00C41971" w:rsidRDefault="00A60A88" w:rsidP="00A60A88">
      <w:pPr>
        <w:pStyle w:val="34-"/>
      </w:pPr>
      <w:r>
        <w:t xml:space="preserve">В открывшемся окне возможно перейти к просмотру отчеты, который участвует в своде, для этого необходимо нажать на наименование отчета – откроется окно просмотра отчета (рис. </w:t>
      </w:r>
      <w:r>
        <w:fldChar w:fldCharType="begin"/>
      </w:r>
      <w:r>
        <w:instrText xml:space="preserve"> REF _Ref237878817 \h </w:instrText>
      </w:r>
      <w:r>
        <w:fldChar w:fldCharType="separate"/>
      </w:r>
      <w:r>
        <w:rPr>
          <w:noProof/>
        </w:rPr>
        <w:t>102</w:t>
      </w:r>
      <w:r>
        <w:fldChar w:fldCharType="end"/>
      </w:r>
      <w:r>
        <w:t>).</w:t>
      </w:r>
    </w:p>
    <w:p w14:paraId="57C9B26E" w14:textId="77777777" w:rsidR="00A60A88" w:rsidRDefault="00A60A88" w:rsidP="00A60A8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536BDE2" wp14:editId="201F30D7">
            <wp:extent cx="6137910" cy="3122930"/>
            <wp:effectExtent l="0" t="0" r="0" b="1270"/>
            <wp:docPr id="2071418913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18913" name="Рисунок 2071418913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F096C" w14:textId="77777777" w:rsidR="00A60A88" w:rsidRDefault="00A60A88" w:rsidP="00A60A88">
      <w:pPr>
        <w:pStyle w:val="34-"/>
        <w:ind w:firstLine="0"/>
        <w:jc w:val="center"/>
      </w:pPr>
      <w:bookmarkStart w:id="202" w:name="_Ref237878817"/>
      <w:r>
        <w:t xml:space="preserve">Рисунок </w:t>
      </w:r>
      <w:fldSimple w:instr=" SEQ Рисунок \* ARABIC ">
        <w:r>
          <w:rPr>
            <w:noProof/>
          </w:rPr>
          <w:t>102</w:t>
        </w:r>
      </w:fldSimple>
      <w:bookmarkEnd w:id="202"/>
      <w:r>
        <w:t>. Окно просмотра отчета</w:t>
      </w:r>
    </w:p>
    <w:p w14:paraId="4582562A" w14:textId="35E81607" w:rsidR="00A60A88" w:rsidRDefault="00A60A88" w:rsidP="00A60A88">
      <w:pPr>
        <w:pStyle w:val="34-"/>
        <w:ind w:firstLine="0"/>
      </w:pPr>
    </w:p>
    <w:p w14:paraId="47EC6E97" w14:textId="50205517" w:rsidR="00AB33C8" w:rsidRPr="00E46B94" w:rsidRDefault="00235D22" w:rsidP="00E46B94">
      <w:pPr>
        <w:pStyle w:val="34--2"/>
        <w:spacing w:before="0" w:after="0"/>
        <w:ind w:left="0"/>
        <w:rPr>
          <w:b/>
          <w:bCs/>
        </w:rPr>
      </w:pPr>
      <w:bookmarkStart w:id="203" w:name="_Toc238037002"/>
      <w:bookmarkStart w:id="204" w:name="_Ref238037123"/>
      <w:r w:rsidRPr="007B1701">
        <w:rPr>
          <w:b/>
          <w:bCs/>
        </w:rPr>
        <w:t>Список</w:t>
      </w:r>
      <w:r w:rsidR="007B1701" w:rsidRPr="007B1701">
        <w:rPr>
          <w:b/>
          <w:bCs/>
        </w:rPr>
        <w:t xml:space="preserve"> справочников</w:t>
      </w:r>
      <w:bookmarkEnd w:id="203"/>
      <w:bookmarkEnd w:id="204"/>
    </w:p>
    <w:p w14:paraId="1167C547" w14:textId="77777777" w:rsidR="00AB33C8" w:rsidRDefault="00AB33C8" w:rsidP="00AB33C8">
      <w:pPr>
        <w:pStyle w:val="34-"/>
      </w:pPr>
      <w:r>
        <w:t>В Системе возможно создавать специализированные справочники.</w:t>
      </w:r>
    </w:p>
    <w:p w14:paraId="5507E439" w14:textId="77777777" w:rsidR="00AB33C8" w:rsidRDefault="00AB33C8" w:rsidP="00AB33C8">
      <w:pPr>
        <w:pStyle w:val="34-"/>
      </w:pPr>
      <w:r w:rsidRPr="00622814">
        <w:t xml:space="preserve">Для </w:t>
      </w:r>
      <w:r>
        <w:t>просмотра имеющихся</w:t>
      </w:r>
      <w:r w:rsidRPr="00622814">
        <w:t xml:space="preserve"> справочник</w:t>
      </w:r>
      <w:r>
        <w:t>ов и создания новых</w:t>
      </w:r>
      <w:r w:rsidRPr="00622814">
        <w:t>, необходимо в выпадающем меню «Настройки» выбрать раздел «Список справочников»</w:t>
      </w:r>
      <w:r>
        <w:t xml:space="preserve">. </w:t>
      </w:r>
    </w:p>
    <w:p w14:paraId="2ACB37B9" w14:textId="77777777" w:rsidR="00AB33C8" w:rsidRDefault="00AB33C8" w:rsidP="00AB33C8">
      <w:pPr>
        <w:pStyle w:val="34-"/>
      </w:pPr>
      <w:r>
        <w:t xml:space="preserve">В списке справочников к отображению представлены следующие данные (рис. </w:t>
      </w:r>
      <w:r>
        <w:fldChar w:fldCharType="begin"/>
      </w:r>
      <w:r>
        <w:instrText xml:space="preserve"> REF _Ref237879040 \h </w:instrText>
      </w:r>
      <w:r>
        <w:fldChar w:fldCharType="separate"/>
      </w:r>
      <w:r>
        <w:rPr>
          <w:noProof/>
        </w:rPr>
        <w:t>103</w:t>
      </w:r>
      <w:r>
        <w:fldChar w:fldCharType="end"/>
      </w:r>
      <w:r>
        <w:t xml:space="preserve">): </w:t>
      </w:r>
    </w:p>
    <w:p w14:paraId="512585F4" w14:textId="77777777" w:rsidR="00AB33C8" w:rsidRDefault="00AB33C8" w:rsidP="00AB33C8">
      <w:pPr>
        <w:pStyle w:val="34-"/>
        <w:numPr>
          <w:ilvl w:val="0"/>
          <w:numId w:val="69"/>
        </w:numPr>
        <w:ind w:left="0" w:firstLine="709"/>
      </w:pPr>
      <w:r>
        <w:t>наименование справочника;</w:t>
      </w:r>
    </w:p>
    <w:p w14:paraId="2790C200" w14:textId="77777777" w:rsidR="00AB33C8" w:rsidRDefault="00AB33C8" w:rsidP="00AB33C8">
      <w:pPr>
        <w:pStyle w:val="34-"/>
        <w:numPr>
          <w:ilvl w:val="0"/>
          <w:numId w:val="69"/>
        </w:numPr>
        <w:ind w:left="0" w:firstLine="709"/>
      </w:pPr>
      <w:r>
        <w:t>дата создания справочника;</w:t>
      </w:r>
    </w:p>
    <w:p w14:paraId="776F441A" w14:textId="77777777" w:rsidR="00AB33C8" w:rsidRDefault="00AB33C8" w:rsidP="00AB33C8">
      <w:pPr>
        <w:pStyle w:val="34-"/>
        <w:numPr>
          <w:ilvl w:val="0"/>
          <w:numId w:val="69"/>
        </w:numPr>
        <w:ind w:left="0" w:firstLine="709"/>
      </w:pPr>
      <w:r>
        <w:t>последнее изменение справочника.</w:t>
      </w:r>
    </w:p>
    <w:p w14:paraId="02948BF1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40768E8" wp14:editId="4B505AA8">
            <wp:extent cx="6137910" cy="3714750"/>
            <wp:effectExtent l="0" t="0" r="0" b="6350"/>
            <wp:docPr id="71464856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48565" name="Рисунок 714648565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3EA5" w14:textId="77777777" w:rsidR="00AB33C8" w:rsidRDefault="00AB33C8" w:rsidP="00AB33C8">
      <w:pPr>
        <w:pStyle w:val="34-"/>
        <w:ind w:firstLine="0"/>
        <w:jc w:val="center"/>
      </w:pPr>
      <w:bookmarkStart w:id="205" w:name="_Ref237879040"/>
      <w:r>
        <w:t xml:space="preserve">Рисунок </w:t>
      </w:r>
      <w:fldSimple w:instr=" SEQ Рисунок \* ARABIC ">
        <w:r>
          <w:rPr>
            <w:noProof/>
          </w:rPr>
          <w:t>103</w:t>
        </w:r>
      </w:fldSimple>
      <w:bookmarkEnd w:id="205"/>
      <w:r>
        <w:t>. Список справочников</w:t>
      </w:r>
    </w:p>
    <w:p w14:paraId="1E750C39" w14:textId="77777777" w:rsidR="00AB33C8" w:rsidRDefault="00AB33C8" w:rsidP="00AB33C8">
      <w:pPr>
        <w:pStyle w:val="34-"/>
        <w:ind w:firstLine="0"/>
      </w:pPr>
    </w:p>
    <w:p w14:paraId="0B62ADBE" w14:textId="77777777" w:rsidR="00AB33C8" w:rsidRDefault="00AB33C8" w:rsidP="00AB33C8">
      <w:pPr>
        <w:pStyle w:val="34-"/>
      </w:pPr>
      <w:r>
        <w:t>В списке справочников представлены следующие возможности по настройке отображения данных:</w:t>
      </w:r>
    </w:p>
    <w:p w14:paraId="63B00CFD" w14:textId="77777777" w:rsidR="00AB33C8" w:rsidRDefault="00AB33C8" w:rsidP="00AB33C8">
      <w:pPr>
        <w:pStyle w:val="34---1"/>
      </w:pPr>
      <w:r>
        <w:t>поиск;</w:t>
      </w:r>
    </w:p>
    <w:p w14:paraId="73EF443D" w14:textId="77777777" w:rsidR="00AB33C8" w:rsidRDefault="00AB33C8" w:rsidP="00AB33C8">
      <w:pPr>
        <w:pStyle w:val="34---1"/>
      </w:pPr>
      <w:r>
        <w:t xml:space="preserve">фильтрация записей: в окне задания фильтрации задается фильтр по дате создания справочника и последнему внесенному изменению (рис. </w:t>
      </w:r>
      <w:r>
        <w:fldChar w:fldCharType="begin"/>
      </w:r>
      <w:r>
        <w:instrText xml:space="preserve"> REF _Ref237879071 \h </w:instrText>
      </w:r>
      <w:r>
        <w:fldChar w:fldCharType="separate"/>
      </w:r>
      <w:r>
        <w:rPr>
          <w:noProof/>
        </w:rPr>
        <w:t>104</w:t>
      </w:r>
      <w:r>
        <w:fldChar w:fldCharType="end"/>
      </w:r>
      <w:r>
        <w:t>);</w:t>
      </w:r>
    </w:p>
    <w:p w14:paraId="3D19BB71" w14:textId="77777777" w:rsidR="00AB33C8" w:rsidRDefault="00AB33C8" w:rsidP="00AB33C8">
      <w:pPr>
        <w:pStyle w:val="34---1"/>
      </w:pPr>
      <w:r>
        <w:t>сортировка записей по наименованию.</w:t>
      </w:r>
    </w:p>
    <w:p w14:paraId="1F38AB74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4B2B8B8" wp14:editId="376554F1">
            <wp:extent cx="6137910" cy="3117215"/>
            <wp:effectExtent l="0" t="0" r="0" b="0"/>
            <wp:docPr id="110601394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13942" name="Рисунок 1106013942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4CF7" w14:textId="77777777" w:rsidR="00AB33C8" w:rsidRDefault="00AB33C8" w:rsidP="00AB33C8">
      <w:pPr>
        <w:pStyle w:val="34-"/>
        <w:ind w:firstLine="0"/>
        <w:jc w:val="center"/>
      </w:pPr>
      <w:bookmarkStart w:id="206" w:name="_Ref237879071"/>
      <w:r>
        <w:t xml:space="preserve">Рисунок </w:t>
      </w:r>
      <w:fldSimple w:instr=" SEQ Рисунок \* ARABIC ">
        <w:r>
          <w:rPr>
            <w:noProof/>
          </w:rPr>
          <w:t>104</w:t>
        </w:r>
      </w:fldSimple>
      <w:bookmarkStart w:id="207" w:name="_Ref224208588"/>
      <w:bookmarkEnd w:id="206"/>
      <w:r>
        <w:t>.</w:t>
      </w:r>
      <w:r w:rsidRPr="00D05FAB">
        <w:t xml:space="preserve"> </w:t>
      </w:r>
      <w:bookmarkEnd w:id="207"/>
      <w:r>
        <w:t>Окно задания фильтрации</w:t>
      </w:r>
    </w:p>
    <w:p w14:paraId="5E93990A" w14:textId="77777777" w:rsidR="00AB33C8" w:rsidRDefault="00AB33C8" w:rsidP="00E46B94">
      <w:pPr>
        <w:pStyle w:val="aff2"/>
        <w:spacing w:before="0" w:after="0"/>
        <w:jc w:val="center"/>
      </w:pPr>
    </w:p>
    <w:p w14:paraId="5F62F164" w14:textId="77777777" w:rsidR="00AB33C8" w:rsidRPr="00FF092B" w:rsidRDefault="00AB33C8" w:rsidP="00AB33C8">
      <w:pPr>
        <w:pStyle w:val="34--3"/>
        <w:spacing w:before="0" w:after="0"/>
        <w:rPr>
          <w:b/>
          <w:bCs/>
        </w:rPr>
      </w:pPr>
      <w:bookmarkStart w:id="208" w:name="_Toc238034358"/>
      <w:bookmarkStart w:id="209" w:name="_Toc238037003"/>
      <w:r w:rsidRPr="00FF092B">
        <w:rPr>
          <w:b/>
          <w:bCs/>
        </w:rPr>
        <w:t>Создание справочника</w:t>
      </w:r>
      <w:bookmarkEnd w:id="208"/>
      <w:bookmarkEnd w:id="209"/>
    </w:p>
    <w:p w14:paraId="71D38495" w14:textId="77777777" w:rsidR="00AB33C8" w:rsidRDefault="00AB33C8" w:rsidP="00AB33C8">
      <w:pPr>
        <w:pStyle w:val="34-"/>
      </w:pPr>
      <w:r w:rsidRPr="00FF682E">
        <w:t xml:space="preserve">Для создания справочника необходимо </w:t>
      </w:r>
      <w:r>
        <w:t xml:space="preserve">на странице списка справочников </w:t>
      </w:r>
      <w:r w:rsidRPr="00FF682E">
        <w:t>нажать на кнопку «Создать справочник»</w:t>
      </w:r>
      <w:r>
        <w:t xml:space="preserve"> (рис. </w:t>
      </w:r>
      <w:r>
        <w:fldChar w:fldCharType="begin"/>
      </w:r>
      <w:r>
        <w:instrText xml:space="preserve"> REF _Ref237879040 \h </w:instrText>
      </w:r>
      <w:r>
        <w:fldChar w:fldCharType="separate"/>
      </w:r>
      <w:r>
        <w:rPr>
          <w:noProof/>
        </w:rPr>
        <w:t>103</w:t>
      </w:r>
      <w:r>
        <w:fldChar w:fldCharType="end"/>
      </w:r>
      <w:r>
        <w:t>)</w:t>
      </w:r>
      <w:r w:rsidRPr="00FF682E">
        <w:t xml:space="preserve">. </w:t>
      </w:r>
    </w:p>
    <w:p w14:paraId="5A92409D" w14:textId="77777777" w:rsidR="00AB33C8" w:rsidRDefault="00AB33C8" w:rsidP="00AB33C8">
      <w:pPr>
        <w:pStyle w:val="34-"/>
      </w:pPr>
      <w:r w:rsidRPr="00FF682E">
        <w:t>В открывшемся окне создания справочника необходимо задать наименование справочника</w:t>
      </w:r>
      <w:r>
        <w:t xml:space="preserve"> (наименование</w:t>
      </w:r>
      <w:r w:rsidRPr="00FF682E">
        <w:t xml:space="preserve"> в системе</w:t>
      </w:r>
      <w:r>
        <w:t xml:space="preserve"> генерируется автоматически)</w:t>
      </w:r>
      <w:r w:rsidRPr="00FF682E">
        <w:t>, выбрать тип модели справочника</w:t>
      </w:r>
      <w:r>
        <w:t>,</w:t>
      </w:r>
      <w:r w:rsidRPr="00FF682E">
        <w:t xml:space="preserve"> при необходимости </w:t>
      </w:r>
      <w:r>
        <w:t xml:space="preserve">выбрать родительский справочник и </w:t>
      </w:r>
      <w:r w:rsidRPr="00FF682E">
        <w:t>переключить</w:t>
      </w:r>
      <w:r>
        <w:t xml:space="preserve"> имеющиеся чек-боксы (рис. </w:t>
      </w:r>
      <w:r>
        <w:fldChar w:fldCharType="begin"/>
      </w:r>
      <w:r>
        <w:instrText xml:space="preserve"> REF _Ref237879125 \h </w:instrText>
      </w:r>
      <w:r>
        <w:fldChar w:fldCharType="separate"/>
      </w:r>
      <w:r>
        <w:rPr>
          <w:noProof/>
        </w:rPr>
        <w:t>105</w:t>
      </w:r>
      <w:r>
        <w:fldChar w:fldCharType="end"/>
      </w:r>
      <w:r>
        <w:t xml:space="preserve">). </w:t>
      </w:r>
    </w:p>
    <w:p w14:paraId="37C5A3DF" w14:textId="77777777" w:rsidR="00AB33C8" w:rsidRDefault="00AB33C8" w:rsidP="00AB33C8">
      <w:pPr>
        <w:pStyle w:val="34-"/>
      </w:pPr>
      <w:r>
        <w:t>В окне создания справочника расположены чек-боксы:</w:t>
      </w:r>
    </w:p>
    <w:p w14:paraId="342C7DE0" w14:textId="77777777" w:rsidR="00AB33C8" w:rsidRDefault="00AB33C8" w:rsidP="00AB33C8">
      <w:pPr>
        <w:pStyle w:val="34-"/>
        <w:numPr>
          <w:ilvl w:val="0"/>
          <w:numId w:val="70"/>
        </w:numPr>
        <w:ind w:left="0" w:firstLine="709"/>
      </w:pPr>
      <w:r>
        <w:t>«Доступен для поиска» – необходимо переключить для отображения справочника в поиске;</w:t>
      </w:r>
    </w:p>
    <w:p w14:paraId="29E5C861" w14:textId="77777777" w:rsidR="00AB33C8" w:rsidRDefault="00AB33C8" w:rsidP="00AB33C8">
      <w:pPr>
        <w:pStyle w:val="34-"/>
        <w:numPr>
          <w:ilvl w:val="0"/>
          <w:numId w:val="70"/>
        </w:numPr>
        <w:ind w:left="0" w:firstLine="709"/>
      </w:pPr>
      <w:r>
        <w:t>«Видимый в интерфейсе» – необходимо переключить для отображения справочника в интерфейсе Системы.</w:t>
      </w:r>
    </w:p>
    <w:p w14:paraId="6F44E815" w14:textId="77777777" w:rsidR="00AB33C8" w:rsidRDefault="00AB33C8" w:rsidP="00AB33C8">
      <w:pPr>
        <w:pStyle w:val="34-"/>
      </w:pPr>
      <w:r>
        <w:t>Модель справочника может быть представлена в виде дерева (древовидное представление) или обычной таблицы.</w:t>
      </w:r>
    </w:p>
    <w:p w14:paraId="41886C55" w14:textId="77777777" w:rsidR="00AB33C8" w:rsidRDefault="00AB33C8" w:rsidP="00AB33C8">
      <w:pPr>
        <w:pStyle w:val="34-"/>
      </w:pPr>
      <w:r>
        <w:t xml:space="preserve">Родительский справочник представляет собой элемент иерархического справочника, который выступает в роли родителя для других элементов. </w:t>
      </w:r>
    </w:p>
    <w:p w14:paraId="29B0D8B7" w14:textId="77777777" w:rsidR="00AB33C8" w:rsidRDefault="00AB33C8" w:rsidP="00AB33C8">
      <w:pPr>
        <w:pStyle w:val="34-"/>
      </w:pPr>
      <w:r>
        <w:t>Нажать на кнопку «Создать».</w:t>
      </w:r>
    </w:p>
    <w:p w14:paraId="0076A42C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578832F" wp14:editId="3B4D6F8D">
            <wp:extent cx="6137910" cy="3125470"/>
            <wp:effectExtent l="0" t="0" r="0" b="0"/>
            <wp:docPr id="2133243605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43605" name="Рисунок 2133243605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EE98" w14:textId="77777777" w:rsidR="00AB33C8" w:rsidRPr="00B00766" w:rsidRDefault="00AB33C8" w:rsidP="00AB33C8">
      <w:pPr>
        <w:pStyle w:val="34-"/>
        <w:ind w:firstLine="0"/>
        <w:jc w:val="center"/>
      </w:pPr>
      <w:bookmarkStart w:id="210" w:name="_Ref237879125"/>
      <w:r>
        <w:t xml:space="preserve">Рисунок </w:t>
      </w:r>
      <w:fldSimple w:instr=" SEQ Рисунок \* ARABIC ">
        <w:r>
          <w:rPr>
            <w:noProof/>
          </w:rPr>
          <w:t>105</w:t>
        </w:r>
      </w:fldSimple>
      <w:bookmarkEnd w:id="210"/>
      <w:r>
        <w:t>. Окно создания справочника</w:t>
      </w:r>
    </w:p>
    <w:p w14:paraId="20C2296B" w14:textId="77777777" w:rsidR="00AB33C8" w:rsidRDefault="00AB33C8" w:rsidP="00AB33C8">
      <w:pPr>
        <w:pStyle w:val="34-"/>
        <w:ind w:firstLine="0"/>
      </w:pPr>
    </w:p>
    <w:p w14:paraId="53BBB7E6" w14:textId="77777777" w:rsidR="00AB33C8" w:rsidRDefault="00AB33C8" w:rsidP="00AB33C8">
      <w:pPr>
        <w:pStyle w:val="34-"/>
      </w:pPr>
      <w:r>
        <w:t>После создания справочника он отобразится в списке всех справочников.</w:t>
      </w:r>
    </w:p>
    <w:p w14:paraId="638ADE13" w14:textId="77777777" w:rsidR="00AB33C8" w:rsidRDefault="00AB33C8" w:rsidP="00AB33C8">
      <w:pPr>
        <w:pStyle w:val="34-"/>
      </w:pPr>
      <w:r>
        <w:t xml:space="preserve">Для перехода в окно просмотра и создания справочника необходимо на странице списка справочников нажать на наименование справочника (рис. </w:t>
      </w:r>
      <w:r>
        <w:fldChar w:fldCharType="begin"/>
      </w:r>
      <w:r>
        <w:instrText xml:space="preserve"> REF _Ref237879158 \h </w:instrText>
      </w:r>
      <w:r>
        <w:fldChar w:fldCharType="separate"/>
      </w:r>
      <w:r>
        <w:rPr>
          <w:noProof/>
        </w:rPr>
        <w:t>106</w:t>
      </w:r>
      <w:r>
        <w:fldChar w:fldCharType="end"/>
      </w:r>
      <w:r>
        <w:t>).</w:t>
      </w:r>
    </w:p>
    <w:p w14:paraId="617671D7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4BD4705" wp14:editId="0C5A59A5">
            <wp:extent cx="6137910" cy="3126105"/>
            <wp:effectExtent l="0" t="0" r="0" b="0"/>
            <wp:docPr id="172951771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517712" name="Рисунок 1729517712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A3760" w14:textId="77777777" w:rsidR="00AB33C8" w:rsidRDefault="00AB33C8" w:rsidP="00AB33C8">
      <w:pPr>
        <w:pStyle w:val="34-"/>
        <w:ind w:firstLine="0"/>
        <w:jc w:val="center"/>
      </w:pPr>
      <w:bookmarkStart w:id="211" w:name="_Ref237879158"/>
      <w:r>
        <w:t xml:space="preserve">Рисунок </w:t>
      </w:r>
      <w:fldSimple w:instr=" SEQ Рисунок \* ARABIC ">
        <w:r>
          <w:rPr>
            <w:noProof/>
          </w:rPr>
          <w:t>106</w:t>
        </w:r>
      </w:fldSimple>
      <w:bookmarkEnd w:id="211"/>
      <w:r>
        <w:t>. Окно просмотра и редактирования справочника</w:t>
      </w:r>
    </w:p>
    <w:p w14:paraId="752B116C" w14:textId="77777777" w:rsidR="00AB33C8" w:rsidRDefault="00AB33C8" w:rsidP="00AB33C8">
      <w:pPr>
        <w:pStyle w:val="34-"/>
        <w:ind w:firstLine="0"/>
      </w:pPr>
    </w:p>
    <w:p w14:paraId="42E10881" w14:textId="24C11675" w:rsidR="00AB33C8" w:rsidRDefault="00AB33C8" w:rsidP="00AB33C8">
      <w:pPr>
        <w:pStyle w:val="34-"/>
      </w:pPr>
      <w:r>
        <w:t xml:space="preserve">Заполнение справочника возможно двумя способами: вручную с добавлением столбцов и строк или с помощью импорта файла. </w:t>
      </w:r>
    </w:p>
    <w:p w14:paraId="4E10126E" w14:textId="77777777" w:rsidR="00AB33C8" w:rsidRPr="00FF682E" w:rsidRDefault="00AB33C8" w:rsidP="00AB33C8">
      <w:pPr>
        <w:pStyle w:val="34--4"/>
        <w:rPr>
          <w:b/>
          <w:bCs/>
        </w:rPr>
      </w:pPr>
      <w:bookmarkStart w:id="212" w:name="_Ref237274460"/>
      <w:r w:rsidRPr="00FF682E">
        <w:rPr>
          <w:b/>
          <w:bCs/>
        </w:rPr>
        <w:lastRenderedPageBreak/>
        <w:t>Добавление строк и столбцов в справочнике</w:t>
      </w:r>
      <w:bookmarkEnd w:id="212"/>
    </w:p>
    <w:p w14:paraId="599FF06F" w14:textId="77777777" w:rsidR="00AB33C8" w:rsidRDefault="00AB33C8" w:rsidP="00AB33C8">
      <w:pPr>
        <w:pStyle w:val="34-"/>
      </w:pPr>
      <w:r>
        <w:t xml:space="preserve">Для добавления столбцов в справочнике необходимо нажать на кнопку «Добавить столбец» в правом верхнем углу в окне просмотра и редактирования справочника (рис. </w:t>
      </w:r>
      <w:r>
        <w:fldChar w:fldCharType="begin"/>
      </w:r>
      <w:r>
        <w:instrText xml:space="preserve"> REF _Ref237879158 \h </w:instrText>
      </w:r>
      <w:r>
        <w:fldChar w:fldCharType="separate"/>
      </w:r>
      <w:r>
        <w:rPr>
          <w:noProof/>
        </w:rPr>
        <w:t>106</w:t>
      </w:r>
      <w:r>
        <w:fldChar w:fldCharType="end"/>
      </w:r>
      <w:r>
        <w:t>).</w:t>
      </w:r>
    </w:p>
    <w:p w14:paraId="67D7B06F" w14:textId="77777777" w:rsidR="00AB33C8" w:rsidRDefault="00AB33C8" w:rsidP="00AB33C8">
      <w:pPr>
        <w:pStyle w:val="34-"/>
      </w:pPr>
      <w:r>
        <w:t>В открывшемся окне добавления столбца необходимо задать наименование столбца (наименование в системе генерируется автоматически), выбрать тип данных столбца</w:t>
      </w:r>
      <w:r w:rsidRPr="00FF682E">
        <w:t xml:space="preserve"> </w:t>
      </w:r>
      <w:r>
        <w:t xml:space="preserve">и задать значение по умолчанию (при необходимости) </w:t>
      </w:r>
      <w:r w:rsidRPr="00FF682E">
        <w:t>(</w:t>
      </w:r>
      <w:r>
        <w:t>рис.</w:t>
      </w:r>
      <w:r>
        <w:fldChar w:fldCharType="begin"/>
      </w:r>
      <w:r>
        <w:instrText xml:space="preserve"> REF _Ref237879203 \h </w:instrText>
      </w:r>
      <w:r>
        <w:fldChar w:fldCharType="separate"/>
      </w:r>
      <w:r>
        <w:t xml:space="preserve"> </w:t>
      </w:r>
      <w:r>
        <w:rPr>
          <w:noProof/>
        </w:rPr>
        <w:t>107</w:t>
      </w:r>
      <w:r>
        <w:fldChar w:fldCharType="end"/>
      </w:r>
      <w:r>
        <w:t>).</w:t>
      </w:r>
    </w:p>
    <w:p w14:paraId="5898718F" w14:textId="77777777" w:rsidR="00AB33C8" w:rsidRDefault="00AB33C8" w:rsidP="00AB33C8">
      <w:pPr>
        <w:pStyle w:val="34-"/>
      </w:pPr>
      <w:r>
        <w:t>Типы данных в справочнике могут быть следующими:</w:t>
      </w:r>
    </w:p>
    <w:p w14:paraId="6B494F9E" w14:textId="77777777" w:rsidR="00AB33C8" w:rsidRDefault="00AB33C8" w:rsidP="00AB33C8">
      <w:pPr>
        <w:pStyle w:val="34-"/>
        <w:numPr>
          <w:ilvl w:val="0"/>
          <w:numId w:val="101"/>
        </w:numPr>
        <w:ind w:left="0" w:firstLine="709"/>
      </w:pPr>
      <w:r>
        <w:t>целое число</w:t>
      </w:r>
      <w:r w:rsidRPr="00FF682E">
        <w:t xml:space="preserve"> </w:t>
      </w:r>
      <w:r>
        <w:t>(int);</w:t>
      </w:r>
    </w:p>
    <w:p w14:paraId="768043FA" w14:textId="77777777" w:rsidR="00AB33C8" w:rsidRDefault="00AB33C8" w:rsidP="00AB33C8">
      <w:pPr>
        <w:pStyle w:val="34-"/>
        <w:numPr>
          <w:ilvl w:val="0"/>
          <w:numId w:val="101"/>
        </w:numPr>
        <w:ind w:left="0" w:firstLine="709"/>
      </w:pPr>
      <w:r>
        <w:t>время</w:t>
      </w:r>
      <w:r w:rsidRPr="00FF682E">
        <w:t xml:space="preserve"> </w:t>
      </w:r>
      <w:r>
        <w:t>(time);</w:t>
      </w:r>
    </w:p>
    <w:p w14:paraId="31BCB719" w14:textId="77777777" w:rsidR="00AB33C8" w:rsidRPr="00FF682E" w:rsidRDefault="00AB33C8" w:rsidP="00AB33C8">
      <w:pPr>
        <w:pStyle w:val="34-"/>
        <w:numPr>
          <w:ilvl w:val="0"/>
          <w:numId w:val="101"/>
        </w:numPr>
        <w:ind w:left="0" w:firstLine="709"/>
      </w:pPr>
      <w:r>
        <w:t>дата</w:t>
      </w:r>
      <w:r w:rsidRPr="00FF682E">
        <w:t xml:space="preserve"> </w:t>
      </w:r>
      <w:r>
        <w:t>(</w:t>
      </w:r>
      <w:r w:rsidRPr="00FF682E">
        <w:rPr>
          <w:lang w:val="en-US"/>
        </w:rPr>
        <w:t>date</w:t>
      </w:r>
      <w:r>
        <w:t>);</w:t>
      </w:r>
    </w:p>
    <w:p w14:paraId="2FC8F580" w14:textId="77777777" w:rsidR="00AB33C8" w:rsidRDefault="00AB33C8" w:rsidP="00AB33C8">
      <w:pPr>
        <w:pStyle w:val="34-"/>
        <w:numPr>
          <w:ilvl w:val="0"/>
          <w:numId w:val="101"/>
        </w:numPr>
        <w:ind w:left="0" w:firstLine="709"/>
      </w:pPr>
      <w:r>
        <w:t>дата и время</w:t>
      </w:r>
      <w:r w:rsidRPr="00FF682E">
        <w:t xml:space="preserve"> </w:t>
      </w:r>
      <w:r>
        <w:t>(timestamp);</w:t>
      </w:r>
    </w:p>
    <w:p w14:paraId="4B7F0AEA" w14:textId="77777777" w:rsidR="00AB33C8" w:rsidRPr="00FF682E" w:rsidRDefault="00AB33C8" w:rsidP="00AB33C8">
      <w:pPr>
        <w:pStyle w:val="34-"/>
        <w:numPr>
          <w:ilvl w:val="0"/>
          <w:numId w:val="101"/>
        </w:numPr>
        <w:ind w:left="0" w:firstLine="709"/>
        <w:rPr>
          <w:lang w:val="en-US"/>
        </w:rPr>
      </w:pPr>
      <w:r>
        <w:t>логическое</w:t>
      </w:r>
      <w:r w:rsidRPr="00FF682E">
        <w:rPr>
          <w:lang w:val="en-US"/>
        </w:rPr>
        <w:t xml:space="preserve"> (</w:t>
      </w:r>
      <w:r>
        <w:rPr>
          <w:lang w:val="en-US"/>
        </w:rPr>
        <w:t>boolean</w:t>
      </w:r>
      <w:r w:rsidRPr="00FF682E">
        <w:rPr>
          <w:lang w:val="en-US"/>
        </w:rPr>
        <w:t xml:space="preserve"> – true/false);</w:t>
      </w:r>
    </w:p>
    <w:p w14:paraId="63D27D8F" w14:textId="77777777" w:rsidR="00AB33C8" w:rsidRPr="00FF682E" w:rsidRDefault="00AB33C8" w:rsidP="00AB33C8">
      <w:pPr>
        <w:pStyle w:val="34-"/>
        <w:numPr>
          <w:ilvl w:val="0"/>
          <w:numId w:val="101"/>
        </w:numPr>
        <w:ind w:left="0" w:firstLine="709"/>
        <w:rPr>
          <w:lang w:val="en-US"/>
        </w:rPr>
      </w:pPr>
      <w:r>
        <w:t>строка</w:t>
      </w:r>
      <w:r w:rsidRPr="00FF682E">
        <w:rPr>
          <w:lang w:val="en-US"/>
        </w:rPr>
        <w:t xml:space="preserve"> (string);</w:t>
      </w:r>
    </w:p>
    <w:p w14:paraId="1D27CCE4" w14:textId="77777777" w:rsidR="00AB33C8" w:rsidRDefault="00AB33C8" w:rsidP="00AB33C8">
      <w:pPr>
        <w:pStyle w:val="34-"/>
        <w:numPr>
          <w:ilvl w:val="0"/>
          <w:numId w:val="101"/>
        </w:numPr>
        <w:ind w:left="0" w:firstLine="709"/>
      </w:pPr>
      <w:r>
        <w:t>дробное число</w:t>
      </w:r>
      <w:r w:rsidRPr="00FF682E">
        <w:t xml:space="preserve"> </w:t>
      </w:r>
      <w:r>
        <w:t>(double).</w:t>
      </w:r>
    </w:p>
    <w:p w14:paraId="1AEBF68F" w14:textId="77777777" w:rsidR="00AB33C8" w:rsidRDefault="00AB33C8" w:rsidP="00AB33C8">
      <w:pPr>
        <w:pStyle w:val="34-"/>
      </w:pPr>
      <w:r>
        <w:t>Значение по умолчанию – данное поле необходимо заполнить если во всех строках в данном столбце будет указано одно и то же значение (при создании новой строки, значение проставляется автоматически).</w:t>
      </w:r>
    </w:p>
    <w:p w14:paraId="695E9A79" w14:textId="77777777" w:rsidR="00AB33C8" w:rsidRPr="00FF682E" w:rsidRDefault="00AB33C8" w:rsidP="00AB33C8">
      <w:pPr>
        <w:pStyle w:val="34-"/>
      </w:pPr>
      <w:r>
        <w:t xml:space="preserve">Нажать на кнопку «Создать», добавленный столбец отобразится в справочнике. </w:t>
      </w:r>
    </w:p>
    <w:p w14:paraId="6D58FB95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12DC5B8" wp14:editId="5406CEDA">
            <wp:extent cx="6137910" cy="3369310"/>
            <wp:effectExtent l="0" t="0" r="0" b="0"/>
            <wp:docPr id="80711376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13766" name="Рисунок 807113766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864FD" w14:textId="77777777" w:rsidR="00AB33C8" w:rsidRDefault="00AB33C8" w:rsidP="00AB33C8">
      <w:pPr>
        <w:pStyle w:val="34-"/>
        <w:ind w:firstLine="0"/>
        <w:jc w:val="center"/>
      </w:pPr>
      <w:bookmarkStart w:id="213" w:name="_Ref237879203"/>
      <w:r>
        <w:t xml:space="preserve">Рисунок </w:t>
      </w:r>
      <w:fldSimple w:instr=" SEQ Рисунок \* ARABIC ">
        <w:r>
          <w:rPr>
            <w:noProof/>
          </w:rPr>
          <w:t>107</w:t>
        </w:r>
      </w:fldSimple>
      <w:bookmarkEnd w:id="213"/>
      <w:r>
        <w:t>. Окно добавления столбца в справочник</w:t>
      </w:r>
    </w:p>
    <w:p w14:paraId="0206F9EF" w14:textId="77777777" w:rsidR="00AB33C8" w:rsidRDefault="00AB33C8" w:rsidP="00AB33C8">
      <w:pPr>
        <w:pStyle w:val="34-"/>
        <w:ind w:firstLine="0"/>
      </w:pPr>
    </w:p>
    <w:p w14:paraId="60AEE5E4" w14:textId="77777777" w:rsidR="00AB33C8" w:rsidRDefault="00AB33C8" w:rsidP="00AB33C8">
      <w:pPr>
        <w:pStyle w:val="34-"/>
      </w:pPr>
      <w:r>
        <w:t xml:space="preserve">Добавленный столбец возможно отредактировать и удалить. </w:t>
      </w:r>
    </w:p>
    <w:p w14:paraId="30B65225" w14:textId="77777777" w:rsidR="00AB33C8" w:rsidRDefault="00AB33C8" w:rsidP="00AB33C8">
      <w:pPr>
        <w:pStyle w:val="34-"/>
      </w:pPr>
      <w:r>
        <w:t xml:space="preserve">Для редактирования столбца необходимо нажать на наименование столбца, откроется окно редактирования столбца (рис. </w:t>
      </w:r>
      <w:r>
        <w:fldChar w:fldCharType="begin"/>
      </w:r>
      <w:r>
        <w:instrText xml:space="preserve"> REF _Ref237879233 \h </w:instrText>
      </w:r>
      <w:r>
        <w:fldChar w:fldCharType="separate"/>
      </w:r>
      <w:r>
        <w:rPr>
          <w:noProof/>
        </w:rPr>
        <w:t>108</w:t>
      </w:r>
      <w:r>
        <w:fldChar w:fldCharType="end"/>
      </w:r>
      <w:r>
        <w:t>).</w:t>
      </w:r>
    </w:p>
    <w:p w14:paraId="5D7A18A7" w14:textId="77777777" w:rsidR="00AB33C8" w:rsidRDefault="00AB33C8" w:rsidP="00AB33C8">
      <w:pPr>
        <w:pStyle w:val="34-"/>
      </w:pPr>
      <w:r>
        <w:t>Возможно изменить наименование столбца и значение по умолчанию. Также сделать данный столбец обязательным к заполнению, переключив чек-бокс «Обязательное поле» и проиндексировать столбец, переключив чек-бокс «Индексировать поле».</w:t>
      </w:r>
    </w:p>
    <w:p w14:paraId="301095E3" w14:textId="77777777" w:rsidR="00AB33C8" w:rsidRDefault="00AB33C8" w:rsidP="00AB33C8">
      <w:pPr>
        <w:pStyle w:val="34-"/>
      </w:pPr>
      <w:r>
        <w:t>Если при создании столбца не указано значение по умолчанию, для заполнения значений в столбце необходимо сначала добавить строку, затем перейти в окно редактирования строки и заполнить значение для столбца.</w:t>
      </w:r>
    </w:p>
    <w:p w14:paraId="0752E96E" w14:textId="77777777" w:rsidR="00AB33C8" w:rsidRDefault="00AB33C8" w:rsidP="00AB33C8">
      <w:pPr>
        <w:pStyle w:val="34-"/>
      </w:pPr>
      <w:r>
        <w:t>Все дополнительные добавленные столбцы являются информативными: их просмотр доступен только в самом справочнике.</w:t>
      </w:r>
    </w:p>
    <w:p w14:paraId="12D1CAC6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43A6514" wp14:editId="6F447413">
            <wp:extent cx="6137910" cy="3379470"/>
            <wp:effectExtent l="0" t="0" r="0" b="0"/>
            <wp:docPr id="13148684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68441" name="Рисунок 1314868441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CCF0C" w14:textId="77777777" w:rsidR="00AB33C8" w:rsidRDefault="00AB33C8" w:rsidP="00AB33C8">
      <w:pPr>
        <w:pStyle w:val="34-"/>
        <w:ind w:firstLine="0"/>
        <w:jc w:val="center"/>
      </w:pPr>
      <w:bookmarkStart w:id="214" w:name="_Ref237879233"/>
      <w:r>
        <w:t xml:space="preserve">Рисунок </w:t>
      </w:r>
      <w:fldSimple w:instr=" SEQ Рисунок \* ARABIC ">
        <w:r>
          <w:rPr>
            <w:noProof/>
          </w:rPr>
          <w:t>108</w:t>
        </w:r>
      </w:fldSimple>
      <w:bookmarkEnd w:id="214"/>
      <w:r>
        <w:t>. Окно редактирования столбца</w:t>
      </w:r>
    </w:p>
    <w:p w14:paraId="247FACEB" w14:textId="77777777" w:rsidR="00AB33C8" w:rsidRDefault="00AB33C8" w:rsidP="00AB33C8">
      <w:pPr>
        <w:pStyle w:val="34-"/>
        <w:ind w:firstLine="0"/>
      </w:pPr>
    </w:p>
    <w:p w14:paraId="511977A1" w14:textId="77777777" w:rsidR="00AB33C8" w:rsidRDefault="00AB33C8" w:rsidP="00AB33C8">
      <w:pPr>
        <w:pStyle w:val="34-"/>
      </w:pPr>
      <w:r>
        <w:t xml:space="preserve">Для удаления столбца необходимо в окне редактирования столбца нажать на кнопку «Удалить». В окне подтверждения удаления нажать на кнопку «Удалить» для удаления столбца или «Отмена» для отмены действия (рис. </w:t>
      </w:r>
      <w:r>
        <w:fldChar w:fldCharType="begin"/>
      </w:r>
      <w:r>
        <w:instrText xml:space="preserve"> REF _Ref237879267 \h </w:instrText>
      </w:r>
      <w:r>
        <w:fldChar w:fldCharType="separate"/>
      </w:r>
      <w:r>
        <w:rPr>
          <w:noProof/>
        </w:rPr>
        <w:t>109</w:t>
      </w:r>
      <w:r>
        <w:fldChar w:fldCharType="end"/>
      </w:r>
      <w:r>
        <w:t>).</w:t>
      </w:r>
    </w:p>
    <w:p w14:paraId="590F4789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025E581" wp14:editId="38E24F38">
            <wp:extent cx="6137910" cy="3379470"/>
            <wp:effectExtent l="0" t="0" r="0" b="0"/>
            <wp:docPr id="170915284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52849" name="Рисунок 1709152849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829C3" w14:textId="77777777" w:rsidR="00AB33C8" w:rsidRDefault="00AB33C8" w:rsidP="00AB33C8">
      <w:pPr>
        <w:pStyle w:val="34-"/>
        <w:ind w:firstLine="0"/>
        <w:jc w:val="center"/>
      </w:pPr>
      <w:bookmarkStart w:id="215" w:name="_Ref237879267"/>
      <w:r>
        <w:t xml:space="preserve">Рисунок </w:t>
      </w:r>
      <w:fldSimple w:instr=" SEQ Рисунок \* ARABIC ">
        <w:r>
          <w:rPr>
            <w:noProof/>
          </w:rPr>
          <w:t>109</w:t>
        </w:r>
      </w:fldSimple>
      <w:bookmarkEnd w:id="215"/>
      <w:r>
        <w:t>. Окно подтверждения удаления столбца</w:t>
      </w:r>
    </w:p>
    <w:p w14:paraId="17A6F343" w14:textId="77777777" w:rsidR="00AB33C8" w:rsidRDefault="00AB33C8" w:rsidP="00AB33C8">
      <w:pPr>
        <w:pStyle w:val="34-"/>
        <w:ind w:firstLine="0"/>
      </w:pPr>
    </w:p>
    <w:p w14:paraId="7ACF0782" w14:textId="77777777" w:rsidR="00AB33C8" w:rsidRDefault="00AB33C8" w:rsidP="00AB33C8">
      <w:pPr>
        <w:pStyle w:val="34-"/>
      </w:pPr>
      <w:r>
        <w:lastRenderedPageBreak/>
        <w:t xml:space="preserve">Для добавления строки в справочнике необходимо в окне просмотра и редактирования справочника нажать на кнопку добавить строку в правом верхнем углу (рис. </w:t>
      </w:r>
      <w:r>
        <w:fldChar w:fldCharType="begin"/>
      </w:r>
      <w:r>
        <w:instrText xml:space="preserve"> REF _Ref237879158 \h </w:instrText>
      </w:r>
      <w:r>
        <w:fldChar w:fldCharType="separate"/>
      </w:r>
      <w:r>
        <w:rPr>
          <w:noProof/>
        </w:rPr>
        <w:t>106</w:t>
      </w:r>
      <w:r>
        <w:fldChar w:fldCharType="end"/>
      </w:r>
      <w:r>
        <w:t>).</w:t>
      </w:r>
    </w:p>
    <w:p w14:paraId="736012F0" w14:textId="77777777" w:rsidR="00AB33C8" w:rsidRPr="00FF682E" w:rsidRDefault="00AB33C8" w:rsidP="00AB33C8">
      <w:pPr>
        <w:pStyle w:val="34-"/>
      </w:pPr>
      <w:r>
        <w:t>В системе реализован функционал разделения доступа к записям справочника для различных организаций.</w:t>
      </w:r>
    </w:p>
    <w:p w14:paraId="47C38609" w14:textId="77777777" w:rsidR="00AB33C8" w:rsidRDefault="00AB33C8" w:rsidP="00AB33C8">
      <w:pPr>
        <w:pStyle w:val="34-"/>
      </w:pPr>
      <w:r>
        <w:t xml:space="preserve">В открывшемся окне добавления строки в справочник необходимо ввести наименование строки и выбрать организацию, для которой будет доступна данная строка. При назначении организации для нескольких записей из справочника, при заполнении отчета данной организации будут доступны только эти записи из всего справочника. </w:t>
      </w:r>
    </w:p>
    <w:p w14:paraId="32F9E30F" w14:textId="77777777" w:rsidR="00AB33C8" w:rsidRDefault="00AB33C8" w:rsidP="00AB33C8">
      <w:pPr>
        <w:pStyle w:val="34-"/>
      </w:pPr>
      <w:r>
        <w:t>Данное поле не является обязательным: если организация не назначена – все строки из справочника доступны для выбора.</w:t>
      </w:r>
    </w:p>
    <w:p w14:paraId="37887D7B" w14:textId="77777777" w:rsidR="00AB33C8" w:rsidRDefault="00AB33C8" w:rsidP="00AB33C8">
      <w:pPr>
        <w:pStyle w:val="34-"/>
      </w:pPr>
      <w:r>
        <w:t xml:space="preserve">Нажать на кнопку «Создать» (рис. </w:t>
      </w:r>
      <w:r>
        <w:fldChar w:fldCharType="begin"/>
      </w:r>
      <w:r>
        <w:instrText xml:space="preserve"> REF _Ref237879353 \h </w:instrText>
      </w:r>
      <w:r>
        <w:fldChar w:fldCharType="separate"/>
      </w:r>
      <w:r>
        <w:rPr>
          <w:noProof/>
        </w:rPr>
        <w:t>110</w:t>
      </w:r>
      <w:r>
        <w:fldChar w:fldCharType="end"/>
      </w:r>
      <w:r>
        <w:t xml:space="preserve">). </w:t>
      </w:r>
    </w:p>
    <w:p w14:paraId="0A42B905" w14:textId="77777777" w:rsidR="00AB33C8" w:rsidRPr="00FF682E" w:rsidRDefault="00AB33C8" w:rsidP="00AB33C8">
      <w:pPr>
        <w:pStyle w:val="34-"/>
      </w:pPr>
      <w:r>
        <w:t xml:space="preserve">Добавленные строки будут отображены в справочнике (рис. </w:t>
      </w:r>
      <w:r>
        <w:fldChar w:fldCharType="begin"/>
      </w:r>
      <w:r>
        <w:instrText xml:space="preserve"> REF _Ref237879326 \h </w:instrText>
      </w:r>
      <w:r>
        <w:fldChar w:fldCharType="separate"/>
      </w:r>
      <w:r>
        <w:rPr>
          <w:noProof/>
        </w:rPr>
        <w:t>111</w:t>
      </w:r>
      <w:r>
        <w:fldChar w:fldCharType="end"/>
      </w:r>
      <w:r>
        <w:t xml:space="preserve">). </w:t>
      </w:r>
    </w:p>
    <w:p w14:paraId="3CC0A66B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D05EA83" wp14:editId="47029542">
            <wp:extent cx="6137910" cy="3363595"/>
            <wp:effectExtent l="0" t="0" r="0" b="1905"/>
            <wp:docPr id="179651198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11985" name="Рисунок 1796511985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D3A27" w14:textId="77777777" w:rsidR="00AB33C8" w:rsidRPr="00FF682E" w:rsidRDefault="00AB33C8" w:rsidP="00AB33C8">
      <w:pPr>
        <w:pStyle w:val="34-"/>
        <w:ind w:firstLine="0"/>
        <w:jc w:val="center"/>
      </w:pPr>
      <w:bookmarkStart w:id="216" w:name="_Ref237879353"/>
      <w:r>
        <w:t xml:space="preserve">Рисунок </w:t>
      </w:r>
      <w:fldSimple w:instr=" SEQ Рисунок \* ARABIC ">
        <w:r>
          <w:rPr>
            <w:noProof/>
          </w:rPr>
          <w:t>110</w:t>
        </w:r>
      </w:fldSimple>
      <w:bookmarkEnd w:id="216"/>
      <w:r>
        <w:t>. Окно добавления строки в справочнике</w:t>
      </w:r>
    </w:p>
    <w:p w14:paraId="076CB77F" w14:textId="77777777" w:rsidR="00AB33C8" w:rsidRDefault="00AB33C8" w:rsidP="00AB33C8">
      <w:pPr>
        <w:pStyle w:val="34-"/>
        <w:ind w:firstLine="0"/>
      </w:pPr>
    </w:p>
    <w:p w14:paraId="70C847FE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924CD82" wp14:editId="23ECC779">
            <wp:extent cx="6137910" cy="3091815"/>
            <wp:effectExtent l="0" t="0" r="0" b="0"/>
            <wp:docPr id="1272199420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99420" name="Рисунок 1272199420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ED8B4" w14:textId="77777777" w:rsidR="00AB33C8" w:rsidRPr="00FA0B9F" w:rsidRDefault="00AB33C8" w:rsidP="00AB33C8">
      <w:pPr>
        <w:pStyle w:val="34-"/>
        <w:ind w:firstLine="0"/>
        <w:jc w:val="center"/>
      </w:pPr>
      <w:bookmarkStart w:id="217" w:name="_Ref237879326"/>
      <w:r>
        <w:t xml:space="preserve">Рисунок </w:t>
      </w:r>
      <w:fldSimple w:instr=" SEQ Рисунок \* ARABIC ">
        <w:r>
          <w:rPr>
            <w:noProof/>
          </w:rPr>
          <w:t>111</w:t>
        </w:r>
      </w:fldSimple>
      <w:bookmarkEnd w:id="217"/>
      <w:r>
        <w:t>. Добавленные строки в справочнике</w:t>
      </w:r>
    </w:p>
    <w:p w14:paraId="734C4DC6" w14:textId="77777777" w:rsidR="00AB33C8" w:rsidRDefault="00AB33C8" w:rsidP="00AB33C8">
      <w:pPr>
        <w:pStyle w:val="34-"/>
        <w:ind w:firstLine="0"/>
      </w:pPr>
    </w:p>
    <w:p w14:paraId="5150A3B5" w14:textId="77777777" w:rsidR="00AB33C8" w:rsidRDefault="00AB33C8" w:rsidP="00AB33C8">
      <w:pPr>
        <w:pStyle w:val="34-"/>
      </w:pPr>
      <w:r>
        <w:t xml:space="preserve">Строки возможно отредактировать и удалить. Для редактирования строки необходимо в колонке «Действия» нажать на пиктограмму редактирования </w:t>
      </w:r>
      <w:r>
        <w:br/>
        <w:t>«</w:t>
      </w:r>
      <w:r>
        <w:rPr>
          <w:noProof/>
        </w:rPr>
        <w:drawing>
          <wp:inline distT="0" distB="0" distL="0" distR="0" wp14:anchorId="4DAD3F3A" wp14:editId="0A5F7ED9">
            <wp:extent cx="184594" cy="206745"/>
            <wp:effectExtent l="0" t="0" r="6350" b="0"/>
            <wp:docPr id="518767151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67151" name="Рисунок 518767151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55" cy="21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». В открывшемся окне редактирования строки возможно задать новое наименование строки, внести изменения в данные в столбце, а также изменить организацию, которой доступны данные строки (рис. </w:t>
      </w:r>
      <w:r>
        <w:fldChar w:fldCharType="begin"/>
      </w:r>
      <w:r>
        <w:instrText xml:space="preserve"> REF _Ref237879388 \h </w:instrText>
      </w:r>
      <w:r>
        <w:fldChar w:fldCharType="separate"/>
      </w:r>
      <w:r>
        <w:rPr>
          <w:noProof/>
        </w:rPr>
        <w:t>112</w:t>
      </w:r>
      <w:r>
        <w:fldChar w:fldCharType="end"/>
      </w:r>
      <w:r>
        <w:t xml:space="preserve">). </w:t>
      </w:r>
    </w:p>
    <w:p w14:paraId="1DA53D7C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0C91F818" wp14:editId="56E7591B">
            <wp:extent cx="6137910" cy="3394710"/>
            <wp:effectExtent l="0" t="0" r="0" b="0"/>
            <wp:docPr id="170270231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02316" name="Рисунок 1702702316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472A5" w14:textId="77777777" w:rsidR="00AB33C8" w:rsidRDefault="00AB33C8" w:rsidP="00AB33C8">
      <w:pPr>
        <w:pStyle w:val="34-"/>
        <w:ind w:firstLine="0"/>
        <w:jc w:val="center"/>
      </w:pPr>
      <w:bookmarkStart w:id="218" w:name="_Ref237879388"/>
      <w:r>
        <w:t xml:space="preserve">Рисунок </w:t>
      </w:r>
      <w:fldSimple w:instr=" SEQ Рисунок \* ARABIC ">
        <w:r>
          <w:rPr>
            <w:noProof/>
          </w:rPr>
          <w:t>112</w:t>
        </w:r>
      </w:fldSimple>
      <w:bookmarkEnd w:id="218"/>
      <w:r>
        <w:t xml:space="preserve">. Окно редактирования строки </w:t>
      </w:r>
    </w:p>
    <w:p w14:paraId="621F1169" w14:textId="77777777" w:rsidR="00AB33C8" w:rsidRDefault="00AB33C8" w:rsidP="00AB33C8">
      <w:pPr>
        <w:pStyle w:val="34-"/>
      </w:pPr>
      <w:r w:rsidRPr="00CD036E">
        <w:lastRenderedPageBreak/>
        <w:t>Для удаления строки необходимо в колонке «Действия» нажать на пиктограмму удаления «</w:t>
      </w:r>
      <w:r w:rsidRPr="00CD036E">
        <w:rPr>
          <w:noProof/>
        </w:rPr>
        <w:drawing>
          <wp:inline distT="0" distB="0" distL="0" distR="0" wp14:anchorId="045236FB" wp14:editId="1661FD56">
            <wp:extent cx="145984" cy="176397"/>
            <wp:effectExtent l="0" t="0" r="0" b="1905"/>
            <wp:docPr id="1067078036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78036" name="Рисунок 1067078036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09" cy="18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36E">
        <w:t>». Строка будет удалена.</w:t>
      </w:r>
    </w:p>
    <w:p w14:paraId="5CEBD171" w14:textId="77777777" w:rsidR="00AB33C8" w:rsidRPr="00C92F78" w:rsidRDefault="00AB33C8" w:rsidP="00AB33C8">
      <w:pPr>
        <w:pStyle w:val="34-"/>
      </w:pPr>
    </w:p>
    <w:p w14:paraId="5DCED642" w14:textId="77777777" w:rsidR="00AB33C8" w:rsidRPr="00CD036E" w:rsidRDefault="00AB33C8" w:rsidP="00AB33C8">
      <w:pPr>
        <w:pStyle w:val="34--3"/>
        <w:spacing w:before="0" w:after="0"/>
        <w:rPr>
          <w:b/>
          <w:bCs/>
        </w:rPr>
      </w:pPr>
      <w:bookmarkStart w:id="219" w:name="_Toc238034359"/>
      <w:bookmarkStart w:id="220" w:name="_Toc238037004"/>
      <w:r w:rsidRPr="00CD036E">
        <w:rPr>
          <w:b/>
          <w:bCs/>
        </w:rPr>
        <w:t>Импорт справочника</w:t>
      </w:r>
      <w:bookmarkEnd w:id="219"/>
      <w:bookmarkEnd w:id="220"/>
    </w:p>
    <w:p w14:paraId="62FE85A1" w14:textId="77777777" w:rsidR="00AB33C8" w:rsidRPr="003314EE" w:rsidRDefault="00AB33C8" w:rsidP="00AB33C8">
      <w:pPr>
        <w:pStyle w:val="34-"/>
      </w:pPr>
      <w:r>
        <w:t xml:space="preserve">В системе реализована возможность импорта справочника. Для импорта справочника необходимо на странице списка справочников нажать на кнопку «Импорт </w:t>
      </w:r>
      <w:r>
        <w:rPr>
          <w:lang w:val="en-US"/>
        </w:rPr>
        <w:t>Excel</w:t>
      </w:r>
      <w:r>
        <w:t xml:space="preserve">» (рис. </w:t>
      </w:r>
      <w:r>
        <w:fldChar w:fldCharType="begin"/>
      </w:r>
      <w:r>
        <w:instrText xml:space="preserve"> REF _Ref237879040 \h </w:instrText>
      </w:r>
      <w:r>
        <w:fldChar w:fldCharType="separate"/>
      </w:r>
      <w:r>
        <w:rPr>
          <w:noProof/>
        </w:rPr>
        <w:t>103</w:t>
      </w:r>
      <w:r>
        <w:fldChar w:fldCharType="end"/>
      </w:r>
      <w:r>
        <w:t xml:space="preserve">). </w:t>
      </w:r>
    </w:p>
    <w:p w14:paraId="595961A8" w14:textId="77777777" w:rsidR="00AB33C8" w:rsidRDefault="00AB33C8" w:rsidP="00AB33C8">
      <w:pPr>
        <w:pStyle w:val="34-"/>
      </w:pPr>
      <w:r>
        <w:t xml:space="preserve">В открывшемся окне импорта справочника необходимо выбрать родительский справочник, выбрать </w:t>
      </w:r>
      <w:r>
        <w:rPr>
          <w:lang w:val="en-US"/>
        </w:rPr>
        <w:t>Excel</w:t>
      </w:r>
      <w:r>
        <w:t xml:space="preserve"> файл и нажать на кнопку «Импортировать» (рис. </w:t>
      </w:r>
      <w:r>
        <w:fldChar w:fldCharType="begin"/>
      </w:r>
      <w:r>
        <w:instrText xml:space="preserve"> REF _Ref237879433 \h </w:instrText>
      </w:r>
      <w:r>
        <w:fldChar w:fldCharType="separate"/>
      </w:r>
      <w:r>
        <w:rPr>
          <w:noProof/>
        </w:rPr>
        <w:t>113</w:t>
      </w:r>
      <w:r>
        <w:fldChar w:fldCharType="end"/>
      </w:r>
      <w:r>
        <w:t xml:space="preserve">). </w:t>
      </w:r>
    </w:p>
    <w:p w14:paraId="550440A6" w14:textId="77777777" w:rsidR="00AB33C8" w:rsidRDefault="00AB33C8" w:rsidP="00AB33C8">
      <w:pPr>
        <w:pStyle w:val="34-"/>
      </w:pPr>
      <w:r>
        <w:t xml:space="preserve">Файл должен быть формата </w:t>
      </w:r>
      <w:r>
        <w:rPr>
          <w:lang w:val="en-US"/>
        </w:rPr>
        <w:t>xlsx</w:t>
      </w:r>
      <w:r>
        <w:t>., весом не более 100 мб и соответствовать определенному шаблону.</w:t>
      </w:r>
    </w:p>
    <w:p w14:paraId="1F30F93F" w14:textId="77777777" w:rsidR="00AB33C8" w:rsidRDefault="00AB33C8" w:rsidP="00AB33C8">
      <w:pPr>
        <w:pStyle w:val="34-"/>
      </w:pPr>
      <w:r>
        <w:t>Шаблон можно скачать в окне импорта справочника, нажав на кнопку «Скачать шаблон».</w:t>
      </w:r>
    </w:p>
    <w:p w14:paraId="34D6B0AB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410E291" wp14:editId="26D0B6E9">
            <wp:extent cx="6137910" cy="3134360"/>
            <wp:effectExtent l="0" t="0" r="0" b="2540"/>
            <wp:docPr id="110446903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69034" name="Рисунок 1104469034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4E3D" w14:textId="77777777" w:rsidR="00AB33C8" w:rsidRDefault="00AB33C8" w:rsidP="00AB33C8">
      <w:pPr>
        <w:pStyle w:val="34-"/>
        <w:ind w:firstLine="0"/>
        <w:jc w:val="center"/>
      </w:pPr>
      <w:bookmarkStart w:id="221" w:name="_Ref237879433"/>
      <w:r>
        <w:t xml:space="preserve">Рисунок </w:t>
      </w:r>
      <w:fldSimple w:instr=" SEQ Рисунок \* ARABIC ">
        <w:r>
          <w:rPr>
            <w:noProof/>
          </w:rPr>
          <w:t>113</w:t>
        </w:r>
      </w:fldSimple>
      <w:bookmarkEnd w:id="221"/>
      <w:r>
        <w:t>. Окно импорта справочника</w:t>
      </w:r>
    </w:p>
    <w:p w14:paraId="767A43E3" w14:textId="77777777" w:rsidR="00AB33C8" w:rsidRDefault="00AB33C8" w:rsidP="00AB33C8">
      <w:pPr>
        <w:pStyle w:val="34-"/>
        <w:ind w:firstLine="0"/>
      </w:pPr>
    </w:p>
    <w:p w14:paraId="4B8B517A" w14:textId="77777777" w:rsidR="00AB33C8" w:rsidRDefault="00AB33C8" w:rsidP="00AB33C8">
      <w:pPr>
        <w:pStyle w:val="34-"/>
      </w:pPr>
      <w:r>
        <w:t>Скаченный файл</w:t>
      </w:r>
      <w:r w:rsidRPr="00A41322">
        <w:t xml:space="preserve"> </w:t>
      </w:r>
      <w:r>
        <w:t>содержит</w:t>
      </w:r>
      <w:r w:rsidRPr="00A41322">
        <w:t xml:space="preserve"> 3 </w:t>
      </w:r>
      <w:r>
        <w:t>вкладки (рис.</w:t>
      </w:r>
      <w:r>
        <w:fldChar w:fldCharType="begin"/>
      </w:r>
      <w:r>
        <w:instrText xml:space="preserve"> REF _Ref237879497 \h </w:instrText>
      </w:r>
      <w:r>
        <w:fldChar w:fldCharType="separate"/>
      </w:r>
      <w:r>
        <w:t xml:space="preserve"> </w:t>
      </w:r>
      <w:r>
        <w:rPr>
          <w:noProof/>
        </w:rPr>
        <w:t>114</w:t>
      </w:r>
      <w:r>
        <w:fldChar w:fldCharType="end"/>
      </w:r>
      <w:r>
        <w:fldChar w:fldCharType="begin"/>
      </w:r>
      <w:r>
        <w:instrText xml:space="preserve"> REF _Ref237879498 \h </w:instrText>
      </w:r>
      <w:r>
        <w:fldChar w:fldCharType="separate"/>
      </w:r>
      <w:r>
        <w:t xml:space="preserve">, </w:t>
      </w:r>
      <w:r>
        <w:rPr>
          <w:noProof/>
        </w:rPr>
        <w:t>115</w:t>
      </w:r>
      <w:r>
        <w:fldChar w:fldCharType="end"/>
      </w:r>
      <w:r>
        <w:fldChar w:fldCharType="begin"/>
      </w:r>
      <w:r>
        <w:instrText xml:space="preserve"> REF _Ref237879500 \h </w:instrText>
      </w:r>
      <w:r>
        <w:fldChar w:fldCharType="separate"/>
      </w:r>
      <w:r>
        <w:t xml:space="preserve">, </w:t>
      </w:r>
      <w:r>
        <w:rPr>
          <w:noProof/>
        </w:rPr>
        <w:t>116</w:t>
      </w:r>
      <w:r>
        <w:fldChar w:fldCharType="end"/>
      </w:r>
      <w:r>
        <w:t>)</w:t>
      </w:r>
      <w:r w:rsidRPr="00A41322">
        <w:t xml:space="preserve">: </w:t>
      </w:r>
    </w:p>
    <w:p w14:paraId="3AC19275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 w:rsidRPr="008A2458">
        <w:rPr>
          <w:color w:val="000000" w:themeColor="text1"/>
          <w:lang w:val="en-US"/>
        </w:rPr>
        <w:t>reference</w:t>
      </w:r>
      <w:r>
        <w:t>– задается наименование справочника;</w:t>
      </w:r>
    </w:p>
    <w:p w14:paraId="2F1C63E1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 w:rsidRPr="00A41322">
        <w:rPr>
          <w:lang w:val="en-US"/>
        </w:rPr>
        <w:t>attributes</w:t>
      </w:r>
      <w:r>
        <w:t xml:space="preserve"> – задается настройка столбцов;</w:t>
      </w:r>
      <w:r w:rsidRPr="00A41322">
        <w:rPr>
          <w:lang w:val="en-US"/>
        </w:rPr>
        <w:t xml:space="preserve"> </w:t>
      </w:r>
    </w:p>
    <w:p w14:paraId="6F306C40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lastRenderedPageBreak/>
        <w:t>data</w:t>
      </w:r>
      <w:r>
        <w:t xml:space="preserve"> – задаются сами значения</w:t>
      </w:r>
      <w:r w:rsidRPr="00A41322">
        <w:rPr>
          <w:lang w:val="en-US"/>
        </w:rPr>
        <w:t>.</w:t>
      </w:r>
    </w:p>
    <w:p w14:paraId="2FB5D853" w14:textId="77777777" w:rsidR="00AB33C8" w:rsidRPr="00990B91" w:rsidRDefault="00AB33C8" w:rsidP="00AB33C8">
      <w:pPr>
        <w:pStyle w:val="34-"/>
      </w:pPr>
      <w:r>
        <w:t>При создании справочника с одним столбцом вкладка «</w:t>
      </w:r>
      <w:r w:rsidRPr="00A41322">
        <w:rPr>
          <w:lang w:val="en-US"/>
        </w:rPr>
        <w:t>attributes</w:t>
      </w:r>
      <w:r>
        <w:t>» не обязательна к заполнению.</w:t>
      </w:r>
    </w:p>
    <w:p w14:paraId="6E38B267" w14:textId="77777777" w:rsidR="00AB33C8" w:rsidRDefault="00AB33C8" w:rsidP="00AB33C8">
      <w:pPr>
        <w:pStyle w:val="34-"/>
      </w:pPr>
      <w:r>
        <w:t>Вкладка «</w:t>
      </w:r>
      <w:r w:rsidRPr="008A2458">
        <w:rPr>
          <w:color w:val="000000" w:themeColor="text1"/>
          <w:lang w:val="en-US"/>
        </w:rPr>
        <w:t>reference</w:t>
      </w:r>
      <w:r>
        <w:t xml:space="preserve">» содержит 3 столбца (рис. </w:t>
      </w:r>
      <w:r>
        <w:fldChar w:fldCharType="begin"/>
      </w:r>
      <w:r>
        <w:instrText xml:space="preserve"> REF _Ref237879497 \h </w:instrText>
      </w:r>
      <w:r>
        <w:fldChar w:fldCharType="separate"/>
      </w:r>
      <w:r>
        <w:rPr>
          <w:noProof/>
        </w:rPr>
        <w:t>114</w:t>
      </w:r>
      <w:r>
        <w:fldChar w:fldCharType="end"/>
      </w:r>
      <w:r>
        <w:t xml:space="preserve">): </w:t>
      </w:r>
    </w:p>
    <w:p w14:paraId="102119D9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name</w:t>
      </w:r>
      <w:r>
        <w:t xml:space="preserve"> – задается наименование справочника в системе (только латиница);</w:t>
      </w:r>
    </w:p>
    <w:p w14:paraId="60E95A0B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title</w:t>
      </w:r>
      <w:r>
        <w:t xml:space="preserve"> – задается отображаемое имя справочника;</w:t>
      </w:r>
    </w:p>
    <w:p w14:paraId="73304B62" w14:textId="77777777" w:rsidR="00AB33C8" w:rsidRPr="005647BB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</w:rPr>
        <w:t>в столбце «</w:t>
      </w:r>
      <w:r w:rsidRPr="00CF72E7">
        <w:rPr>
          <w:color w:val="000000" w:themeColor="text1"/>
          <w:lang w:val="en-US"/>
        </w:rPr>
        <w:t>amodel</w:t>
      </w:r>
      <w:r w:rsidRPr="00CF72E7">
        <w:rPr>
          <w:color w:val="000000" w:themeColor="text1"/>
        </w:rPr>
        <w:t>» задается тип справочника</w:t>
      </w:r>
      <w:r>
        <w:rPr>
          <w:color w:val="000000" w:themeColor="text1"/>
        </w:rPr>
        <w:t>:</w:t>
      </w:r>
    </w:p>
    <w:p w14:paraId="1EC8E451" w14:textId="77777777" w:rsidR="00AB33C8" w:rsidRPr="005647BB" w:rsidRDefault="00AB33C8" w:rsidP="00AB33C8">
      <w:pPr>
        <w:pStyle w:val="34-"/>
        <w:numPr>
          <w:ilvl w:val="0"/>
          <w:numId w:val="102"/>
        </w:numPr>
        <w:ind w:left="0" w:firstLine="709"/>
      </w:pPr>
      <w:r w:rsidRPr="005647BB">
        <w:t xml:space="preserve">list – плоский список; </w:t>
      </w:r>
    </w:p>
    <w:p w14:paraId="1BEBB8B1" w14:textId="77777777" w:rsidR="00AB33C8" w:rsidRPr="005647BB" w:rsidRDefault="00AB33C8" w:rsidP="00AB33C8">
      <w:pPr>
        <w:pStyle w:val="34-"/>
        <w:numPr>
          <w:ilvl w:val="0"/>
          <w:numId w:val="102"/>
        </w:numPr>
        <w:ind w:left="0" w:firstLine="709"/>
      </w:pPr>
      <w:r w:rsidRPr="005647BB">
        <w:t xml:space="preserve">table – таблица; </w:t>
      </w:r>
    </w:p>
    <w:p w14:paraId="3D1919CB" w14:textId="77777777" w:rsidR="00AB33C8" w:rsidRPr="005647BB" w:rsidRDefault="00AB33C8" w:rsidP="00AB33C8">
      <w:pPr>
        <w:pStyle w:val="34-"/>
        <w:numPr>
          <w:ilvl w:val="0"/>
          <w:numId w:val="102"/>
        </w:numPr>
        <w:ind w:left="0" w:firstLine="709"/>
        <w:rPr>
          <w:lang w:val="en-US"/>
        </w:rPr>
      </w:pPr>
      <w:r w:rsidRPr="005647BB">
        <w:rPr>
          <w:lang w:val="en-US"/>
        </w:rPr>
        <w:t xml:space="preserve">tree – </w:t>
      </w:r>
      <w:r w:rsidRPr="005647BB">
        <w:t>дерево</w:t>
      </w:r>
      <w:r w:rsidRPr="005647BB">
        <w:rPr>
          <w:lang w:val="en-US"/>
        </w:rPr>
        <w:t>.</w:t>
      </w:r>
    </w:p>
    <w:p w14:paraId="06FF6321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3005C124" wp14:editId="67CF5A44">
            <wp:extent cx="6137910" cy="2844165"/>
            <wp:effectExtent l="0" t="0" r="0" b="635"/>
            <wp:docPr id="1545444158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44158" name="Рисунок 1545444158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AF6D" w14:textId="77777777" w:rsidR="00AB33C8" w:rsidRDefault="00AB33C8" w:rsidP="00AB33C8">
      <w:pPr>
        <w:pStyle w:val="34-"/>
        <w:ind w:firstLine="0"/>
        <w:jc w:val="center"/>
      </w:pPr>
      <w:bookmarkStart w:id="222" w:name="_Ref237879497"/>
      <w:r>
        <w:t xml:space="preserve">Рисунок </w:t>
      </w:r>
      <w:fldSimple w:instr=" SEQ Рисунок \* ARABIC ">
        <w:r>
          <w:rPr>
            <w:noProof/>
          </w:rPr>
          <w:t>114</w:t>
        </w:r>
      </w:fldSimple>
      <w:bookmarkEnd w:id="222"/>
      <w:r>
        <w:t>. Вкладка «</w:t>
      </w:r>
      <w:r w:rsidRPr="008A2458">
        <w:rPr>
          <w:color w:val="000000" w:themeColor="text1"/>
          <w:lang w:val="en-US"/>
        </w:rPr>
        <w:t>reference</w:t>
      </w:r>
      <w:r>
        <w:t>»</w:t>
      </w:r>
    </w:p>
    <w:p w14:paraId="7978922E" w14:textId="77777777" w:rsidR="00AB33C8" w:rsidRDefault="00AB33C8" w:rsidP="00AB33C8">
      <w:pPr>
        <w:pStyle w:val="34-"/>
        <w:ind w:firstLine="0"/>
      </w:pPr>
    </w:p>
    <w:p w14:paraId="218CE7A6" w14:textId="77777777" w:rsidR="00AB33C8" w:rsidRDefault="00AB33C8" w:rsidP="00AB33C8">
      <w:pPr>
        <w:pStyle w:val="34-"/>
      </w:pPr>
      <w:r>
        <w:t>Вкладка «</w:t>
      </w:r>
      <w:r w:rsidRPr="00A41322">
        <w:rPr>
          <w:lang w:val="en-US"/>
        </w:rPr>
        <w:t>attributes</w:t>
      </w:r>
      <w:r>
        <w:t xml:space="preserve">» содержит 12 столбцов (рис. </w:t>
      </w:r>
      <w:r>
        <w:fldChar w:fldCharType="begin"/>
      </w:r>
      <w:r>
        <w:instrText xml:space="preserve"> REF _Ref237879498 \h </w:instrText>
      </w:r>
      <w:r>
        <w:fldChar w:fldCharType="separate"/>
      </w:r>
      <w:r>
        <w:rPr>
          <w:noProof/>
        </w:rPr>
        <w:t>115</w:t>
      </w:r>
      <w:r>
        <w:fldChar w:fldCharType="end"/>
      </w:r>
      <w:r>
        <w:t>):</w:t>
      </w:r>
    </w:p>
    <w:p w14:paraId="359F853A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name</w:t>
      </w:r>
      <w:r>
        <w:t xml:space="preserve"> –системное имя столбца (только латиница) – генерируется автоматически, можно оставить пустым;</w:t>
      </w:r>
    </w:p>
    <w:p w14:paraId="43C6C535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title</w:t>
      </w:r>
      <w:r>
        <w:t xml:space="preserve"> – задается отображаемое имя столбца;</w:t>
      </w:r>
    </w:p>
    <w:p w14:paraId="3B885281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type</w:t>
      </w:r>
      <w:r w:rsidRPr="00A41322">
        <w:t>-</w:t>
      </w:r>
      <w:r>
        <w:rPr>
          <w:lang w:val="en-US"/>
        </w:rPr>
        <w:t>name</w:t>
      </w:r>
      <w:r>
        <w:t xml:space="preserve"> – задается тип данных;</w:t>
      </w:r>
    </w:p>
    <w:p w14:paraId="77D1E6F1" w14:textId="77777777" w:rsidR="00AB33C8" w:rsidRPr="005647BB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required</w:t>
      </w:r>
      <w:r>
        <w:rPr>
          <w:color w:val="000000" w:themeColor="text1"/>
        </w:rPr>
        <w:t xml:space="preserve"> – устанавливает обязательность</w:t>
      </w:r>
      <w:r w:rsidRPr="00CF72E7">
        <w:rPr>
          <w:color w:val="000000" w:themeColor="text1"/>
        </w:rPr>
        <w:t xml:space="preserve"> заполнения</w:t>
      </w:r>
      <w:r>
        <w:rPr>
          <w:color w:val="000000" w:themeColor="text1"/>
        </w:rPr>
        <w:t xml:space="preserve"> поля</w:t>
      </w:r>
      <w:r w:rsidRPr="005647BB">
        <w:rPr>
          <w:color w:val="000000" w:themeColor="text1"/>
        </w:rPr>
        <w:t>;</w:t>
      </w:r>
    </w:p>
    <w:p w14:paraId="4A95A1B6" w14:textId="77777777" w:rsidR="00AB33C8" w:rsidRPr="005647BB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lastRenderedPageBreak/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unique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уникальное значение, которое не будет повторяться в рамках справочника (поле обязательное для заполнения)</w:t>
      </w:r>
      <w:r>
        <w:rPr>
          <w:color w:val="000000" w:themeColor="text1"/>
        </w:rPr>
        <w:t>;</w:t>
      </w:r>
    </w:p>
    <w:p w14:paraId="6969AE30" w14:textId="77777777" w:rsidR="00AB33C8" w:rsidRPr="00E66060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array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 xml:space="preserve">массив значений (обязательно для заполнения). </w:t>
      </w:r>
      <w:r w:rsidRPr="00CF72E7">
        <w:rPr>
          <w:bCs/>
          <w:color w:val="000000" w:themeColor="text1"/>
        </w:rPr>
        <w:t>Используется, когда в одном поле справочника нужно хранить несколько значений (например: несколько тегов, несколько кодов</w:t>
      </w:r>
      <w:r>
        <w:rPr>
          <w:bCs/>
          <w:color w:val="000000" w:themeColor="text1"/>
        </w:rPr>
        <w:t>);</w:t>
      </w:r>
    </w:p>
    <w:p w14:paraId="164C56EF" w14:textId="77777777" w:rsidR="00AB33C8" w:rsidRPr="00E66060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searchable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доступно для поиска (обязательно для заполнения</w:t>
      </w:r>
      <w:r>
        <w:rPr>
          <w:color w:val="000000" w:themeColor="text1"/>
        </w:rPr>
        <w:t>);</w:t>
      </w:r>
    </w:p>
    <w:p w14:paraId="09AFCD18" w14:textId="77777777" w:rsidR="00AB33C8" w:rsidRPr="005647BB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indexed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индексируется (обязательно для заполнения)</w:t>
      </w:r>
      <w:r>
        <w:rPr>
          <w:color w:val="000000" w:themeColor="text1"/>
        </w:rPr>
        <w:t>.</w:t>
      </w:r>
      <w:r w:rsidRPr="00CF72E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</w:t>
      </w:r>
      <w:r w:rsidRPr="00CF72E7">
        <w:rPr>
          <w:bCs/>
          <w:color w:val="000000" w:themeColor="text1"/>
        </w:rPr>
        <w:t xml:space="preserve">ри </w:t>
      </w:r>
      <w:r>
        <w:rPr>
          <w:bCs/>
          <w:color w:val="000000" w:themeColor="text1"/>
        </w:rPr>
        <w:t>«</w:t>
      </w:r>
      <w:r w:rsidRPr="00CF72E7">
        <w:rPr>
          <w:bCs/>
          <w:color w:val="000000" w:themeColor="text1"/>
          <w:lang w:val="en-US"/>
        </w:rPr>
        <w:t>true</w:t>
      </w:r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ускоряет операции WHERE и ORDER BY по этому полю, имеет смысл для часто фильтруемых колонок. Для редко используемых лучше </w:t>
      </w:r>
      <w:r>
        <w:rPr>
          <w:bCs/>
          <w:color w:val="000000" w:themeColor="text1"/>
        </w:rPr>
        <w:t>«</w:t>
      </w:r>
      <w:r w:rsidRPr="00CF72E7">
        <w:rPr>
          <w:bCs/>
          <w:color w:val="000000" w:themeColor="text1"/>
        </w:rPr>
        <w:t>false</w:t>
      </w:r>
      <w:r>
        <w:rPr>
          <w:bCs/>
          <w:color w:val="000000" w:themeColor="text1"/>
        </w:rPr>
        <w:t>»</w:t>
      </w:r>
      <w:r w:rsidRPr="00CF72E7">
        <w:rPr>
          <w:bCs/>
          <w:color w:val="000000" w:themeColor="text1"/>
        </w:rPr>
        <w:t xml:space="preserve"> (индексы ускоряют чтение, но замедляют запись)</w:t>
      </w:r>
      <w:r>
        <w:rPr>
          <w:bCs/>
          <w:color w:val="000000" w:themeColor="text1"/>
        </w:rPr>
        <w:t>;</w:t>
      </w:r>
    </w:p>
    <w:p w14:paraId="385BC306" w14:textId="77777777" w:rsidR="00AB33C8" w:rsidRPr="005647BB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is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auto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заполняется автоматически</w:t>
      </w:r>
      <w:r>
        <w:rPr>
          <w:color w:val="000000" w:themeColor="text1"/>
        </w:rPr>
        <w:t xml:space="preserve"> </w:t>
      </w:r>
      <w:r w:rsidRPr="00CF72E7">
        <w:rPr>
          <w:color w:val="000000" w:themeColor="text1"/>
        </w:rPr>
        <w:t>(обязательно для заполнения)</w:t>
      </w:r>
      <w:r>
        <w:rPr>
          <w:color w:val="000000" w:themeColor="text1"/>
        </w:rPr>
        <w:t>;</w:t>
      </w:r>
    </w:p>
    <w:p w14:paraId="33558496" w14:textId="77777777" w:rsidR="00AB33C8" w:rsidRPr="005647BB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  <w:lang w:val="en-US"/>
        </w:rPr>
        <w:t>default</w:t>
      </w:r>
      <w:r w:rsidRPr="00CF72E7">
        <w:rPr>
          <w:color w:val="000000" w:themeColor="text1"/>
        </w:rPr>
        <w:t>_</w:t>
      </w:r>
      <w:r w:rsidRPr="00CF72E7">
        <w:rPr>
          <w:color w:val="000000" w:themeColor="text1"/>
          <w:lang w:val="en-US"/>
        </w:rPr>
        <w:t>value</w:t>
      </w:r>
      <w:r w:rsidRPr="00CF72E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значения по умолчанию (необязательное поле для заполнения</w:t>
      </w:r>
      <w:r>
        <w:rPr>
          <w:color w:val="000000" w:themeColor="text1"/>
        </w:rPr>
        <w:t>);</w:t>
      </w:r>
    </w:p>
    <w:p w14:paraId="72CC4C4D" w14:textId="77777777" w:rsidR="00AB33C8" w:rsidRPr="00E66060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</w:rPr>
        <w:t xml:space="preserve">referenced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>имя связанного справочника, на которое ссылается данный атрибут (это для значений, связанных с другими справочниками, в одном справочнике часть значений из другого) (необязательно для заполнения</w:t>
      </w:r>
      <w:r>
        <w:rPr>
          <w:color w:val="000000" w:themeColor="text1"/>
        </w:rPr>
        <w:t>);</w:t>
      </w:r>
    </w:p>
    <w:p w14:paraId="22980FB3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 w:rsidRPr="00CF72E7">
        <w:rPr>
          <w:color w:val="000000" w:themeColor="text1"/>
        </w:rPr>
        <w:t xml:space="preserve">value_list </w:t>
      </w:r>
      <w:r>
        <w:rPr>
          <w:color w:val="000000" w:themeColor="text1"/>
        </w:rPr>
        <w:t xml:space="preserve">– </w:t>
      </w:r>
      <w:r w:rsidRPr="00CF72E7">
        <w:rPr>
          <w:color w:val="000000" w:themeColor="text1"/>
        </w:rPr>
        <w:t xml:space="preserve">список доступных значений, значение </w:t>
      </w:r>
      <w:r>
        <w:rPr>
          <w:color w:val="000000" w:themeColor="text1"/>
        </w:rPr>
        <w:t xml:space="preserve">по умолчанию </w:t>
      </w:r>
      <w:r w:rsidRPr="00CF72E7">
        <w:rPr>
          <w:color w:val="000000" w:themeColor="text1"/>
        </w:rPr>
        <w:t>должно быть одним из них (необязательно для заполнения</w:t>
      </w:r>
      <w:r>
        <w:rPr>
          <w:color w:val="000000" w:themeColor="text1"/>
        </w:rPr>
        <w:t>.</w:t>
      </w:r>
    </w:p>
    <w:p w14:paraId="3E9F04E5" w14:textId="77777777" w:rsidR="00AB33C8" w:rsidRDefault="00AB33C8" w:rsidP="00AB33C8">
      <w:pPr>
        <w:pStyle w:val="34-"/>
      </w:pPr>
      <w:r>
        <w:t xml:space="preserve">Тип данных в столбце может быть следующим (задается латиницей): </w:t>
      </w:r>
    </w:p>
    <w:p w14:paraId="758B87E0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string – строка;</w:t>
      </w:r>
    </w:p>
    <w:p w14:paraId="04E88F8B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text – текст (длинный);</w:t>
      </w:r>
    </w:p>
    <w:p w14:paraId="68D78203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int – целое число;</w:t>
      </w:r>
    </w:p>
    <w:p w14:paraId="2EA3A7F9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double – дробное число;</w:t>
      </w:r>
    </w:p>
    <w:p w14:paraId="576FD119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boolean – логическое (true/false);</w:t>
      </w:r>
    </w:p>
    <w:p w14:paraId="77B59D85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date – дата;</w:t>
      </w:r>
    </w:p>
    <w:p w14:paraId="0D68F7AC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time – время;</w:t>
      </w:r>
    </w:p>
    <w:p w14:paraId="0EF23ACF" w14:textId="77777777" w:rsidR="00AB33C8" w:rsidRDefault="00AB33C8" w:rsidP="00AB33C8">
      <w:pPr>
        <w:pStyle w:val="34-"/>
        <w:numPr>
          <w:ilvl w:val="0"/>
          <w:numId w:val="103"/>
        </w:numPr>
        <w:ind w:left="0" w:firstLine="709"/>
      </w:pPr>
      <w:r>
        <w:t>timestamp – дата и время.</w:t>
      </w:r>
    </w:p>
    <w:p w14:paraId="7DC6C8F3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8C6DAE4" wp14:editId="1FC81DCB">
            <wp:extent cx="6137910" cy="3019425"/>
            <wp:effectExtent l="0" t="0" r="0" b="3175"/>
            <wp:docPr id="1113508324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08324" name="Рисунок 1113508324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037E" w14:textId="77777777" w:rsidR="00AB33C8" w:rsidRDefault="00AB33C8" w:rsidP="00AB33C8">
      <w:pPr>
        <w:pStyle w:val="34-"/>
        <w:ind w:firstLine="0"/>
        <w:jc w:val="center"/>
      </w:pPr>
      <w:bookmarkStart w:id="223" w:name="_Ref237879498"/>
      <w:r>
        <w:t xml:space="preserve">Рисунок </w:t>
      </w:r>
      <w:fldSimple w:instr=" SEQ Рисунок \* ARABIC ">
        <w:r>
          <w:rPr>
            <w:noProof/>
          </w:rPr>
          <w:t>115</w:t>
        </w:r>
      </w:fldSimple>
      <w:bookmarkEnd w:id="223"/>
      <w:r>
        <w:t>. Вкладка «</w:t>
      </w:r>
      <w:r w:rsidRPr="00A41322">
        <w:rPr>
          <w:lang w:val="en-US"/>
        </w:rPr>
        <w:t>attributes</w:t>
      </w:r>
      <w:r>
        <w:t>»</w:t>
      </w:r>
    </w:p>
    <w:p w14:paraId="0A4AE44D" w14:textId="77777777" w:rsidR="00AB33C8" w:rsidRDefault="00AB33C8" w:rsidP="00AB33C8">
      <w:pPr>
        <w:pStyle w:val="34-"/>
        <w:ind w:firstLine="0"/>
      </w:pPr>
    </w:p>
    <w:p w14:paraId="7625042F" w14:textId="77777777" w:rsidR="00AB33C8" w:rsidRDefault="00AB33C8" w:rsidP="00AB33C8">
      <w:pPr>
        <w:pStyle w:val="34-"/>
      </w:pPr>
      <w:r>
        <w:t>В вкладка «</w:t>
      </w:r>
      <w:r w:rsidRPr="005647BB">
        <w:rPr>
          <w:color w:val="000000" w:themeColor="text1"/>
          <w:lang w:val="en-US"/>
        </w:rPr>
        <w:t>data</w:t>
      </w:r>
      <w:r w:rsidRPr="005647BB">
        <w:rPr>
          <w:color w:val="000000" w:themeColor="text1"/>
        </w:rPr>
        <w:t>»</w:t>
      </w:r>
      <w:r w:rsidRPr="00CF72E7">
        <w:rPr>
          <w:color w:val="000000" w:themeColor="text1"/>
        </w:rPr>
        <w:t xml:space="preserve"> </w:t>
      </w:r>
      <w:r>
        <w:t xml:space="preserve">содержит 5 столбцов (рис. </w:t>
      </w:r>
      <w:r>
        <w:fldChar w:fldCharType="begin"/>
      </w:r>
      <w:r>
        <w:instrText xml:space="preserve"> REF _Ref237879500 \h </w:instrText>
      </w:r>
      <w:r>
        <w:fldChar w:fldCharType="separate"/>
      </w:r>
      <w:r>
        <w:rPr>
          <w:noProof/>
        </w:rPr>
        <w:t>116</w:t>
      </w:r>
      <w:r>
        <w:fldChar w:fldCharType="end"/>
      </w:r>
      <w:r>
        <w:t>):</w:t>
      </w:r>
    </w:p>
    <w:p w14:paraId="051E7158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name</w:t>
      </w:r>
      <w:r>
        <w:t xml:space="preserve"> – системное имя столбца (только латиница) – генерируется автоматически, можно оставить пустым;</w:t>
      </w:r>
    </w:p>
    <w:p w14:paraId="7BEEF097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title</w:t>
      </w:r>
      <w:r>
        <w:t xml:space="preserve"> – задается отображаемое имя столбца;</w:t>
      </w:r>
    </w:p>
    <w:p w14:paraId="1890D6D4" w14:textId="77777777" w:rsidR="00AB33C8" w:rsidRPr="00990B91" w:rsidRDefault="00AB33C8" w:rsidP="00AB33C8">
      <w:pPr>
        <w:pStyle w:val="34-"/>
        <w:numPr>
          <w:ilvl w:val="0"/>
          <w:numId w:val="89"/>
        </w:numPr>
        <w:ind w:left="0" w:firstLine="709"/>
      </w:pPr>
      <w:r>
        <w:rPr>
          <w:lang w:val="en-US"/>
        </w:rPr>
        <w:t>code</w:t>
      </w:r>
      <w:r w:rsidRPr="00990B91">
        <w:t xml:space="preserve"> </w:t>
      </w:r>
      <w:r>
        <w:t>– код записи (столбец не обязателен к заполнению);</w:t>
      </w:r>
    </w:p>
    <w:p w14:paraId="078E542B" w14:textId="77777777" w:rsidR="00AB33C8" w:rsidRDefault="00AB33C8" w:rsidP="00AB33C8">
      <w:pPr>
        <w:pStyle w:val="34-"/>
        <w:numPr>
          <w:ilvl w:val="0"/>
          <w:numId w:val="89"/>
        </w:numPr>
        <w:ind w:left="0" w:firstLine="709"/>
      </w:pPr>
      <w:r w:rsidRPr="00990B91">
        <w:rPr>
          <w:lang w:val="en-US"/>
        </w:rPr>
        <w:t>description</w:t>
      </w:r>
      <w:r>
        <w:t xml:space="preserve"> – это один из атрибутов определенных на 2-ой вкладке (столбец не обязателен к заполнению).</w:t>
      </w:r>
    </w:p>
    <w:p w14:paraId="7A3F9E3B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5B2BBABA" wp14:editId="37A76470">
            <wp:extent cx="6137910" cy="2839085"/>
            <wp:effectExtent l="0" t="0" r="0" b="5715"/>
            <wp:docPr id="273695970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95970" name="Рисунок 273695970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2881" w14:textId="77777777" w:rsidR="00AB33C8" w:rsidRDefault="00AB33C8" w:rsidP="00AB33C8">
      <w:pPr>
        <w:pStyle w:val="34-"/>
        <w:ind w:firstLine="0"/>
        <w:jc w:val="center"/>
      </w:pPr>
      <w:bookmarkStart w:id="224" w:name="_Ref237879500"/>
      <w:r>
        <w:t xml:space="preserve">Рисунок </w:t>
      </w:r>
      <w:fldSimple w:instr=" SEQ Рисунок \* ARABIC ">
        <w:r>
          <w:rPr>
            <w:noProof/>
          </w:rPr>
          <w:t>116</w:t>
        </w:r>
      </w:fldSimple>
      <w:bookmarkEnd w:id="224"/>
      <w:r>
        <w:t>. Вкладка «</w:t>
      </w:r>
      <w:r w:rsidRPr="005647BB">
        <w:rPr>
          <w:color w:val="000000" w:themeColor="text1"/>
          <w:lang w:val="en-US"/>
        </w:rPr>
        <w:t>data</w:t>
      </w:r>
      <w:r w:rsidRPr="005647BB">
        <w:rPr>
          <w:color w:val="000000" w:themeColor="text1"/>
        </w:rPr>
        <w:t>»</w:t>
      </w:r>
    </w:p>
    <w:p w14:paraId="026CCC70" w14:textId="77777777" w:rsidR="00AB33C8" w:rsidRPr="00223FCB" w:rsidRDefault="00AB33C8" w:rsidP="00AB33C8">
      <w:pPr>
        <w:pStyle w:val="34--3"/>
        <w:spacing w:before="0" w:after="0"/>
        <w:rPr>
          <w:b/>
          <w:bCs/>
        </w:rPr>
      </w:pPr>
      <w:bookmarkStart w:id="225" w:name="_Toc238034360"/>
      <w:bookmarkStart w:id="226" w:name="_Toc238037005"/>
      <w:r w:rsidRPr="00223FCB">
        <w:rPr>
          <w:b/>
          <w:bCs/>
        </w:rPr>
        <w:lastRenderedPageBreak/>
        <w:t>Редактировани</w:t>
      </w:r>
      <w:r>
        <w:rPr>
          <w:b/>
          <w:bCs/>
        </w:rPr>
        <w:t>е</w:t>
      </w:r>
      <w:r w:rsidRPr="00223FCB">
        <w:rPr>
          <w:b/>
          <w:bCs/>
        </w:rPr>
        <w:t xml:space="preserve"> и удаление справочника</w:t>
      </w:r>
      <w:bookmarkEnd w:id="225"/>
      <w:bookmarkEnd w:id="226"/>
    </w:p>
    <w:p w14:paraId="22EB83A3" w14:textId="77777777" w:rsidR="00AB33C8" w:rsidRDefault="00AB33C8" w:rsidP="00AB33C8">
      <w:pPr>
        <w:pStyle w:val="34-"/>
      </w:pPr>
      <w:r>
        <w:t xml:space="preserve">Для редактирования справочника необходимо нажать на кебаб-меню слева от наименования нужного справочника и выбрать «Редактировать» (рис. </w:t>
      </w:r>
      <w:r>
        <w:fldChar w:fldCharType="begin"/>
      </w:r>
      <w:r>
        <w:instrText xml:space="preserve"> REF _Ref237879576 \h </w:instrText>
      </w:r>
      <w:r>
        <w:fldChar w:fldCharType="separate"/>
      </w:r>
      <w:r>
        <w:rPr>
          <w:noProof/>
        </w:rPr>
        <w:t>117</w:t>
      </w:r>
      <w:r>
        <w:fldChar w:fldCharType="end"/>
      </w:r>
      <w:r>
        <w:t xml:space="preserve">). </w:t>
      </w:r>
    </w:p>
    <w:p w14:paraId="4025B85E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2BC4E1A0" wp14:editId="3B106ECC">
            <wp:extent cx="6137910" cy="3119755"/>
            <wp:effectExtent l="0" t="0" r="0" b="4445"/>
            <wp:docPr id="1869343176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43176" name="Рисунок 1869343176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EC8D1" w14:textId="77777777" w:rsidR="00AB33C8" w:rsidRDefault="00AB33C8" w:rsidP="00AB33C8">
      <w:pPr>
        <w:pStyle w:val="34-"/>
        <w:ind w:firstLine="0"/>
        <w:jc w:val="center"/>
      </w:pPr>
      <w:bookmarkStart w:id="227" w:name="_Ref237879576"/>
      <w:r>
        <w:t xml:space="preserve">Рисунок </w:t>
      </w:r>
      <w:fldSimple w:instr=" SEQ Рисунок \* ARABIC ">
        <w:r>
          <w:rPr>
            <w:noProof/>
          </w:rPr>
          <w:t>117</w:t>
        </w:r>
      </w:fldSimple>
      <w:bookmarkEnd w:id="227"/>
      <w:r>
        <w:t>. Кебаб-меню</w:t>
      </w:r>
    </w:p>
    <w:p w14:paraId="720AA528" w14:textId="77777777" w:rsidR="00AB33C8" w:rsidRDefault="00AB33C8" w:rsidP="00AB33C8">
      <w:pPr>
        <w:pStyle w:val="34-"/>
        <w:ind w:firstLine="0"/>
      </w:pPr>
    </w:p>
    <w:p w14:paraId="1D6EE852" w14:textId="77777777" w:rsidR="00AB33C8" w:rsidRDefault="00AB33C8" w:rsidP="00AB33C8">
      <w:pPr>
        <w:pStyle w:val="34-"/>
      </w:pPr>
      <w:r>
        <w:t xml:space="preserve">В открывшемся окне редактирования справочника возможно переименовать справочник, переключить чек-боксы «Доступен для поиска», «Видимый в интерфейсе» (рис. </w:t>
      </w:r>
      <w:r>
        <w:fldChar w:fldCharType="begin"/>
      </w:r>
      <w:r>
        <w:instrText xml:space="preserve"> REF _Ref237879610 \h </w:instrText>
      </w:r>
      <w:r>
        <w:fldChar w:fldCharType="separate"/>
      </w:r>
      <w:r>
        <w:rPr>
          <w:noProof/>
        </w:rPr>
        <w:t>118</w:t>
      </w:r>
      <w:r>
        <w:fldChar w:fldCharType="end"/>
      </w:r>
      <w:r>
        <w:t>).</w:t>
      </w:r>
    </w:p>
    <w:p w14:paraId="42D354B3" w14:textId="77777777" w:rsidR="00AB33C8" w:rsidRDefault="00AB33C8" w:rsidP="00AB33C8">
      <w:pPr>
        <w:pStyle w:val="34-"/>
      </w:pPr>
      <w:r>
        <w:t>Редактирование значений внутри справочника осуществляется через редактирование столбцов и строк, более подробно данный функционал описан в п</w:t>
      </w:r>
      <w:r w:rsidRPr="007340BF">
        <w:t>.</w:t>
      </w:r>
      <w:r>
        <w:t xml:space="preserve"> </w:t>
      </w:r>
      <w:r>
        <w:fldChar w:fldCharType="begin"/>
      </w:r>
      <w:r>
        <w:instrText xml:space="preserve"> REF _Ref237274460 \r \h </w:instrText>
      </w:r>
      <w:r>
        <w:fldChar w:fldCharType="separate"/>
      </w:r>
      <w:r>
        <w:t>5.8.1.1</w:t>
      </w:r>
      <w:r>
        <w:fldChar w:fldCharType="end"/>
      </w:r>
      <w:r>
        <w:t>.</w:t>
      </w:r>
    </w:p>
    <w:p w14:paraId="406538BC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0776061" wp14:editId="7EB91BA9">
            <wp:extent cx="6137910" cy="3209290"/>
            <wp:effectExtent l="0" t="0" r="0" b="3810"/>
            <wp:docPr id="203735203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52035" name="Рисунок 2037352035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E58BF" w14:textId="77777777" w:rsidR="00AB33C8" w:rsidRDefault="00AB33C8" w:rsidP="00AB33C8">
      <w:pPr>
        <w:pStyle w:val="34-"/>
        <w:ind w:firstLine="0"/>
        <w:jc w:val="center"/>
      </w:pPr>
      <w:bookmarkStart w:id="228" w:name="_Ref237879610"/>
      <w:r>
        <w:t xml:space="preserve">Рисунок </w:t>
      </w:r>
      <w:fldSimple w:instr=" SEQ Рисунок \* ARABIC ">
        <w:r>
          <w:rPr>
            <w:noProof/>
          </w:rPr>
          <w:t>118</w:t>
        </w:r>
      </w:fldSimple>
      <w:bookmarkEnd w:id="228"/>
      <w:r>
        <w:t>. Окно редактирования справочника</w:t>
      </w:r>
    </w:p>
    <w:p w14:paraId="20DF3FB3" w14:textId="77777777" w:rsidR="00AB33C8" w:rsidRDefault="00AB33C8" w:rsidP="00AB33C8">
      <w:pPr>
        <w:pStyle w:val="34-"/>
        <w:ind w:firstLine="0"/>
      </w:pPr>
    </w:p>
    <w:p w14:paraId="2F9B853A" w14:textId="77777777" w:rsidR="00AB33C8" w:rsidRPr="00DB3C40" w:rsidRDefault="00AB33C8" w:rsidP="00AB33C8">
      <w:pPr>
        <w:pStyle w:val="34-"/>
      </w:pPr>
      <w:r>
        <w:t xml:space="preserve">Для удаления справочника необходимо нажать на кебаб-меню слева от наименования нужного справочника и выбрать «Удалить» (рис. </w:t>
      </w:r>
      <w:r>
        <w:fldChar w:fldCharType="begin"/>
      </w:r>
      <w:r>
        <w:instrText xml:space="preserve"> REF _Ref237879576 \h </w:instrText>
      </w:r>
      <w:r>
        <w:fldChar w:fldCharType="separate"/>
      </w:r>
      <w:r>
        <w:rPr>
          <w:noProof/>
        </w:rPr>
        <w:t>117</w:t>
      </w:r>
      <w:r>
        <w:fldChar w:fldCharType="end"/>
      </w:r>
      <w:r>
        <w:t xml:space="preserve">). В открывшемся окне подтверждения удаления справочника необходимо нажать на кнопку «Удалить», либо «Отмена» или Х в правом верхнем углу для отмены действия (рис. </w:t>
      </w:r>
      <w:r>
        <w:fldChar w:fldCharType="begin"/>
      </w:r>
      <w:r>
        <w:instrText xml:space="preserve"> REF _Ref237879673 \h  \* MERGEFORMAT </w:instrText>
      </w:r>
      <w:r>
        <w:fldChar w:fldCharType="separate"/>
      </w:r>
      <w:r w:rsidRPr="0069679F">
        <w:rPr>
          <w:noProof/>
        </w:rPr>
        <w:t>119</w:t>
      </w:r>
      <w:r>
        <w:fldChar w:fldCharType="end"/>
      </w:r>
      <w:r>
        <w:t>).</w:t>
      </w:r>
    </w:p>
    <w:p w14:paraId="7C52DBAE" w14:textId="77777777" w:rsidR="00AB33C8" w:rsidRDefault="00AB33C8" w:rsidP="00AB33C8">
      <w:pPr>
        <w:pStyle w:val="34-"/>
        <w:keepNext/>
        <w:ind w:firstLine="0"/>
        <w:jc w:val="center"/>
      </w:pPr>
      <w:r>
        <w:rPr>
          <w:noProof/>
        </w:rPr>
        <w:drawing>
          <wp:inline distT="0" distB="0" distL="0" distR="0" wp14:anchorId="1E672BF7" wp14:editId="770E74A0">
            <wp:extent cx="6137910" cy="3211195"/>
            <wp:effectExtent l="0" t="0" r="0" b="1905"/>
            <wp:docPr id="187317038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70382" name="Рисунок 1873170382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2ABB5" w14:textId="77777777" w:rsidR="00AB33C8" w:rsidRPr="00D05FAB" w:rsidRDefault="00AB33C8" w:rsidP="00AB33C8">
      <w:pPr>
        <w:pStyle w:val="aff2"/>
        <w:spacing w:before="0" w:after="0"/>
        <w:jc w:val="center"/>
        <w:rPr>
          <w:b w:val="0"/>
          <w:bCs w:val="0"/>
        </w:rPr>
      </w:pPr>
      <w:bookmarkStart w:id="229" w:name="_Ref237879673"/>
      <w:r w:rsidRPr="00D05FAB">
        <w:rPr>
          <w:b w:val="0"/>
          <w:bCs w:val="0"/>
        </w:rPr>
        <w:t xml:space="preserve">Рисунок </w:t>
      </w:r>
      <w:r w:rsidRPr="00D05FAB">
        <w:rPr>
          <w:b w:val="0"/>
          <w:bCs w:val="0"/>
        </w:rPr>
        <w:fldChar w:fldCharType="begin"/>
      </w:r>
      <w:r w:rsidRPr="00D05FAB">
        <w:rPr>
          <w:b w:val="0"/>
          <w:bCs w:val="0"/>
        </w:rPr>
        <w:instrText xml:space="preserve"> SEQ Рисунок \* ARABIC </w:instrText>
      </w:r>
      <w:r w:rsidRPr="00D05FAB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119</w:t>
      </w:r>
      <w:r w:rsidRPr="00D05FAB">
        <w:rPr>
          <w:b w:val="0"/>
          <w:bCs w:val="0"/>
        </w:rPr>
        <w:fldChar w:fldCharType="end"/>
      </w:r>
      <w:bookmarkEnd w:id="229"/>
      <w:r w:rsidRPr="00D05FAB">
        <w:rPr>
          <w:b w:val="0"/>
          <w:bCs w:val="0"/>
        </w:rPr>
        <w:t>. Окно подтверждения удаления справочника</w:t>
      </w:r>
    </w:p>
    <w:p w14:paraId="7441FE37" w14:textId="77777777" w:rsidR="00AB33C8" w:rsidRPr="00FF092B" w:rsidRDefault="00AB33C8" w:rsidP="00AB33C8">
      <w:pPr>
        <w:pStyle w:val="34--3"/>
        <w:spacing w:before="0" w:after="0"/>
        <w:rPr>
          <w:b/>
          <w:bCs/>
        </w:rPr>
      </w:pPr>
      <w:bookmarkStart w:id="230" w:name="_Toc238034361"/>
      <w:bookmarkStart w:id="231" w:name="_Toc238037006"/>
      <w:r w:rsidRPr="00FF092B">
        <w:rPr>
          <w:b/>
          <w:bCs/>
        </w:rPr>
        <w:lastRenderedPageBreak/>
        <w:t>Экспорт справочников</w:t>
      </w:r>
      <w:bookmarkEnd w:id="230"/>
      <w:bookmarkEnd w:id="231"/>
    </w:p>
    <w:p w14:paraId="22C27E6A" w14:textId="77777777" w:rsidR="00AB33C8" w:rsidRDefault="00AB33C8" w:rsidP="00AB33C8">
      <w:pPr>
        <w:pStyle w:val="34-"/>
      </w:pPr>
      <w:r>
        <w:t>В Системе реализован функционал экспорта справочников.</w:t>
      </w:r>
    </w:p>
    <w:p w14:paraId="1A787AB5" w14:textId="77777777" w:rsidR="00AB33C8" w:rsidRDefault="00AB33C8" w:rsidP="00AB33C8">
      <w:pPr>
        <w:pStyle w:val="34-"/>
      </w:pPr>
      <w:r>
        <w:t xml:space="preserve">Для осуществления экспорта справочника необходимо нажать на кебаб-меню слева от наименования нужного справочника и выбрать «Экспорт в </w:t>
      </w:r>
      <w:r>
        <w:rPr>
          <w:lang w:val="en-US"/>
        </w:rPr>
        <w:t>Excel</w:t>
      </w:r>
      <w:r>
        <w:t xml:space="preserve">» (рис. </w:t>
      </w:r>
      <w:r>
        <w:fldChar w:fldCharType="begin"/>
      </w:r>
      <w:r>
        <w:instrText xml:space="preserve"> REF _Ref237879576 \h </w:instrText>
      </w:r>
      <w:r>
        <w:fldChar w:fldCharType="separate"/>
      </w:r>
      <w:r>
        <w:rPr>
          <w:noProof/>
        </w:rPr>
        <w:t>117</w:t>
      </w:r>
      <w:r>
        <w:fldChar w:fldCharType="end"/>
      </w:r>
      <w:r>
        <w:t>). Загрузка файла начнется автоматически.</w:t>
      </w:r>
    </w:p>
    <w:p w14:paraId="1B082F33" w14:textId="77777777" w:rsidR="00AB33C8" w:rsidRPr="00FF092B" w:rsidRDefault="00AB33C8" w:rsidP="00AB33C8">
      <w:pPr>
        <w:pStyle w:val="34-"/>
      </w:pPr>
      <w:r>
        <w:t xml:space="preserve">Также, экспорт справочника возможно осуществить в окне просмотра и редактирования справочника, нажав на кнопку «Экспорт </w:t>
      </w:r>
      <w:r>
        <w:rPr>
          <w:lang w:val="en-US"/>
        </w:rPr>
        <w:t>Excel</w:t>
      </w:r>
      <w:r>
        <w:t xml:space="preserve">» (рис. </w:t>
      </w:r>
      <w:r>
        <w:fldChar w:fldCharType="begin"/>
      </w:r>
      <w:r>
        <w:instrText xml:space="preserve"> REF _Ref237879158 \h </w:instrText>
      </w:r>
      <w:r>
        <w:fldChar w:fldCharType="separate"/>
      </w:r>
      <w:r>
        <w:rPr>
          <w:noProof/>
        </w:rPr>
        <w:t>106</w:t>
      </w:r>
      <w:r>
        <w:fldChar w:fldCharType="end"/>
      </w:r>
      <w:r>
        <w:t>). Загрузка файла начнется автоматически.</w:t>
      </w:r>
    </w:p>
    <w:p w14:paraId="68C0D734" w14:textId="5CE340CF" w:rsidR="00420AE3" w:rsidRDefault="00420AE3">
      <w:pPr>
        <w:spacing w:line="240" w:lineRule="auto"/>
        <w:jc w:val="left"/>
        <w:rPr>
          <w:rFonts w:eastAsiaTheme="minorHAnsi"/>
          <w:szCs w:val="28"/>
          <w:lang w:eastAsia="en-US"/>
        </w:rPr>
      </w:pPr>
    </w:p>
    <w:p w14:paraId="685F4B8C" w14:textId="45F03689" w:rsidR="00420AE3" w:rsidRPr="00AB33C8" w:rsidRDefault="00420AE3" w:rsidP="00AB33C8"/>
    <w:p w14:paraId="499C880D" w14:textId="045087E9" w:rsidR="00E62CCC" w:rsidRPr="00C273D1" w:rsidRDefault="00FF4A0E" w:rsidP="00C273D1">
      <w:pPr>
        <w:pStyle w:val="34--1"/>
        <w:spacing w:before="0" w:after="0"/>
        <w:rPr>
          <w:b/>
          <w:bCs/>
        </w:rPr>
      </w:pPr>
      <w:bookmarkStart w:id="232" w:name="_Toc238037007"/>
      <w:r w:rsidRPr="00C273D1">
        <w:rPr>
          <w:b/>
          <w:bCs/>
        </w:rPr>
        <w:lastRenderedPageBreak/>
        <w:t>Аварийные ситуации</w:t>
      </w:r>
      <w:bookmarkEnd w:id="232"/>
    </w:p>
    <w:p w14:paraId="676D9C9A" w14:textId="77777777" w:rsidR="00AB33C8" w:rsidRDefault="00AB33C8" w:rsidP="00AB33C8">
      <w:pPr>
        <w:pStyle w:val="34-"/>
      </w:pPr>
      <w:r>
        <w:t>В случаях возникновения следующих аварийных ситуаций:</w:t>
      </w:r>
    </w:p>
    <w:p w14:paraId="731DB79A" w14:textId="77777777" w:rsidR="00AB33C8" w:rsidRPr="00FF73B8" w:rsidRDefault="00AB33C8" w:rsidP="00AB33C8">
      <w:pPr>
        <w:pStyle w:val="34-"/>
        <w:numPr>
          <w:ilvl w:val="0"/>
          <w:numId w:val="104"/>
        </w:numPr>
        <w:ind w:left="0" w:firstLine="709"/>
        <w:rPr>
          <w:b/>
          <w:bCs/>
        </w:rPr>
      </w:pPr>
      <w:r>
        <w:t>П</w:t>
      </w:r>
      <w:r w:rsidRPr="00FF73B8">
        <w:t>роблемы с доступностью системы</w:t>
      </w:r>
      <w:r>
        <w:rPr>
          <w:b/>
          <w:bCs/>
        </w:rPr>
        <w:t xml:space="preserve"> (</w:t>
      </w:r>
      <w:r>
        <w:t>п</w:t>
      </w:r>
      <w:r w:rsidRPr="00FF73B8">
        <w:t>ользователь не может получить доступ к платформе для работы с отчетам</w:t>
      </w:r>
      <w:r>
        <w:t>и):</w:t>
      </w:r>
    </w:p>
    <w:p w14:paraId="56199238" w14:textId="77777777" w:rsidR="00AB33C8" w:rsidRPr="00FF73B8" w:rsidRDefault="00AB33C8" w:rsidP="00AB33C8">
      <w:pPr>
        <w:pStyle w:val="34-"/>
        <w:numPr>
          <w:ilvl w:val="0"/>
          <w:numId w:val="105"/>
        </w:numPr>
        <w:ind w:left="0" w:firstLine="709"/>
      </w:pPr>
      <w:r>
        <w:t>о</w:t>
      </w:r>
      <w:r w:rsidRPr="00FF73B8">
        <w:t>тказ входа в систему</w:t>
      </w:r>
      <w:r>
        <w:t xml:space="preserve"> – н</w:t>
      </w:r>
      <w:r w:rsidRPr="00FF73B8">
        <w:t>евозможность авторизоваться из-за сбоя в работе сервера аутентификации или проблем с сетью</w:t>
      </w:r>
      <w:r>
        <w:t>;</w:t>
      </w:r>
    </w:p>
    <w:p w14:paraId="2E0B512D" w14:textId="77777777" w:rsidR="00AB33C8" w:rsidRPr="00FF73B8" w:rsidRDefault="00AB33C8" w:rsidP="00AB33C8">
      <w:pPr>
        <w:pStyle w:val="34-"/>
        <w:numPr>
          <w:ilvl w:val="0"/>
          <w:numId w:val="105"/>
        </w:numPr>
        <w:ind w:left="0" w:firstLine="709"/>
      </w:pPr>
      <w:r>
        <w:t>д</w:t>
      </w:r>
      <w:r w:rsidRPr="00FF73B8">
        <w:t>лительное ожидание ответа</w:t>
      </w:r>
      <w:r>
        <w:t xml:space="preserve"> – с</w:t>
      </w:r>
      <w:r w:rsidRPr="00FF73B8">
        <w:t>истема не отвечает на действия пользователя дольше установленного времени (более 5 секунд для обычных действий и более 60 секунд для поисковых запросов)</w:t>
      </w:r>
      <w:r>
        <w:t>;</w:t>
      </w:r>
    </w:p>
    <w:p w14:paraId="0335F53B" w14:textId="77777777" w:rsidR="00AB33C8" w:rsidRPr="00FF73B8" w:rsidRDefault="00AB33C8" w:rsidP="00AB33C8">
      <w:pPr>
        <w:pStyle w:val="34-"/>
        <w:numPr>
          <w:ilvl w:val="0"/>
          <w:numId w:val="105"/>
        </w:numPr>
        <w:ind w:left="0" w:firstLine="709"/>
      </w:pPr>
      <w:r>
        <w:t>о</w:t>
      </w:r>
      <w:r w:rsidRPr="00FF73B8">
        <w:t>шибки при открытии страниц</w:t>
      </w:r>
      <w:r>
        <w:rPr>
          <w:b/>
          <w:bCs/>
        </w:rPr>
        <w:t xml:space="preserve"> </w:t>
      </w:r>
      <w:r w:rsidRPr="00FF73B8">
        <w:t>– некорректное отображение интерфейса или ошибки при загрузке форм</w:t>
      </w:r>
      <w:r>
        <w:t>.</w:t>
      </w:r>
    </w:p>
    <w:p w14:paraId="480D8FA8" w14:textId="77777777" w:rsidR="00AB33C8" w:rsidRPr="00FF73B8" w:rsidRDefault="00AB33C8" w:rsidP="00AB33C8">
      <w:pPr>
        <w:pStyle w:val="34-"/>
        <w:numPr>
          <w:ilvl w:val="0"/>
          <w:numId w:val="104"/>
        </w:numPr>
        <w:ind w:left="0" w:firstLine="709"/>
        <w:rPr>
          <w:b/>
          <w:bCs/>
        </w:rPr>
      </w:pPr>
      <w:r>
        <w:t>П</w:t>
      </w:r>
      <w:r w:rsidRPr="00FF73B8">
        <w:t>роблемы с данными (нарушения в процессе создания, заполнения или сохранения отчетных данных</w:t>
      </w:r>
      <w:r>
        <w:t>):</w:t>
      </w:r>
    </w:p>
    <w:p w14:paraId="4B4CF4DA" w14:textId="77777777" w:rsidR="00AB33C8" w:rsidRPr="00FF73B8" w:rsidRDefault="00AB33C8" w:rsidP="00AB33C8">
      <w:pPr>
        <w:pStyle w:val="34-"/>
        <w:numPr>
          <w:ilvl w:val="0"/>
          <w:numId w:val="106"/>
        </w:numPr>
        <w:ind w:left="0" w:firstLine="709"/>
      </w:pPr>
      <w:r>
        <w:t>п</w:t>
      </w:r>
      <w:r w:rsidRPr="00FF73B8">
        <w:t>отеря или искажение данных в отчетной форме</w:t>
      </w:r>
      <w:r>
        <w:t xml:space="preserve"> – н</w:t>
      </w:r>
      <w:r w:rsidRPr="00FF73B8">
        <w:t>апример, при сбое в процессе сохранения, ошибках в работе СУБД PostgreSQL или проблемах с сетевым соединением во время передачи данных</w:t>
      </w:r>
      <w:r>
        <w:t>;</w:t>
      </w:r>
    </w:p>
    <w:p w14:paraId="625A3159" w14:textId="77777777" w:rsidR="00AB33C8" w:rsidRPr="00FF73B8" w:rsidRDefault="00AB33C8" w:rsidP="00AB33C8">
      <w:pPr>
        <w:pStyle w:val="34-"/>
        <w:numPr>
          <w:ilvl w:val="0"/>
          <w:numId w:val="106"/>
        </w:numPr>
        <w:ind w:left="0" w:firstLine="709"/>
      </w:pPr>
      <w:r>
        <w:t>н</w:t>
      </w:r>
      <w:r w:rsidRPr="00FF73B8">
        <w:t>евозможность сохранить данные</w:t>
      </w:r>
      <w:r>
        <w:t xml:space="preserve"> – с</w:t>
      </w:r>
      <w:r w:rsidRPr="00FF73B8">
        <w:t>истема не сохраняет внесенные изменения в форму</w:t>
      </w:r>
      <w:r>
        <w:t>;</w:t>
      </w:r>
    </w:p>
    <w:p w14:paraId="39242196" w14:textId="77777777" w:rsidR="00AB33C8" w:rsidRPr="00FF73B8" w:rsidRDefault="00AB33C8" w:rsidP="00AB33C8">
      <w:pPr>
        <w:pStyle w:val="34-"/>
        <w:numPr>
          <w:ilvl w:val="0"/>
          <w:numId w:val="106"/>
        </w:numPr>
        <w:ind w:left="0" w:firstLine="709"/>
      </w:pPr>
      <w:r>
        <w:t>о</w:t>
      </w:r>
      <w:r w:rsidRPr="00FF73B8">
        <w:t>шибки при экспорте/импорте данных</w:t>
      </w:r>
      <w:r>
        <w:t xml:space="preserve"> – с</w:t>
      </w:r>
      <w:r w:rsidRPr="00FF73B8">
        <w:t>бои при выгрузке отчетов во внешние форматы (docx, pdf, xlsx, csv) или при попытке загрузить файлы-вложения</w:t>
      </w:r>
      <w:r>
        <w:t>;</w:t>
      </w:r>
    </w:p>
    <w:p w14:paraId="3A2953CE" w14:textId="77777777" w:rsidR="00AB33C8" w:rsidRPr="00FF73B8" w:rsidRDefault="00AB33C8" w:rsidP="00AB33C8">
      <w:pPr>
        <w:pStyle w:val="34-"/>
        <w:numPr>
          <w:ilvl w:val="0"/>
          <w:numId w:val="106"/>
        </w:numPr>
        <w:ind w:left="0" w:firstLine="709"/>
      </w:pPr>
      <w:r>
        <w:t>р</w:t>
      </w:r>
      <w:r w:rsidRPr="00FF73B8">
        <w:t>асхождение контрольных соотношений</w:t>
      </w:r>
      <w:r>
        <w:t xml:space="preserve"> – ф</w:t>
      </w:r>
      <w:r w:rsidRPr="00FF73B8">
        <w:t xml:space="preserve">орма не принимается из-за того, что расчетные значения не совпадают с заданными формулами. </w:t>
      </w:r>
    </w:p>
    <w:p w14:paraId="5E80D748" w14:textId="77777777" w:rsidR="00AB33C8" w:rsidRPr="00FF73B8" w:rsidRDefault="00AB33C8" w:rsidP="00AB33C8">
      <w:pPr>
        <w:pStyle w:val="34-"/>
        <w:numPr>
          <w:ilvl w:val="0"/>
          <w:numId w:val="104"/>
        </w:numPr>
        <w:ind w:left="0" w:firstLine="709"/>
      </w:pPr>
      <w:r w:rsidRPr="00FF73B8">
        <w:t>Проблемы с работой модулей (</w:t>
      </w:r>
      <w:r>
        <w:t>с</w:t>
      </w:r>
      <w:r w:rsidRPr="00FF73B8">
        <w:t>бои в работе отдельных микросервисов, отвечающих за конкретные функции):</w:t>
      </w:r>
    </w:p>
    <w:p w14:paraId="0FCFD002" w14:textId="77777777" w:rsidR="00AB33C8" w:rsidRPr="00FF73B8" w:rsidRDefault="00AB33C8" w:rsidP="00AB33C8">
      <w:pPr>
        <w:pStyle w:val="34-"/>
        <w:numPr>
          <w:ilvl w:val="0"/>
          <w:numId w:val="107"/>
        </w:numPr>
        <w:ind w:left="0" w:firstLine="709"/>
      </w:pPr>
      <w:r>
        <w:t>с</w:t>
      </w:r>
      <w:r w:rsidRPr="00FF73B8">
        <w:t>бой модуля конструктора форм</w:t>
      </w:r>
      <w:r>
        <w:t xml:space="preserve"> – н</w:t>
      </w:r>
      <w:r w:rsidRPr="00FF73B8">
        <w:t>евозможность создать новую форму или отредактировать существующую</w:t>
      </w:r>
      <w:r>
        <w:t>;</w:t>
      </w:r>
    </w:p>
    <w:p w14:paraId="326B90F4" w14:textId="77777777" w:rsidR="00AB33C8" w:rsidRPr="00FF73B8" w:rsidRDefault="00AB33C8" w:rsidP="00AB33C8">
      <w:pPr>
        <w:pStyle w:val="34-"/>
        <w:numPr>
          <w:ilvl w:val="0"/>
          <w:numId w:val="107"/>
        </w:numPr>
        <w:ind w:left="0" w:firstLine="709"/>
      </w:pPr>
      <w:r>
        <w:t>о</w:t>
      </w:r>
      <w:r w:rsidRPr="00FF73B8">
        <w:t>шибка в модуле сбора отчетности</w:t>
      </w:r>
      <w:r>
        <w:t xml:space="preserve"> – п</w:t>
      </w:r>
      <w:r w:rsidRPr="00FF73B8">
        <w:t>роблемы с направлением форм по маршруту</w:t>
      </w:r>
      <w:r>
        <w:t xml:space="preserve"> прохождения отчетности;</w:t>
      </w:r>
    </w:p>
    <w:p w14:paraId="63A4AB44" w14:textId="77777777" w:rsidR="00AB33C8" w:rsidRDefault="00AB33C8" w:rsidP="00AB33C8">
      <w:pPr>
        <w:pStyle w:val="34-"/>
        <w:numPr>
          <w:ilvl w:val="0"/>
          <w:numId w:val="107"/>
        </w:numPr>
        <w:ind w:left="0" w:firstLine="709"/>
      </w:pPr>
      <w:r>
        <w:lastRenderedPageBreak/>
        <w:t>с</w:t>
      </w:r>
      <w:r w:rsidRPr="00FF73B8">
        <w:t>бой модуля экспертизы и утверждения</w:t>
      </w:r>
      <w:r>
        <w:t xml:space="preserve"> – н</w:t>
      </w:r>
      <w:r w:rsidRPr="00FF73B8">
        <w:t xml:space="preserve">екорректная работа цепочки согласования, например, невозможность перевести форму в следующий статус, </w:t>
      </w:r>
      <w:r>
        <w:t>невозможно подписать форму электронной цифровой подписью;</w:t>
      </w:r>
    </w:p>
    <w:p w14:paraId="3F4B4C9C" w14:textId="77777777" w:rsidR="00AB33C8" w:rsidRPr="00FF73B8" w:rsidRDefault="00AB33C8" w:rsidP="00AB33C8">
      <w:pPr>
        <w:pStyle w:val="34-"/>
        <w:numPr>
          <w:ilvl w:val="0"/>
          <w:numId w:val="107"/>
        </w:numPr>
        <w:ind w:left="0" w:firstLine="709"/>
      </w:pPr>
      <w:r>
        <w:t>сбой при подписании формы электронной цифровой подписью;</w:t>
      </w:r>
    </w:p>
    <w:p w14:paraId="46C6CEA5" w14:textId="77777777" w:rsidR="00AB33C8" w:rsidRPr="00FF73B8" w:rsidRDefault="00AB33C8" w:rsidP="00AB33C8">
      <w:pPr>
        <w:pStyle w:val="34-"/>
        <w:numPr>
          <w:ilvl w:val="0"/>
          <w:numId w:val="107"/>
        </w:numPr>
        <w:ind w:left="0" w:firstLine="709"/>
      </w:pPr>
      <w:r>
        <w:t>п</w:t>
      </w:r>
      <w:r w:rsidRPr="00FF73B8">
        <w:t>роблемы при формировании сводного отчета</w:t>
      </w:r>
      <w:r>
        <w:t xml:space="preserve"> – м</w:t>
      </w:r>
      <w:r w:rsidRPr="00FF73B8">
        <w:t>одуль не может автоматически собрать данные из однотипных форм, процесс сборки превышает среднее время (более 120 секунд) или завершается с ошибкой</w:t>
      </w:r>
      <w:r>
        <w:t>.</w:t>
      </w:r>
    </w:p>
    <w:p w14:paraId="53F25ED7" w14:textId="77777777" w:rsidR="00AB33C8" w:rsidRPr="00FF73B8" w:rsidRDefault="00AB33C8" w:rsidP="00AB33C8">
      <w:pPr>
        <w:pStyle w:val="34-"/>
        <w:numPr>
          <w:ilvl w:val="0"/>
          <w:numId w:val="104"/>
        </w:numPr>
        <w:ind w:left="0" w:firstLine="709"/>
        <w:rPr>
          <w:b/>
          <w:bCs/>
        </w:rPr>
      </w:pPr>
      <w:r w:rsidRPr="00FF73B8">
        <w:t>Технические проблемы</w:t>
      </w:r>
      <w:r>
        <w:t xml:space="preserve"> (с</w:t>
      </w:r>
      <w:r w:rsidRPr="00FF73B8">
        <w:t>бои, связанные с оборудованием и программной инфраструктурой</w:t>
      </w:r>
      <w:r>
        <w:t>):</w:t>
      </w:r>
    </w:p>
    <w:p w14:paraId="142D4236" w14:textId="77777777" w:rsidR="00AB33C8" w:rsidRPr="00FF73B8" w:rsidRDefault="00AB33C8" w:rsidP="00AB33C8">
      <w:pPr>
        <w:pStyle w:val="34-"/>
        <w:numPr>
          <w:ilvl w:val="0"/>
          <w:numId w:val="108"/>
        </w:numPr>
        <w:ind w:left="0" w:firstLine="709"/>
      </w:pPr>
      <w:r>
        <w:t>о</w:t>
      </w:r>
      <w:r w:rsidRPr="00FF73B8">
        <w:t>тказ аппаратного обеспечения</w:t>
      </w:r>
      <w:r>
        <w:t xml:space="preserve"> – с</w:t>
      </w:r>
      <w:r w:rsidRPr="00FF73B8">
        <w:t>бой в работе серверов, на которых развернуты микросервисы</w:t>
      </w:r>
      <w:r>
        <w:t>;</w:t>
      </w:r>
    </w:p>
    <w:p w14:paraId="2751DEDF" w14:textId="77777777" w:rsidR="00AB33C8" w:rsidRPr="00FF73B8" w:rsidRDefault="00AB33C8" w:rsidP="00AB33C8">
      <w:pPr>
        <w:pStyle w:val="34-"/>
        <w:numPr>
          <w:ilvl w:val="0"/>
          <w:numId w:val="108"/>
        </w:numPr>
        <w:ind w:left="0" w:firstLine="709"/>
      </w:pPr>
      <w:r>
        <w:t>а</w:t>
      </w:r>
      <w:r w:rsidRPr="00FF73B8">
        <w:t>варийная остановка одного из микросервисов</w:t>
      </w:r>
      <w:r>
        <w:t>;</w:t>
      </w:r>
    </w:p>
    <w:p w14:paraId="0ADFCEE8" w14:textId="77777777" w:rsidR="00AB33C8" w:rsidRPr="00FF73B8" w:rsidRDefault="00AB33C8" w:rsidP="00AB33C8">
      <w:pPr>
        <w:pStyle w:val="34-"/>
        <w:numPr>
          <w:ilvl w:val="0"/>
          <w:numId w:val="108"/>
        </w:numPr>
        <w:ind w:left="0" w:firstLine="709"/>
      </w:pPr>
      <w:r>
        <w:t>п</w:t>
      </w:r>
      <w:r w:rsidRPr="00FF73B8">
        <w:t>роблемы с базой данных</w:t>
      </w:r>
      <w:r>
        <w:t>;</w:t>
      </w:r>
    </w:p>
    <w:p w14:paraId="47114F1B" w14:textId="77777777" w:rsidR="00AB33C8" w:rsidRDefault="00AB33C8" w:rsidP="00AB33C8">
      <w:pPr>
        <w:pStyle w:val="34-"/>
        <w:numPr>
          <w:ilvl w:val="0"/>
          <w:numId w:val="108"/>
        </w:numPr>
        <w:ind w:left="0" w:firstLine="709"/>
      </w:pPr>
      <w:r>
        <w:t>с</w:t>
      </w:r>
      <w:r w:rsidRPr="00FF73B8">
        <w:t>етевые сбои</w:t>
      </w:r>
      <w:r>
        <w:t xml:space="preserve"> – п</w:t>
      </w:r>
      <w:r w:rsidRPr="00FF73B8">
        <w:t>отеря соединения между микросервисами или между клиентским устройством и сервером.</w:t>
      </w:r>
    </w:p>
    <w:p w14:paraId="7E149AD1" w14:textId="77777777" w:rsidR="00AB33C8" w:rsidRDefault="00AB33C8" w:rsidP="00AB33C8">
      <w:pPr>
        <w:pStyle w:val="34-"/>
      </w:pPr>
      <w:r>
        <w:t>Необходимо обратиться к а</w:t>
      </w:r>
      <w:r w:rsidRPr="008B54B4">
        <w:t>дминистратор</w:t>
      </w:r>
      <w:r>
        <w:t>у</w:t>
      </w:r>
      <w:r w:rsidRPr="008B54B4">
        <w:t xml:space="preserve"> </w:t>
      </w:r>
      <w:r>
        <w:t>Системы.</w:t>
      </w:r>
    </w:p>
    <w:p w14:paraId="51371413" w14:textId="259C6F41" w:rsidR="00EE0640" w:rsidRDefault="00EE0640" w:rsidP="00EE0640">
      <w:pPr>
        <w:pStyle w:val="34-"/>
        <w:ind w:firstLine="0"/>
        <w:jc w:val="center"/>
      </w:pPr>
    </w:p>
    <w:p w14:paraId="5349DAD1" w14:textId="77777777" w:rsidR="00EE0640" w:rsidRDefault="00EE0640" w:rsidP="006E6264">
      <w:pPr>
        <w:ind w:firstLine="709"/>
        <w:rPr>
          <w:szCs w:val="28"/>
        </w:rPr>
      </w:pPr>
    </w:p>
    <w:p w14:paraId="1C914F3F" w14:textId="7E51F553" w:rsidR="003849CF" w:rsidRDefault="003849CF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293D7B19" w14:textId="20C25313" w:rsidR="00D72FE9" w:rsidRPr="00AA7962" w:rsidRDefault="003849CF" w:rsidP="00AA7962">
      <w:pPr>
        <w:pStyle w:val="34--1"/>
        <w:spacing w:before="0" w:after="0"/>
        <w:rPr>
          <w:b/>
          <w:bCs/>
        </w:rPr>
      </w:pPr>
      <w:bookmarkStart w:id="233" w:name="_Toc238037008"/>
      <w:r w:rsidRPr="00AA7962">
        <w:rPr>
          <w:b/>
          <w:bCs/>
        </w:rPr>
        <w:lastRenderedPageBreak/>
        <w:t>Рекомендации по освоению</w:t>
      </w:r>
      <w:bookmarkEnd w:id="233"/>
    </w:p>
    <w:p w14:paraId="62941170" w14:textId="2DF19FA2" w:rsidR="00AB33C8" w:rsidRDefault="00AB33C8" w:rsidP="00AB33C8">
      <w:pPr>
        <w:pStyle w:val="34-"/>
      </w:pPr>
      <w:r w:rsidRPr="00E56D5C">
        <w:t xml:space="preserve">Для освоения </w:t>
      </w:r>
      <w:r>
        <w:t>Системы</w:t>
      </w:r>
      <w:r w:rsidRPr="00E56D5C">
        <w:t xml:space="preserve"> </w:t>
      </w:r>
      <w:r>
        <w:t>пользователю</w:t>
      </w:r>
      <w:r w:rsidRPr="00E56D5C">
        <w:t xml:space="preserve"> рекомендуется ознакомиться с </w:t>
      </w:r>
      <w:r>
        <w:t>настоящим руководством пользователя.</w:t>
      </w:r>
    </w:p>
    <w:p w14:paraId="070B4450" w14:textId="77777777" w:rsidR="003849CF" w:rsidRDefault="003849CF" w:rsidP="006E6264">
      <w:pPr>
        <w:ind w:firstLine="709"/>
        <w:rPr>
          <w:szCs w:val="28"/>
        </w:rPr>
      </w:pPr>
    </w:p>
    <w:p w14:paraId="422D6823" w14:textId="2D33949C" w:rsidR="003849CF" w:rsidRDefault="00D32994" w:rsidP="00817DC9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2708E96C" w14:textId="32801068" w:rsidR="003849CF" w:rsidRPr="00817DC9" w:rsidRDefault="00705EAE" w:rsidP="00817DC9">
      <w:pPr>
        <w:pStyle w:val="3normal"/>
        <w:ind w:left="0" w:firstLine="709"/>
        <w:rPr>
          <w:sz w:val="28"/>
          <w:szCs w:val="32"/>
        </w:rPr>
      </w:pPr>
      <w:bookmarkStart w:id="234" w:name="_Toc238037009"/>
      <w:r w:rsidRPr="00817DC9">
        <w:rPr>
          <w:sz w:val="28"/>
          <w:szCs w:val="32"/>
        </w:rPr>
        <w:lastRenderedPageBreak/>
        <w:t>Лист регистрации изменений</w:t>
      </w:r>
      <w:bookmarkEnd w:id="234"/>
    </w:p>
    <w:tbl>
      <w:tblPr>
        <w:tblStyle w:val="34-1"/>
        <w:tblW w:w="5150" w:type="pct"/>
        <w:tblInd w:w="-147" w:type="dxa"/>
        <w:tblLayout w:type="fixed"/>
        <w:tblLook w:val="01E0" w:firstRow="1" w:lastRow="1" w:firstColumn="1" w:lastColumn="1" w:noHBand="0" w:noVBand="0"/>
      </w:tblPr>
      <w:tblGrid>
        <w:gridCol w:w="688"/>
        <w:gridCol w:w="965"/>
        <w:gridCol w:w="969"/>
        <w:gridCol w:w="966"/>
        <w:gridCol w:w="969"/>
        <w:gridCol w:w="899"/>
        <w:gridCol w:w="1309"/>
        <w:gridCol w:w="1652"/>
        <w:gridCol w:w="835"/>
        <w:gridCol w:w="694"/>
      </w:tblGrid>
      <w:tr w:rsidR="00705EAE" w:rsidRPr="00DB0C2F" w14:paraId="4E9E4E05" w14:textId="77777777" w:rsidTr="00705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tcW w:w="688" w:type="dxa"/>
            <w:vMerge w:val="restart"/>
          </w:tcPr>
          <w:p w14:paraId="5803C25C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Изм.</w:t>
            </w:r>
          </w:p>
        </w:tc>
        <w:tc>
          <w:tcPr>
            <w:tcW w:w="3869" w:type="dxa"/>
            <w:gridSpan w:val="4"/>
          </w:tcPr>
          <w:p w14:paraId="23443983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Номера листов (страниц)</w:t>
            </w:r>
          </w:p>
        </w:tc>
        <w:tc>
          <w:tcPr>
            <w:tcW w:w="899" w:type="dxa"/>
            <w:vMerge w:val="restart"/>
          </w:tcPr>
          <w:p w14:paraId="0B5F1442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Всего листов (стра-ниц) в докум.</w:t>
            </w:r>
          </w:p>
        </w:tc>
        <w:tc>
          <w:tcPr>
            <w:tcW w:w="1309" w:type="dxa"/>
            <w:vMerge w:val="restart"/>
          </w:tcPr>
          <w:p w14:paraId="5998EE42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№ документа</w:t>
            </w:r>
          </w:p>
        </w:tc>
        <w:tc>
          <w:tcPr>
            <w:tcW w:w="1652" w:type="dxa"/>
            <w:vMerge w:val="restart"/>
          </w:tcPr>
          <w:p w14:paraId="5AF9425A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 xml:space="preserve">Входящий </w:t>
            </w:r>
            <w:r w:rsidRPr="00705EAE">
              <w:rPr>
                <w:sz w:val="22"/>
                <w:szCs w:val="22"/>
              </w:rPr>
              <w:br/>
              <w:t xml:space="preserve">№ сопро-водительного докум. и </w:t>
            </w:r>
            <w:r w:rsidRPr="00705EAE">
              <w:rPr>
                <w:sz w:val="22"/>
                <w:szCs w:val="22"/>
              </w:rPr>
              <w:br/>
              <w:t>дата</w:t>
            </w:r>
          </w:p>
        </w:tc>
        <w:tc>
          <w:tcPr>
            <w:tcW w:w="835" w:type="dxa"/>
            <w:vMerge w:val="restart"/>
          </w:tcPr>
          <w:p w14:paraId="27735183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Подп.</w:t>
            </w:r>
          </w:p>
        </w:tc>
        <w:tc>
          <w:tcPr>
            <w:tcW w:w="694" w:type="dxa"/>
            <w:vMerge w:val="restart"/>
          </w:tcPr>
          <w:p w14:paraId="0E0AC7C3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Дата</w:t>
            </w:r>
          </w:p>
        </w:tc>
      </w:tr>
      <w:tr w:rsidR="00705EAE" w:rsidRPr="00DB0C2F" w14:paraId="25F60719" w14:textId="77777777" w:rsidTr="00705EAE">
        <w:trPr>
          <w:trHeight w:val="830"/>
        </w:trPr>
        <w:tc>
          <w:tcPr>
            <w:tcW w:w="688" w:type="dxa"/>
            <w:vMerge/>
          </w:tcPr>
          <w:p w14:paraId="2A23E8EA" w14:textId="77777777" w:rsidR="00705EAE" w:rsidRPr="00DB0C2F" w:rsidRDefault="00705EAE" w:rsidP="007524F2">
            <w:pPr>
              <w:pStyle w:val="34--0"/>
            </w:pPr>
          </w:p>
        </w:tc>
        <w:tc>
          <w:tcPr>
            <w:tcW w:w="965" w:type="dxa"/>
            <w:vAlign w:val="center"/>
          </w:tcPr>
          <w:p w14:paraId="3EAB1D58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изме-ненных</w:t>
            </w:r>
          </w:p>
        </w:tc>
        <w:tc>
          <w:tcPr>
            <w:tcW w:w="969" w:type="dxa"/>
            <w:vAlign w:val="center"/>
          </w:tcPr>
          <w:p w14:paraId="4591859F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заме-ненных</w:t>
            </w:r>
          </w:p>
        </w:tc>
        <w:tc>
          <w:tcPr>
            <w:tcW w:w="966" w:type="dxa"/>
            <w:vAlign w:val="center"/>
          </w:tcPr>
          <w:p w14:paraId="7ABFF7A1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новых</w:t>
            </w:r>
          </w:p>
        </w:tc>
        <w:tc>
          <w:tcPr>
            <w:tcW w:w="969" w:type="dxa"/>
            <w:vAlign w:val="center"/>
          </w:tcPr>
          <w:p w14:paraId="318BD7A5" w14:textId="77777777" w:rsidR="00705EAE" w:rsidRPr="00705EAE" w:rsidRDefault="00705EAE" w:rsidP="007524F2">
            <w:pPr>
              <w:pStyle w:val="34--0"/>
              <w:rPr>
                <w:sz w:val="22"/>
                <w:szCs w:val="22"/>
              </w:rPr>
            </w:pPr>
            <w:r w:rsidRPr="00705EAE">
              <w:rPr>
                <w:sz w:val="22"/>
                <w:szCs w:val="22"/>
              </w:rPr>
              <w:t>анну-лиро-ванных</w:t>
            </w:r>
          </w:p>
        </w:tc>
        <w:tc>
          <w:tcPr>
            <w:tcW w:w="899" w:type="dxa"/>
            <w:vMerge/>
          </w:tcPr>
          <w:p w14:paraId="5CDCAE08" w14:textId="77777777" w:rsidR="00705EAE" w:rsidRPr="00DB0C2F" w:rsidRDefault="00705EAE" w:rsidP="007524F2">
            <w:pPr>
              <w:pStyle w:val="34--0"/>
            </w:pPr>
          </w:p>
        </w:tc>
        <w:tc>
          <w:tcPr>
            <w:tcW w:w="1309" w:type="dxa"/>
            <w:vMerge/>
          </w:tcPr>
          <w:p w14:paraId="190D41A0" w14:textId="77777777" w:rsidR="00705EAE" w:rsidRPr="00DB0C2F" w:rsidRDefault="00705EAE" w:rsidP="007524F2">
            <w:pPr>
              <w:pStyle w:val="34--0"/>
            </w:pPr>
          </w:p>
        </w:tc>
        <w:tc>
          <w:tcPr>
            <w:tcW w:w="1652" w:type="dxa"/>
            <w:vMerge/>
          </w:tcPr>
          <w:p w14:paraId="2C9B4D00" w14:textId="77777777" w:rsidR="00705EAE" w:rsidRPr="00DB0C2F" w:rsidRDefault="00705EAE" w:rsidP="007524F2">
            <w:pPr>
              <w:pStyle w:val="34--0"/>
            </w:pPr>
          </w:p>
        </w:tc>
        <w:tc>
          <w:tcPr>
            <w:tcW w:w="835" w:type="dxa"/>
            <w:vMerge/>
          </w:tcPr>
          <w:p w14:paraId="5CE5C37A" w14:textId="77777777" w:rsidR="00705EAE" w:rsidRPr="00DB0C2F" w:rsidRDefault="00705EAE" w:rsidP="007524F2">
            <w:pPr>
              <w:pStyle w:val="34--0"/>
            </w:pPr>
          </w:p>
        </w:tc>
        <w:tc>
          <w:tcPr>
            <w:tcW w:w="694" w:type="dxa"/>
            <w:vMerge/>
          </w:tcPr>
          <w:p w14:paraId="75890E49" w14:textId="77777777" w:rsidR="00705EAE" w:rsidRPr="00DB0C2F" w:rsidRDefault="00705EAE" w:rsidP="007524F2">
            <w:pPr>
              <w:pStyle w:val="34--0"/>
            </w:pPr>
          </w:p>
        </w:tc>
      </w:tr>
      <w:tr w:rsidR="00705EAE" w:rsidRPr="008A2965" w14:paraId="1113CDAE" w14:textId="77777777" w:rsidTr="00705EAE">
        <w:trPr>
          <w:trHeight w:hRule="exact" w:val="454"/>
        </w:trPr>
        <w:tc>
          <w:tcPr>
            <w:tcW w:w="688" w:type="dxa"/>
          </w:tcPr>
          <w:p w14:paraId="6A7B183B" w14:textId="77777777" w:rsidR="00705EAE" w:rsidRPr="008A2965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0F5D7A96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1034763B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47A86F94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3CD58CF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17D4C116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58003232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1A9293C4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043B7364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77C664BE" w14:textId="77777777" w:rsidR="00705EAE" w:rsidRPr="008A2965" w:rsidRDefault="00705EAE" w:rsidP="007524F2">
            <w:pPr>
              <w:pStyle w:val="34---"/>
            </w:pPr>
          </w:p>
        </w:tc>
      </w:tr>
      <w:tr w:rsidR="00705EAE" w:rsidRPr="008A2965" w14:paraId="5A7D7808" w14:textId="77777777" w:rsidTr="00705EAE">
        <w:trPr>
          <w:trHeight w:hRule="exact" w:val="454"/>
        </w:trPr>
        <w:tc>
          <w:tcPr>
            <w:tcW w:w="688" w:type="dxa"/>
          </w:tcPr>
          <w:p w14:paraId="3FC63B0B" w14:textId="77777777" w:rsidR="00705EAE" w:rsidRPr="008A2965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32D3DCA1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04C3D8D8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68628D77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7D9F482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6F85F6BD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0157B6DC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1D0ED5B0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5D288A84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7756DD87" w14:textId="77777777" w:rsidR="00705EAE" w:rsidRPr="008A2965" w:rsidRDefault="00705EAE" w:rsidP="007524F2">
            <w:pPr>
              <w:pStyle w:val="34---"/>
            </w:pPr>
          </w:p>
        </w:tc>
      </w:tr>
      <w:tr w:rsidR="00705EAE" w:rsidRPr="008A2965" w14:paraId="78E626E3" w14:textId="77777777" w:rsidTr="00705EAE">
        <w:trPr>
          <w:trHeight w:hRule="exact" w:val="454"/>
        </w:trPr>
        <w:tc>
          <w:tcPr>
            <w:tcW w:w="688" w:type="dxa"/>
          </w:tcPr>
          <w:p w14:paraId="1A72ABA4" w14:textId="77777777" w:rsidR="00705EAE" w:rsidRPr="008A2965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3C2F7929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0447F7C9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57F97DFC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19630D95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080CC93A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6D905D1B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5650C700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73EF1DF1" w14:textId="77777777" w:rsidR="00705EAE" w:rsidRPr="008A2965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375CA9AD" w14:textId="77777777" w:rsidR="00705EAE" w:rsidRPr="008A2965" w:rsidRDefault="00705EAE" w:rsidP="007524F2">
            <w:pPr>
              <w:pStyle w:val="34---"/>
            </w:pPr>
          </w:p>
        </w:tc>
      </w:tr>
      <w:tr w:rsidR="00705EAE" w:rsidRPr="00BF6994" w14:paraId="7F763B3C" w14:textId="77777777" w:rsidTr="00705EAE">
        <w:trPr>
          <w:trHeight w:hRule="exact" w:val="454"/>
        </w:trPr>
        <w:tc>
          <w:tcPr>
            <w:tcW w:w="688" w:type="dxa"/>
          </w:tcPr>
          <w:p w14:paraId="306ED8E3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2783513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73CF48CD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7228C58C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12F8D6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3850D13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0F77A75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7C5B857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5E1B8C9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61EDEBA6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432A986C" w14:textId="77777777" w:rsidTr="00705EAE">
        <w:trPr>
          <w:trHeight w:hRule="exact" w:val="454"/>
        </w:trPr>
        <w:tc>
          <w:tcPr>
            <w:tcW w:w="688" w:type="dxa"/>
          </w:tcPr>
          <w:p w14:paraId="75CB5744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14DFD04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69450D8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1924CB9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33A20CC9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6AD13AB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77C61AB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05FC3DD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38DD4D1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1CE2C84B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2FEF3AB7" w14:textId="77777777" w:rsidTr="00705EAE">
        <w:trPr>
          <w:trHeight w:hRule="exact" w:val="454"/>
        </w:trPr>
        <w:tc>
          <w:tcPr>
            <w:tcW w:w="688" w:type="dxa"/>
          </w:tcPr>
          <w:p w14:paraId="54264365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5AF4639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6C9C7E6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4AAA0F4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791828B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2EDF219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411781E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3DE0618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640A384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771D0900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28656745" w14:textId="77777777" w:rsidTr="00705EAE">
        <w:trPr>
          <w:trHeight w:hRule="exact" w:val="454"/>
        </w:trPr>
        <w:tc>
          <w:tcPr>
            <w:tcW w:w="688" w:type="dxa"/>
          </w:tcPr>
          <w:p w14:paraId="07AC3FBF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76163DE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E50C31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0B5A42C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0C0567C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0DC2A18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7EBA65C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4FE002B9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5FD55549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1635C8CF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18B7C747" w14:textId="77777777" w:rsidTr="00705EAE">
        <w:trPr>
          <w:trHeight w:hRule="exact" w:val="454"/>
        </w:trPr>
        <w:tc>
          <w:tcPr>
            <w:tcW w:w="688" w:type="dxa"/>
          </w:tcPr>
          <w:p w14:paraId="55379323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5014941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081D8D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5067DF6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3BF280E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614916B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4BF9EFD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4E72876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1AC28AFD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345AC156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731C89D4" w14:textId="77777777" w:rsidTr="00705EAE">
        <w:trPr>
          <w:trHeight w:hRule="exact" w:val="454"/>
        </w:trPr>
        <w:tc>
          <w:tcPr>
            <w:tcW w:w="688" w:type="dxa"/>
          </w:tcPr>
          <w:p w14:paraId="5D64A9C3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79D175CD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73A1431D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0C98A34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56BD8CE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40D2474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5E05BA8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1CD17BF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2B8CE7E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57A86AF8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77131957" w14:textId="77777777" w:rsidTr="00705EAE">
        <w:trPr>
          <w:trHeight w:hRule="exact" w:val="454"/>
        </w:trPr>
        <w:tc>
          <w:tcPr>
            <w:tcW w:w="688" w:type="dxa"/>
          </w:tcPr>
          <w:p w14:paraId="28E06CC6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44B9AAF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1E19B8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671962C9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53EFAEC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2D12035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271790D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4E1BD587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1CDB84F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2C87F6C8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4D8BB838" w14:textId="77777777" w:rsidTr="00705EAE">
        <w:trPr>
          <w:trHeight w:hRule="exact" w:val="454"/>
        </w:trPr>
        <w:tc>
          <w:tcPr>
            <w:tcW w:w="688" w:type="dxa"/>
          </w:tcPr>
          <w:p w14:paraId="32C011C5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0D76937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1903774D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3504744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06ECACB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40A9DC4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4F74E27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5221CCEC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75BF48B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465532D4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6B534099" w14:textId="77777777" w:rsidTr="00705EAE">
        <w:trPr>
          <w:trHeight w:hRule="exact" w:val="454"/>
        </w:trPr>
        <w:tc>
          <w:tcPr>
            <w:tcW w:w="688" w:type="dxa"/>
          </w:tcPr>
          <w:p w14:paraId="042727F2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6D341C1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0326B2D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7EA8A2B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677764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5000DE3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4C59400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16F9AC1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034C225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1ACDFC42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5D33AB5F" w14:textId="77777777" w:rsidTr="00705EAE">
        <w:trPr>
          <w:trHeight w:hRule="exact" w:val="454"/>
        </w:trPr>
        <w:tc>
          <w:tcPr>
            <w:tcW w:w="688" w:type="dxa"/>
          </w:tcPr>
          <w:p w14:paraId="73E22F81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474566D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C8827F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1E7310D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3F59F29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78BBF5D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5DD4719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3A17426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295BC70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40F0492A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790C3A3A" w14:textId="77777777" w:rsidTr="00705EAE">
        <w:trPr>
          <w:trHeight w:hRule="exact" w:val="454"/>
        </w:trPr>
        <w:tc>
          <w:tcPr>
            <w:tcW w:w="688" w:type="dxa"/>
          </w:tcPr>
          <w:p w14:paraId="2242308F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604D97A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1BBF698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1940896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5BE33B8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3770B75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7A35542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6AEA18B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31C2CEF7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198AB346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54E70531" w14:textId="77777777" w:rsidTr="00705EAE">
        <w:trPr>
          <w:trHeight w:hRule="exact" w:val="454"/>
        </w:trPr>
        <w:tc>
          <w:tcPr>
            <w:tcW w:w="688" w:type="dxa"/>
          </w:tcPr>
          <w:p w14:paraId="6522ACF1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7E518CB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1990294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4A8CC96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16188117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451D1A0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087D8EF7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53E24137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29ECD09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7D0C1DFA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69C2111B" w14:textId="77777777" w:rsidTr="00705EAE">
        <w:trPr>
          <w:trHeight w:hRule="exact" w:val="454"/>
        </w:trPr>
        <w:tc>
          <w:tcPr>
            <w:tcW w:w="688" w:type="dxa"/>
          </w:tcPr>
          <w:p w14:paraId="3DBF0EEE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65AC8A0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73889B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3F07CA0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8DF6B1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1E1CB37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4E1EA397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0876C84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4FED046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52CEFCB8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0A6238EC" w14:textId="77777777" w:rsidTr="00705EAE">
        <w:trPr>
          <w:trHeight w:hRule="exact" w:val="454"/>
        </w:trPr>
        <w:tc>
          <w:tcPr>
            <w:tcW w:w="688" w:type="dxa"/>
          </w:tcPr>
          <w:p w14:paraId="55173916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76F5D9A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50AAF11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48F1010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60C0A64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59B7077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5DA66A19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5441235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61F492EC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7EB53FEC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15D55799" w14:textId="77777777" w:rsidTr="00705EAE">
        <w:trPr>
          <w:trHeight w:hRule="exact" w:val="454"/>
        </w:trPr>
        <w:tc>
          <w:tcPr>
            <w:tcW w:w="688" w:type="dxa"/>
          </w:tcPr>
          <w:p w14:paraId="752E76B2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128C770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31BE7AB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73779DE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EF12FFC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15CAAFA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1BC0D8E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504EFEB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018DE38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3B5DBAD5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555EDF20" w14:textId="77777777" w:rsidTr="00705EAE">
        <w:trPr>
          <w:trHeight w:hRule="exact" w:val="454"/>
        </w:trPr>
        <w:tc>
          <w:tcPr>
            <w:tcW w:w="688" w:type="dxa"/>
          </w:tcPr>
          <w:p w14:paraId="348E3BD6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4F9A3D8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6B3689F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26582F49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01AD9E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4126AA0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03563F24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1EC1051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6DEC57D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1EF26D7C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243242FC" w14:textId="77777777" w:rsidTr="00705EAE">
        <w:trPr>
          <w:trHeight w:hRule="exact" w:val="454"/>
        </w:trPr>
        <w:tc>
          <w:tcPr>
            <w:tcW w:w="688" w:type="dxa"/>
          </w:tcPr>
          <w:p w14:paraId="33A2A77E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0200509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61204CB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2F2C6B4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561CE00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2CCC61B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37CC664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377D1E6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5604BA2C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0E6718E2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130F02DD" w14:textId="77777777" w:rsidTr="00705EAE">
        <w:trPr>
          <w:trHeight w:hRule="exact" w:val="454"/>
        </w:trPr>
        <w:tc>
          <w:tcPr>
            <w:tcW w:w="688" w:type="dxa"/>
          </w:tcPr>
          <w:p w14:paraId="37408FD2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42DA2FB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764B9A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7E32E40D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0163C34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6B466A4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0767310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1CD1CB9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377D2498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56F1BDE6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439B57CD" w14:textId="77777777" w:rsidTr="00705EAE">
        <w:trPr>
          <w:trHeight w:hRule="exact" w:val="454"/>
        </w:trPr>
        <w:tc>
          <w:tcPr>
            <w:tcW w:w="688" w:type="dxa"/>
          </w:tcPr>
          <w:p w14:paraId="41ED97C0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52E374D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7B056E7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1A6C6ED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CE578F0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1A5D5D9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0ADB370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16D9E51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4036D1B7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121826F6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7FE0B4BE" w14:textId="77777777" w:rsidTr="00705EAE">
        <w:trPr>
          <w:trHeight w:hRule="exact" w:val="454"/>
        </w:trPr>
        <w:tc>
          <w:tcPr>
            <w:tcW w:w="688" w:type="dxa"/>
          </w:tcPr>
          <w:p w14:paraId="3984224C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1D249ABF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205162C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6D46905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71CD1C5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37A83CD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4C321E5A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39C3494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13DECF7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65C98ADA" w14:textId="77777777" w:rsidR="00705EAE" w:rsidRPr="00BF6994" w:rsidRDefault="00705EAE" w:rsidP="007524F2">
            <w:pPr>
              <w:pStyle w:val="34---"/>
            </w:pPr>
          </w:p>
        </w:tc>
      </w:tr>
      <w:tr w:rsidR="00705EAE" w:rsidRPr="00BF6994" w14:paraId="5D6E7FED" w14:textId="77777777" w:rsidTr="00705EAE">
        <w:trPr>
          <w:trHeight w:hRule="exact" w:val="454"/>
        </w:trPr>
        <w:tc>
          <w:tcPr>
            <w:tcW w:w="688" w:type="dxa"/>
          </w:tcPr>
          <w:p w14:paraId="6A82DE46" w14:textId="77777777" w:rsidR="00705EAE" w:rsidRPr="00BF6994" w:rsidRDefault="00705EAE" w:rsidP="007524F2">
            <w:pPr>
              <w:pStyle w:val="34---0"/>
            </w:pPr>
          </w:p>
        </w:tc>
        <w:tc>
          <w:tcPr>
            <w:tcW w:w="965" w:type="dxa"/>
          </w:tcPr>
          <w:p w14:paraId="39960A02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4C0ABBC1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6" w:type="dxa"/>
          </w:tcPr>
          <w:p w14:paraId="52D1AA76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969" w:type="dxa"/>
          </w:tcPr>
          <w:p w14:paraId="5085586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99" w:type="dxa"/>
          </w:tcPr>
          <w:p w14:paraId="269DDBC3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309" w:type="dxa"/>
          </w:tcPr>
          <w:p w14:paraId="110487FB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1652" w:type="dxa"/>
          </w:tcPr>
          <w:p w14:paraId="75E16E3D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835" w:type="dxa"/>
          </w:tcPr>
          <w:p w14:paraId="644F13FE" w14:textId="77777777" w:rsidR="00705EAE" w:rsidRPr="00BF6994" w:rsidRDefault="00705EAE" w:rsidP="007524F2">
            <w:pPr>
              <w:pStyle w:val="34---"/>
            </w:pPr>
          </w:p>
        </w:tc>
        <w:tc>
          <w:tcPr>
            <w:tcW w:w="694" w:type="dxa"/>
          </w:tcPr>
          <w:p w14:paraId="48BEDE99" w14:textId="77777777" w:rsidR="00705EAE" w:rsidRPr="00BF6994" w:rsidRDefault="00705EAE" w:rsidP="007524F2">
            <w:pPr>
              <w:pStyle w:val="34---"/>
            </w:pPr>
          </w:p>
        </w:tc>
      </w:tr>
    </w:tbl>
    <w:p w14:paraId="2DE326BD" w14:textId="77777777" w:rsidR="003849CF" w:rsidRDefault="003849CF" w:rsidP="006E6264">
      <w:pPr>
        <w:ind w:firstLine="709"/>
        <w:rPr>
          <w:szCs w:val="28"/>
        </w:rPr>
      </w:pPr>
    </w:p>
    <w:p w14:paraId="6169D6AD" w14:textId="77777777" w:rsidR="00865EBD" w:rsidRDefault="00865EBD" w:rsidP="006E6264">
      <w:pPr>
        <w:ind w:firstLine="709"/>
        <w:rPr>
          <w:szCs w:val="28"/>
        </w:rPr>
      </w:pPr>
    </w:p>
    <w:p w14:paraId="0ED2DC78" w14:textId="77777777" w:rsidR="001164FD" w:rsidRDefault="001164FD" w:rsidP="006E6264">
      <w:pPr>
        <w:ind w:firstLine="709"/>
        <w:rPr>
          <w:szCs w:val="28"/>
        </w:rPr>
      </w:pPr>
    </w:p>
    <w:sectPr w:rsidR="001164FD" w:rsidSect="00FA5099">
      <w:headerReference w:type="default" r:id="rId162"/>
      <w:footerReference w:type="even" r:id="rId163"/>
      <w:footerReference w:type="default" r:id="rId164"/>
      <w:footnotePr>
        <w:pos w:val="beneathText"/>
        <w:numRestart w:val="eachSect"/>
      </w:footnotePr>
      <w:pgSz w:w="11906" w:h="16838" w:code="9"/>
      <w:pgMar w:top="709" w:right="709" w:bottom="1559" w:left="1531" w:header="0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7625" w14:textId="77777777" w:rsidR="00522A1D" w:rsidRDefault="00522A1D" w:rsidP="004D4FF4">
      <w:pPr>
        <w:pStyle w:val="afff6"/>
      </w:pPr>
      <w:r>
        <w:separator/>
      </w:r>
    </w:p>
  </w:endnote>
  <w:endnote w:type="continuationSeparator" w:id="0">
    <w:p w14:paraId="1552B4A4" w14:textId="77777777" w:rsidR="00522A1D" w:rsidRDefault="00522A1D" w:rsidP="004D4FF4">
      <w:pPr>
        <w:pStyle w:val="afff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A">
    <w:altName w:val="Segoe UI Semilight"/>
    <w:panose1 w:val="020B0604020202020204"/>
    <w:charset w:val="CC"/>
    <w:family w:val="swiss"/>
    <w:pitch w:val="variable"/>
    <w:sig w:usb0="80000227" w:usb1="00000048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1"/>
      </w:rPr>
      <w:id w:val="1183094970"/>
      <w:docPartObj>
        <w:docPartGallery w:val="Page Numbers (Bottom of Page)"/>
        <w:docPartUnique/>
      </w:docPartObj>
    </w:sdtPr>
    <w:sdtContent>
      <w:p w14:paraId="547B5A89" w14:textId="75DC6604" w:rsidR="00FA5099" w:rsidRDefault="00FA5099" w:rsidP="003452EA">
        <w:pPr>
          <w:pStyle w:val="afff0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end"/>
        </w:r>
      </w:p>
    </w:sdtContent>
  </w:sdt>
  <w:sdt>
    <w:sdtPr>
      <w:rPr>
        <w:rStyle w:val="aff1"/>
      </w:rPr>
      <w:id w:val="-1748949319"/>
      <w:docPartObj>
        <w:docPartGallery w:val="Page Numbers (Bottom of Page)"/>
        <w:docPartUnique/>
      </w:docPartObj>
    </w:sdtPr>
    <w:sdtContent>
      <w:p w14:paraId="3C5A4DCC" w14:textId="6A25EC24" w:rsidR="00FA5099" w:rsidRDefault="00FA5099" w:rsidP="00FA5099">
        <w:pPr>
          <w:pStyle w:val="afff0"/>
          <w:framePr w:wrap="none" w:vAnchor="text" w:hAnchor="margin" w:xAlign="center" w:y="1"/>
          <w:ind w:right="360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end"/>
        </w:r>
      </w:p>
    </w:sdtContent>
  </w:sdt>
  <w:sdt>
    <w:sdtPr>
      <w:rPr>
        <w:rStyle w:val="aff1"/>
      </w:rPr>
      <w:id w:val="-1804068917"/>
      <w:docPartObj>
        <w:docPartGallery w:val="Page Numbers (Bottom of Page)"/>
        <w:docPartUnique/>
      </w:docPartObj>
    </w:sdtPr>
    <w:sdtContent>
      <w:p w14:paraId="36D49FED" w14:textId="4F9CB79A" w:rsidR="00FA5099" w:rsidRDefault="00FA5099" w:rsidP="003452EA">
        <w:pPr>
          <w:pStyle w:val="afff0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end"/>
        </w:r>
      </w:p>
    </w:sdtContent>
  </w:sdt>
  <w:p w14:paraId="731BA5EF" w14:textId="77777777" w:rsidR="00FA5099" w:rsidRDefault="00FA5099" w:rsidP="00FA5099">
    <w:pPr>
      <w:pStyle w:val="aff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1"/>
      </w:rPr>
      <w:id w:val="-371156925"/>
      <w:docPartObj>
        <w:docPartGallery w:val="Page Numbers (Bottom of Page)"/>
        <w:docPartUnique/>
      </w:docPartObj>
    </w:sdtPr>
    <w:sdtContent>
      <w:p w14:paraId="451582C4" w14:textId="2AE50425" w:rsidR="00FA5099" w:rsidRDefault="00FA5099" w:rsidP="003452EA">
        <w:pPr>
          <w:pStyle w:val="afff0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separate"/>
        </w:r>
        <w:r>
          <w:rPr>
            <w:rStyle w:val="aff1"/>
            <w:noProof/>
          </w:rPr>
          <w:t>2</w:t>
        </w:r>
        <w:r>
          <w:rPr>
            <w:rStyle w:val="aff1"/>
          </w:rPr>
          <w:fldChar w:fldCharType="end"/>
        </w:r>
      </w:p>
    </w:sdtContent>
  </w:sdt>
  <w:p w14:paraId="29B7AF75" w14:textId="61BA9C4B" w:rsidR="00C80007" w:rsidRDefault="00C80007" w:rsidP="00FA5099">
    <w:pPr>
      <w:pStyle w:val="afff0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5EB990" wp14:editId="4762E20E">
              <wp:simplePos x="0" y="0"/>
              <wp:positionH relativeFrom="column">
                <wp:posOffset>-362585</wp:posOffset>
              </wp:positionH>
              <wp:positionV relativeFrom="page">
                <wp:posOffset>9770533</wp:posOffset>
              </wp:positionV>
              <wp:extent cx="6706678" cy="651933"/>
              <wp:effectExtent l="0" t="0" r="0" b="0"/>
              <wp:wrapNone/>
              <wp:docPr id="22" name="Rectangle 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6678" cy="6519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403"/>
                            <w:gridCol w:w="567"/>
                            <w:gridCol w:w="1282"/>
                            <w:gridCol w:w="837"/>
                            <w:gridCol w:w="557"/>
                            <w:gridCol w:w="6078"/>
                            <w:gridCol w:w="675"/>
                          </w:tblGrid>
                          <w:tr w:rsidR="00C80007" w:rsidRPr="00F25A78" w14:paraId="7BD74E5D" w14:textId="77777777" w:rsidTr="00421D6F">
                            <w:trPr>
                              <w:cantSplit/>
                              <w:trHeight w:hRule="exact" w:val="313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5BF7DFF8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4F581638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0159361E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6" w:space="0" w:color="auto"/>
                                  <w:right w:val="single" w:sz="12" w:space="0" w:color="auto"/>
                                </w:tcBorders>
                              </w:tcPr>
                              <w:p w14:paraId="567DD338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single" w:sz="6" w:space="0" w:color="auto"/>
                                  <w:right w:val="nil"/>
                                </w:tcBorders>
                              </w:tcPr>
                              <w:p w14:paraId="341CFFA2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 w:val="restart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5787CB8F" w14:textId="5EF1190D" w:rsidR="00C80007" w:rsidRPr="00C64EB9" w:rsidRDefault="00C059BE" w:rsidP="00C64EB9">
                                <w:pPr>
                                  <w:jc w:val="center"/>
                                  <w:rPr>
                                    <w:b/>
                                    <w:szCs w:val="28"/>
                                  </w:rPr>
                                </w:pPr>
                                <w:r>
                                  <w:rPr>
                                    <w:sz w:val="24"/>
                                    <w:szCs w:val="22"/>
                                  </w:rPr>
                                  <w:t>Дец номер</w:t>
                                </w:r>
                              </w:p>
                            </w:tc>
                            <w:tc>
                              <w:tcPr>
                                <w:tcW w:w="675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F990166" w14:textId="77777777" w:rsidR="00C80007" w:rsidRPr="00F25A78" w:rsidRDefault="00C80007">
                                <w:pPr>
                                  <w:spacing w:before="60"/>
                                  <w:jc w:val="center"/>
                                  <w:rPr>
                                    <w:bCs/>
                                    <w:sz w:val="14"/>
                                    <w:szCs w:val="14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C80007" w:rsidRPr="00F25A78" w14:paraId="6952B31A" w14:textId="77777777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6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</w:tcPr>
                              <w:p w14:paraId="0DE63B5A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547F9F05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F046CEA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6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27D32EA4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6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BB1170D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03CE46E3" w14:textId="77777777" w:rsidR="00C80007" w:rsidRPr="00F25A78" w:rsidRDefault="00C80007">
                                <w:pPr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 w:val="restart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1B821B01" w14:textId="30DCC4E1" w:rsidR="00C80007" w:rsidRPr="00F25A78" w:rsidRDefault="00C80007">
                                <w:pPr>
                                  <w:jc w:val="center"/>
                                </w:pPr>
                              </w:p>
                            </w:tc>
                          </w:tr>
                          <w:tr w:rsidR="00C80007" w:rsidRPr="00F25A78" w14:paraId="2EF255F1" w14:textId="77777777">
                            <w:trPr>
                              <w:cantSplit/>
                              <w:trHeight w:hRule="exact" w:val="428"/>
                            </w:trPr>
                            <w:tc>
                              <w:tcPr>
                                <w:tcW w:w="403" w:type="dxa"/>
                                <w:tcBorders>
                                  <w:top w:val="single" w:sz="12" w:space="0" w:color="auto"/>
                                  <w:left w:val="single" w:sz="4" w:space="0" w:color="auto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4ADE010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3D7983B4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82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9BE6B93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№ документа</w:t>
                                </w:r>
                              </w:p>
                            </w:tc>
                            <w:tc>
                              <w:tcPr>
                                <w:tcW w:w="837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  <w:vAlign w:val="center"/>
                              </w:tcPr>
                              <w:p w14:paraId="1931E8C8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Подпись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2ABBF63B" w14:textId="77777777" w:rsidR="00C80007" w:rsidRPr="00F25A78" w:rsidRDefault="00C80007">
                                <w:pPr>
                                  <w:spacing w:before="40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078" w:type="dxa"/>
                                <w:vMerge/>
                                <w:tcBorders>
                                  <w:top w:val="nil"/>
                                  <w:left w:val="single" w:sz="12" w:space="0" w:color="auto"/>
                                  <w:bottom w:val="nil"/>
                                  <w:right w:val="single" w:sz="12" w:space="0" w:color="auto"/>
                                </w:tcBorders>
                              </w:tcPr>
                              <w:p w14:paraId="07E20A68" w14:textId="77777777" w:rsidR="00C80007" w:rsidRPr="00F25A78" w:rsidRDefault="00C80007">
                                <w:pPr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675" w:type="dxa"/>
                                <w:vMerge/>
                                <w:tcBorders>
                                  <w:top w:val="single" w:sz="12" w:space="0" w:color="auto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5B5EA83" w14:textId="77777777" w:rsidR="00C80007" w:rsidRPr="00F25A78" w:rsidRDefault="00C80007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c>
                          </w:tr>
                        </w:tbl>
                        <w:p w14:paraId="21D7DACA" w14:textId="77777777" w:rsidR="00C80007" w:rsidRPr="00F25A78" w:rsidRDefault="00C80007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5EB990" id="Rectangle 416" o:spid="_x0000_s1027" style="position:absolute;left:0;text-align:left;margin-left:-28.55pt;margin-top:769.35pt;width:528.1pt;height:5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" filled="f" stroked="f" strokecolor="white" strokeweight=".5pt">
              <v:stroke dashstyle="1 1"/>
              <v:textbox inset="1pt,1pt,1pt,1pt">
                <w:txbxContent>
                  <w:tbl>
                    <w:tblPr>
                      <w:tblW w:w="0" w:type="auto"/>
                      <w:tblInd w:w="14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403"/>
                      <w:gridCol w:w="567"/>
                      <w:gridCol w:w="1282"/>
                      <w:gridCol w:w="837"/>
                      <w:gridCol w:w="557"/>
                      <w:gridCol w:w="6078"/>
                      <w:gridCol w:w="675"/>
                    </w:tblGrid>
                    <w:tr w:rsidR="00C80007" w:rsidRPr="00F25A78" w14:paraId="7BD74E5D" w14:textId="77777777" w:rsidTr="00421D6F">
                      <w:trPr>
                        <w:cantSplit/>
                        <w:trHeight w:hRule="exact" w:val="313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single" w:sz="6" w:space="0" w:color="auto"/>
                            <w:right w:val="nil"/>
                          </w:tcBorders>
                        </w:tcPr>
                        <w:p w14:paraId="5BF7DFF8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4F581638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0159361E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6" w:space="0" w:color="auto"/>
                            <w:right w:val="single" w:sz="12" w:space="0" w:color="auto"/>
                          </w:tcBorders>
                        </w:tcPr>
                        <w:p w14:paraId="567DD338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single" w:sz="6" w:space="0" w:color="auto"/>
                            <w:right w:val="nil"/>
                          </w:tcBorders>
                        </w:tcPr>
                        <w:p w14:paraId="341CFFA2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 w:val="restart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5787CB8F" w14:textId="5EF1190D" w:rsidR="00C80007" w:rsidRPr="00C64EB9" w:rsidRDefault="00C059BE" w:rsidP="00C64EB9">
                          <w:pPr>
                            <w:jc w:val="center"/>
                            <w:rPr>
                              <w:b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2"/>
                            </w:rPr>
                            <w:t>Дец номер</w:t>
                          </w:r>
                        </w:p>
                      </w:tc>
                      <w:tc>
                        <w:tcPr>
                          <w:tcW w:w="675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0F990166" w14:textId="77777777" w:rsidR="00C80007" w:rsidRPr="00F25A78" w:rsidRDefault="00C80007">
                          <w:pPr>
                            <w:spacing w:before="60"/>
                            <w:jc w:val="center"/>
                            <w:rPr>
                              <w:bCs/>
                              <w:sz w:val="14"/>
                              <w:szCs w:val="14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</w:tr>
                    <w:tr w:rsidR="00C80007" w:rsidRPr="00F25A78" w14:paraId="6952B31A" w14:textId="77777777">
                      <w:trPr>
                        <w:cantSplit/>
                        <w:trHeight w:hRule="exact" w:val="284"/>
                      </w:trPr>
                      <w:tc>
                        <w:tcPr>
                          <w:tcW w:w="403" w:type="dxa"/>
                          <w:tcBorders>
                            <w:top w:val="single" w:sz="6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</w:tcPr>
                        <w:p w14:paraId="0DE63B5A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547F9F05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3F046CEA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6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27D32EA4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6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6BB1170D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03CE46E3" w14:textId="77777777" w:rsidR="00C80007" w:rsidRPr="00F25A78" w:rsidRDefault="00C80007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675" w:type="dxa"/>
                          <w:vMerge w:val="restart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1B821B01" w14:textId="30DCC4E1" w:rsidR="00C80007" w:rsidRPr="00F25A78" w:rsidRDefault="00C80007">
                          <w:pPr>
                            <w:jc w:val="center"/>
                          </w:pPr>
                        </w:p>
                      </w:tc>
                    </w:tr>
                    <w:tr w:rsidR="00C80007" w:rsidRPr="00F25A78" w14:paraId="2EF255F1" w14:textId="77777777">
                      <w:trPr>
                        <w:cantSplit/>
                        <w:trHeight w:hRule="exact" w:val="428"/>
                      </w:trPr>
                      <w:tc>
                        <w:tcPr>
                          <w:tcW w:w="403" w:type="dxa"/>
                          <w:tcBorders>
                            <w:top w:val="single" w:sz="12" w:space="0" w:color="auto"/>
                            <w:left w:val="single" w:sz="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14:paraId="24ADE010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3D7983B4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82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9BE6B93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№ документа</w:t>
                          </w:r>
                        </w:p>
                      </w:tc>
                      <w:tc>
                        <w:tcPr>
                          <w:tcW w:w="837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  <w:vAlign w:val="center"/>
                        </w:tcPr>
                        <w:p w14:paraId="1931E8C8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Подпись</w:t>
                          </w:r>
                        </w:p>
                      </w:tc>
                      <w:tc>
                        <w:tcPr>
                          <w:tcW w:w="557" w:type="dxa"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2ABBF63B" w14:textId="77777777" w:rsidR="00C80007" w:rsidRPr="00F25A78" w:rsidRDefault="00C80007">
                          <w:pPr>
                            <w:spacing w:before="40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078" w:type="dxa"/>
                          <w:vMerge/>
                          <w:tcBorders>
                            <w:top w:val="nil"/>
                            <w:left w:val="single" w:sz="12" w:space="0" w:color="auto"/>
                            <w:bottom w:val="nil"/>
                            <w:right w:val="single" w:sz="12" w:space="0" w:color="auto"/>
                          </w:tcBorders>
                        </w:tcPr>
                        <w:p w14:paraId="07E20A68" w14:textId="77777777" w:rsidR="00C80007" w:rsidRPr="00F25A78" w:rsidRDefault="00C80007">
                          <w:pPr>
                            <w:jc w:val="center"/>
                          </w:pPr>
                        </w:p>
                      </w:tc>
                      <w:tc>
                        <w:tcPr>
                          <w:tcW w:w="675" w:type="dxa"/>
                          <w:vMerge/>
                          <w:tcBorders>
                            <w:top w:val="single" w:sz="12" w:space="0" w:color="auto"/>
                            <w:left w:val="nil"/>
                            <w:bottom w:val="nil"/>
                            <w:right w:val="nil"/>
                          </w:tcBorders>
                        </w:tcPr>
                        <w:p w14:paraId="05B5EA83" w14:textId="77777777" w:rsidR="00C80007" w:rsidRPr="00F25A78" w:rsidRDefault="00C80007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c>
                    </w:tr>
                  </w:tbl>
                  <w:p w14:paraId="21D7DACA" w14:textId="77777777" w:rsidR="00C80007" w:rsidRPr="00F25A78" w:rsidRDefault="00C80007"/>
                </w:txbxContent>
              </v:textbox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2CDAD7" wp14:editId="07D436FC">
              <wp:simplePos x="0" y="0"/>
              <wp:positionH relativeFrom="column">
                <wp:posOffset>5370830</wp:posOffset>
              </wp:positionH>
              <wp:positionV relativeFrom="page">
                <wp:posOffset>10379075</wp:posOffset>
              </wp:positionV>
              <wp:extent cx="651510" cy="156845"/>
              <wp:effectExtent l="0" t="0" r="15240" b="14605"/>
              <wp:wrapNone/>
              <wp:docPr id="23" name="Text Box 4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7883E3" w14:textId="77777777" w:rsidR="00C80007" w:rsidRPr="00D352B3" w:rsidRDefault="00C8000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D352B3">
                            <w:rPr>
                              <w:sz w:val="18"/>
                              <w:szCs w:val="18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CDAD7" id="_x0000_t202" coordsize="21600,21600" o:spt="202" path="m,l,21600r21600,l21600,xe">
              <v:stroke joinstyle="miter"/>
              <v:path gradientshapeok="t" o:connecttype="rect"/>
            </v:shapetype>
            <v:shape id="Text Box 415" o:spid="_x0000_s1028" type="#_x0000_t202" style="position:absolute;left:0;text-align:left;margin-left:422.9pt;margin-top:817.25pt;width:51.3pt;height:1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" filled="f" stroked="f">
              <v:textbox inset="0,0,0,0">
                <w:txbxContent>
                  <w:p w14:paraId="727883E3" w14:textId="77777777" w:rsidR="00C80007" w:rsidRPr="00D352B3" w:rsidRDefault="00C80007">
                    <w:pPr>
                      <w:rPr>
                        <w:sz w:val="18"/>
                        <w:szCs w:val="18"/>
                      </w:rPr>
                    </w:pPr>
                    <w:r w:rsidRPr="00D352B3">
                      <w:rPr>
                        <w:sz w:val="18"/>
                        <w:szCs w:val="18"/>
                      </w:rPr>
                      <w:t>Формат А4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3A70" w14:textId="77777777" w:rsidR="00522A1D" w:rsidRDefault="00522A1D" w:rsidP="004D4FF4">
      <w:pPr>
        <w:pStyle w:val="afff6"/>
      </w:pPr>
      <w:r>
        <w:separator/>
      </w:r>
    </w:p>
  </w:footnote>
  <w:footnote w:type="continuationSeparator" w:id="0">
    <w:p w14:paraId="3C1FC7BC" w14:textId="77777777" w:rsidR="00522A1D" w:rsidRDefault="00522A1D" w:rsidP="004D4FF4">
      <w:pPr>
        <w:pStyle w:val="afff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FD02" w14:textId="77777777" w:rsidR="00C80007" w:rsidRDefault="00C80007">
    <w:pPr>
      <w:pStyle w:val="aff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587D6A" wp14:editId="0FD04126">
              <wp:simplePos x="0" y="0"/>
              <wp:positionH relativeFrom="column">
                <wp:posOffset>-643890</wp:posOffset>
              </wp:positionH>
              <wp:positionV relativeFrom="paragraph">
                <wp:posOffset>4959350</wp:posOffset>
              </wp:positionV>
              <wp:extent cx="394970" cy="5465445"/>
              <wp:effectExtent l="0" t="0" r="5080" b="1905"/>
              <wp:wrapNone/>
              <wp:docPr id="2" name="Rectangle 6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4970" cy="546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5" w:type="dxa"/>
                            <w:tbl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  <w:insideH w:val="single" w:sz="12" w:space="0" w:color="auto"/>
                              <w:insideV w:val="single" w:sz="12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84"/>
                            <w:gridCol w:w="284"/>
                          </w:tblGrid>
                          <w:tr w:rsidR="00C80007" w:rsidRPr="00F25A78" w14:paraId="4E8FD977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3286B1C0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45DD3B6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80007" w:rsidRPr="00F25A78" w14:paraId="3588BC67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7F9676E1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Инв. № дубл.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4A5B8EF9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80007" w:rsidRPr="00F25A78" w14:paraId="1B38128B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9B07C01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Взам. инв. №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6292223B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80007" w:rsidRPr="00F25A78" w14:paraId="79B087A2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512C218E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Подпись и дата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2510343B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  <w:tr w:rsidR="00C80007" w:rsidRPr="00F25A78" w14:paraId="23AFD111" w14:textId="77777777">
                            <w:trPr>
                              <w:cantSplit/>
                              <w:trHeight w:hRule="exact" w:val="1701"/>
                            </w:trPr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045047A5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</w:pPr>
                                <w:r w:rsidRPr="00F25A78">
                                  <w:rPr>
                                    <w:bCs/>
                                    <w:iCs/>
                                    <w:sz w:val="16"/>
                                    <w:szCs w:val="16"/>
                                  </w:rPr>
                                  <w:t>Инв. № подл.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</w:tcBorders>
                                <w:textDirection w:val="btLr"/>
                                <w:vAlign w:val="center"/>
                              </w:tcPr>
                              <w:p w14:paraId="16D926BD" w14:textId="77777777" w:rsidR="00C80007" w:rsidRPr="00F25A78" w:rsidRDefault="00C80007">
                                <w:pPr>
                                  <w:ind w:left="113" w:right="113"/>
                                  <w:jc w:val="center"/>
                                  <w:rPr>
                                    <w:iCs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14:paraId="2AF439B1" w14:textId="77777777" w:rsidR="00C80007" w:rsidRPr="00F25A78" w:rsidRDefault="00C8000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87D6A" id="Rectangle 601" o:spid="_x0000_s1026" style="position:absolute;left:0;text-align:left;margin-left:-50.7pt;margin-top:390.5pt;width:31.1pt;height:43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" filled="f" stroked="f" strokecolor="white" strokeweight="1pt">
              <v:textbox inset="1pt,1pt,1pt,1pt">
                <w:txbxContent>
                  <w:tbl>
                    <w:tblPr>
                      <w:tblW w:w="0" w:type="auto"/>
                      <w:tblInd w:w="15" w:type="dxa"/>
                      <w:tbl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  <w:insideH w:val="single" w:sz="12" w:space="0" w:color="auto"/>
                        <w:insideV w:val="single" w:sz="12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84"/>
                      <w:gridCol w:w="284"/>
                    </w:tblGrid>
                    <w:tr w:rsidR="00C80007" w:rsidRPr="00F25A78" w14:paraId="4E8FD977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3286B1C0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45DD3B6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80007" w:rsidRPr="00F25A78" w14:paraId="3588BC67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7F9676E1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Инв. № дубл.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4A5B8EF9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80007" w:rsidRPr="00F25A78" w14:paraId="1B38128B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9B07C01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Взам. инв. №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6292223B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80007" w:rsidRPr="00F25A78" w14:paraId="79B087A2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512C218E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Подпись и дата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2510343B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C80007" w:rsidRPr="00F25A78" w14:paraId="23AFD111" w14:textId="77777777">
                      <w:trPr>
                        <w:cantSplit/>
                        <w:trHeight w:hRule="exact" w:val="1701"/>
                      </w:trPr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045047A5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F25A78">
                            <w:rPr>
                              <w:bCs/>
                              <w:iCs/>
                              <w:sz w:val="16"/>
                              <w:szCs w:val="16"/>
                            </w:rPr>
                            <w:t>Инв. № подл.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tcBorders>
                          <w:textDirection w:val="btLr"/>
                          <w:vAlign w:val="center"/>
                        </w:tcPr>
                        <w:p w14:paraId="16D926BD" w14:textId="77777777" w:rsidR="00C80007" w:rsidRPr="00F25A78" w:rsidRDefault="00C80007">
                          <w:pPr>
                            <w:ind w:left="113" w:right="113"/>
                            <w:jc w:val="center"/>
                            <w:rPr>
                              <w:iCs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14:paraId="2AF439B1" w14:textId="77777777" w:rsidR="00C80007" w:rsidRPr="00F25A78" w:rsidRDefault="00C8000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600906" wp14:editId="56470A30">
              <wp:simplePos x="0" y="0"/>
              <wp:positionH relativeFrom="page">
                <wp:posOffset>702310</wp:posOffset>
              </wp:positionH>
              <wp:positionV relativeFrom="page">
                <wp:posOffset>259080</wp:posOffset>
              </wp:positionV>
              <wp:extent cx="6610985" cy="10123170"/>
              <wp:effectExtent l="0" t="0" r="18415" b="11430"/>
              <wp:wrapNone/>
              <wp:docPr id="1" name="Rectangle 6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D2E2A" id="Rectangle 600" o:spid="_x0000_s1026" style="position:absolute;margin-left:55.3pt;margin-top:20.4pt;width:520.55pt;height:797.1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" filled="f" strokeweight="1.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B842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5BF4"/>
    <w:multiLevelType w:val="multilevel"/>
    <w:tmpl w:val="F244C34C"/>
    <w:lvl w:ilvl="0">
      <w:start w:val="1"/>
      <w:numFmt w:val="decimal"/>
      <w:pStyle w:val="phlistitemized2"/>
      <w:lvlText w:val="%1)"/>
      <w:lvlJc w:val="left"/>
      <w:pPr>
        <w:ind w:left="1494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lvlText w:val="%2)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3249"/>
        </w:tabs>
        <w:ind w:left="3249" w:firstLine="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816"/>
        </w:tabs>
        <w:ind w:left="3249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624"/>
        </w:tabs>
        <w:ind w:left="5454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704"/>
        </w:tabs>
        <w:ind w:left="65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784"/>
        </w:tabs>
        <w:ind w:left="761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864"/>
        </w:tabs>
        <w:ind w:left="8694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944"/>
        </w:tabs>
        <w:ind w:left="9774" w:firstLine="0"/>
      </w:pPr>
      <w:rPr>
        <w:rFonts w:hint="default"/>
      </w:rPr>
    </w:lvl>
  </w:abstractNum>
  <w:abstractNum w:abstractNumId="2" w15:restartNumberingAfterBreak="0">
    <w:nsid w:val="00F72E2C"/>
    <w:multiLevelType w:val="multilevel"/>
    <w:tmpl w:val="AB1E4C4E"/>
    <w:styleLink w:val="LFO50"/>
    <w:lvl w:ilvl="0">
      <w:numFmt w:val="bullet"/>
      <w:lvlText w:val=""/>
      <w:lvlJc w:val="left"/>
      <w:pPr>
        <w:ind w:left="0" w:firstLine="720"/>
      </w:pPr>
      <w:rPr>
        <w:rFonts w:ascii="Symbol" w:hAnsi="Symbol"/>
      </w:rPr>
    </w:lvl>
    <w:lvl w:ilvl="1">
      <w:numFmt w:val="bullet"/>
      <w:pStyle w:val="a0"/>
      <w:lvlText w:val=""/>
      <w:lvlJc w:val="left"/>
      <w:pPr>
        <w:ind w:left="2149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1C228E1"/>
    <w:multiLevelType w:val="hybridMultilevel"/>
    <w:tmpl w:val="E618DC60"/>
    <w:lvl w:ilvl="0" w:tplc="04190001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D83FD3"/>
    <w:multiLevelType w:val="hybridMultilevel"/>
    <w:tmpl w:val="AA1A1C4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2F2220D"/>
    <w:multiLevelType w:val="hybridMultilevel"/>
    <w:tmpl w:val="E644763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3870136"/>
    <w:multiLevelType w:val="hybridMultilevel"/>
    <w:tmpl w:val="24703F8C"/>
    <w:lvl w:ilvl="0" w:tplc="04190011">
      <w:start w:val="1"/>
      <w:numFmt w:val="decimal"/>
      <w:lvlText w:val="%1)"/>
      <w:lvlJc w:val="left"/>
      <w:pPr>
        <w:ind w:left="1712" w:hanging="360"/>
      </w:pPr>
    </w:lvl>
    <w:lvl w:ilvl="1" w:tplc="3A1812E8">
      <w:numFmt w:val="bullet"/>
      <w:lvlText w:val="-"/>
      <w:lvlJc w:val="left"/>
      <w:pPr>
        <w:ind w:left="2432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03935F6C"/>
    <w:multiLevelType w:val="hybridMultilevel"/>
    <w:tmpl w:val="E20C828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3D65BB7"/>
    <w:multiLevelType w:val="hybridMultilevel"/>
    <w:tmpl w:val="DFBCC6F2"/>
    <w:lvl w:ilvl="0" w:tplc="FFFFFFFF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65922A9"/>
    <w:multiLevelType w:val="hybridMultilevel"/>
    <w:tmpl w:val="AD60EDA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699459D"/>
    <w:multiLevelType w:val="hybridMultilevel"/>
    <w:tmpl w:val="5874C63A"/>
    <w:lvl w:ilvl="0" w:tplc="041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7492005"/>
    <w:multiLevelType w:val="hybridMultilevel"/>
    <w:tmpl w:val="4B8C9FE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A150A8E"/>
    <w:multiLevelType w:val="multilevel"/>
    <w:tmpl w:val="04190011"/>
    <w:styleLink w:val="a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151E29"/>
    <w:multiLevelType w:val="hybridMultilevel"/>
    <w:tmpl w:val="5FDE64CA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DA40380"/>
    <w:multiLevelType w:val="multilevel"/>
    <w:tmpl w:val="876CC3FA"/>
    <w:styleLink w:val="a3"/>
    <w:lvl w:ilvl="0">
      <w:start w:val="1"/>
      <w:numFmt w:val="decimal"/>
      <w:lvlText w:val="Б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Б.%1.%2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Б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Б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Б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Б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Б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E772308"/>
    <w:multiLevelType w:val="hybridMultilevel"/>
    <w:tmpl w:val="43C44AAA"/>
    <w:lvl w:ilvl="0" w:tplc="DF2EA80C">
      <w:start w:val="1"/>
      <w:numFmt w:val="decimal"/>
      <w:pStyle w:val="a4"/>
      <w:lvlText w:val="%1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9B6566"/>
    <w:multiLevelType w:val="multilevel"/>
    <w:tmpl w:val="09B85452"/>
    <w:styleLink w:val="a5"/>
    <w:lvl w:ilvl="0">
      <w:start w:val="1"/>
      <w:numFmt w:val="bullet"/>
      <w:lvlText w:val=""/>
      <w:lvlJc w:val="left"/>
      <w:pPr>
        <w:tabs>
          <w:tab w:val="num" w:pos="851"/>
        </w:tabs>
        <w:ind w:left="0" w:firstLine="851"/>
      </w:pPr>
      <w:rPr>
        <w:rFonts w:ascii="Symbol" w:hAnsi="Symbol" w:hint="default"/>
        <w:sz w:val="28"/>
      </w:rPr>
    </w:lvl>
    <w:lvl w:ilvl="1">
      <w:start w:val="1"/>
      <w:numFmt w:val="decimal"/>
      <w:lvlText w:val="В.%1.%2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В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В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В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В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В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11A3475"/>
    <w:multiLevelType w:val="hybridMultilevel"/>
    <w:tmpl w:val="354C29BC"/>
    <w:lvl w:ilvl="0" w:tplc="67F6D998">
      <w:start w:val="1"/>
      <w:numFmt w:val="decimal"/>
      <w:pStyle w:val="a6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14204850"/>
    <w:multiLevelType w:val="multilevel"/>
    <w:tmpl w:val="04190025"/>
    <w:lvl w:ilvl="0">
      <w:start w:val="1"/>
      <w:numFmt w:val="decimal"/>
      <w:pStyle w:val="a7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15587833"/>
    <w:multiLevelType w:val="hybridMultilevel"/>
    <w:tmpl w:val="B34C157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7A67FC2"/>
    <w:multiLevelType w:val="multilevel"/>
    <w:tmpl w:val="7016951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FE1B6C"/>
    <w:multiLevelType w:val="hybridMultilevel"/>
    <w:tmpl w:val="714AA4D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1B344E6C"/>
    <w:multiLevelType w:val="multilevel"/>
    <w:tmpl w:val="9A9C0048"/>
    <w:styleLink w:val="a8"/>
    <w:lvl w:ilvl="0">
      <w:start w:val="1"/>
      <w:numFmt w:val="bullet"/>
      <w:lvlText w:val=""/>
      <w:lvlJc w:val="left"/>
      <w:pPr>
        <w:ind w:left="1418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552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6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3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87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54" w:hanging="567"/>
      </w:pPr>
      <w:rPr>
        <w:rFonts w:ascii="Wingdings" w:hAnsi="Wingdings" w:hint="default"/>
      </w:rPr>
    </w:lvl>
  </w:abstractNum>
  <w:abstractNum w:abstractNumId="23" w15:restartNumberingAfterBreak="0">
    <w:nsid w:val="1BC05D87"/>
    <w:multiLevelType w:val="hybridMultilevel"/>
    <w:tmpl w:val="9F0AAD1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CEA7C1D"/>
    <w:multiLevelType w:val="multilevel"/>
    <w:tmpl w:val="AE3CCC5A"/>
    <w:lvl w:ilvl="0">
      <w:start w:val="1"/>
      <w:numFmt w:val="decimal"/>
      <w:pStyle w:val="34--1"/>
      <w:lvlText w:val="%1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1">
      <w:start w:val="1"/>
      <w:numFmt w:val="decimal"/>
      <w:pStyle w:val="34--2"/>
      <w:lvlText w:val="%1.%2"/>
      <w:lvlJc w:val="left"/>
      <w:pPr>
        <w:tabs>
          <w:tab w:val="num" w:pos="1418"/>
        </w:tabs>
        <w:ind w:left="142" w:firstLine="709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2">
      <w:start w:val="1"/>
      <w:numFmt w:val="decimal"/>
      <w:pStyle w:val="34--3"/>
      <w:lvlText w:val="%1.%2.%3"/>
      <w:lvlJc w:val="left"/>
      <w:pPr>
        <w:tabs>
          <w:tab w:val="num" w:pos="1559"/>
        </w:tabs>
        <w:ind w:left="0" w:firstLine="709"/>
      </w:pPr>
      <w:rPr>
        <w:b/>
        <w:bCs/>
      </w:rPr>
    </w:lvl>
    <w:lvl w:ilvl="3">
      <w:start w:val="1"/>
      <w:numFmt w:val="decimal"/>
      <w:pStyle w:val="34--4"/>
      <w:lvlText w:val="%1.%2.%3.%4"/>
      <w:lvlJc w:val="left"/>
      <w:pPr>
        <w:tabs>
          <w:tab w:val="num" w:pos="1560"/>
        </w:tabs>
        <w:ind w:left="-141" w:firstLine="709"/>
      </w:pPr>
      <w:rPr>
        <w:b/>
        <w:bCs/>
      </w:rPr>
    </w:lvl>
    <w:lvl w:ilvl="4">
      <w:start w:val="1"/>
      <w:numFmt w:val="decimal"/>
      <w:pStyle w:val="34--5"/>
      <w:lvlText w:val="%1.%2.%3.%4.%5"/>
      <w:lvlJc w:val="left"/>
      <w:pPr>
        <w:tabs>
          <w:tab w:val="num" w:pos="1985"/>
        </w:tabs>
        <w:ind w:left="142" w:firstLine="709"/>
      </w:pPr>
      <w:rPr>
        <w:rFonts w:ascii="Times New Roman" w:hAnsi="Times New Roman" w:hint="default"/>
        <w:b/>
        <w:bCs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1EA97810"/>
    <w:multiLevelType w:val="hybridMultilevel"/>
    <w:tmpl w:val="9BB0268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08C4682"/>
    <w:multiLevelType w:val="hybridMultilevel"/>
    <w:tmpl w:val="3B7A242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2AF4E99"/>
    <w:multiLevelType w:val="multilevel"/>
    <w:tmpl w:val="B246D448"/>
    <w:lvl w:ilvl="0">
      <w:start w:val="1"/>
      <w:numFmt w:val="decimal"/>
      <w:lvlText w:val="%1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decimal"/>
      <w:pStyle w:val="2TimesNewRoman1"/>
      <w:lvlText w:val="3.%2"/>
      <w:lvlJc w:val="left"/>
      <w:pPr>
        <w:tabs>
          <w:tab w:val="num" w:pos="1134"/>
        </w:tabs>
        <w:ind w:left="709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28" w15:restartNumberingAfterBreak="0">
    <w:nsid w:val="24D94951"/>
    <w:multiLevelType w:val="hybridMultilevel"/>
    <w:tmpl w:val="D41E1FDA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27F81B6A"/>
    <w:multiLevelType w:val="hybridMultilevel"/>
    <w:tmpl w:val="B484E058"/>
    <w:lvl w:ilvl="0" w:tplc="4F90C0D2">
      <w:start w:val="1"/>
      <w:numFmt w:val="bullet"/>
      <w:pStyle w:val="a9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8487E9F"/>
    <w:multiLevelType w:val="hybridMultilevel"/>
    <w:tmpl w:val="FEC8D63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292824D1"/>
    <w:multiLevelType w:val="hybridMultilevel"/>
    <w:tmpl w:val="4150E4E6"/>
    <w:lvl w:ilvl="0" w:tplc="4F90C0D2">
      <w:start w:val="1"/>
      <w:numFmt w:val="bullet"/>
      <w:pStyle w:val="a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2" w15:restartNumberingAfterBreak="0">
    <w:nsid w:val="29914F27"/>
    <w:multiLevelType w:val="multilevel"/>
    <w:tmpl w:val="95BE3122"/>
    <w:lvl w:ilvl="0">
      <w:start w:val="1"/>
      <w:numFmt w:val="decimal"/>
      <w:pStyle w:val="l-Header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4"/>
        </w:tabs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33" w15:restartNumberingAfterBreak="0">
    <w:nsid w:val="2AE97298"/>
    <w:multiLevelType w:val="hybridMultilevel"/>
    <w:tmpl w:val="0A18880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2D6C31B2"/>
    <w:multiLevelType w:val="hybridMultilevel"/>
    <w:tmpl w:val="89E0CF54"/>
    <w:lvl w:ilvl="0" w:tplc="F0D6D6D8">
      <w:start w:val="1"/>
      <w:numFmt w:val="bullet"/>
      <w:pStyle w:val="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DD32F90"/>
    <w:multiLevelType w:val="multilevel"/>
    <w:tmpl w:val="B4825658"/>
    <w:styleLink w:val="ac"/>
    <w:lvl w:ilvl="0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1418" w:hanging="426"/>
      </w:pPr>
      <w:rPr>
        <w:rFonts w:ascii="Symbol" w:hAnsi="Symbol" w:hint="default"/>
      </w:rPr>
    </w:lvl>
  </w:abstractNum>
  <w:abstractNum w:abstractNumId="36" w15:restartNumberingAfterBreak="0">
    <w:nsid w:val="30CC4956"/>
    <w:multiLevelType w:val="hybridMultilevel"/>
    <w:tmpl w:val="685E3B28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2726D96"/>
    <w:multiLevelType w:val="multilevel"/>
    <w:tmpl w:val="DD5EE77E"/>
    <w:numStyleLink w:val="ad"/>
  </w:abstractNum>
  <w:abstractNum w:abstractNumId="38" w15:restartNumberingAfterBreak="0">
    <w:nsid w:val="33C84D8C"/>
    <w:multiLevelType w:val="multilevel"/>
    <w:tmpl w:val="9392DBD0"/>
    <w:styleLink w:val="ae"/>
    <w:lvl w:ilvl="0">
      <w:start w:val="1"/>
      <w:numFmt w:val="decimal"/>
      <w:lvlText w:val="А.%1"/>
      <w:lvlJc w:val="left"/>
      <w:pPr>
        <w:tabs>
          <w:tab w:val="num" w:pos="1701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А.%1.%2"/>
      <w:lvlJc w:val="left"/>
      <w:pPr>
        <w:tabs>
          <w:tab w:val="num" w:pos="1701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А.%1.%2.%3"/>
      <w:lvlJc w:val="left"/>
      <w:pPr>
        <w:tabs>
          <w:tab w:val="num" w:pos="1838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А.%1.%2.%3.%4"/>
      <w:lvlJc w:val="left"/>
      <w:pPr>
        <w:tabs>
          <w:tab w:val="num" w:pos="2440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А.%1.%2.%3.%4.%5"/>
      <w:lvlJc w:val="left"/>
      <w:pPr>
        <w:tabs>
          <w:tab w:val="num" w:pos="2268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А.%1.%2.%3.%4.%5.%6"/>
      <w:lvlJc w:val="left"/>
      <w:pPr>
        <w:tabs>
          <w:tab w:val="num" w:pos="2381"/>
        </w:tabs>
        <w:ind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4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5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733" w:hanging="1584"/>
      </w:pPr>
      <w:rPr>
        <w:rFonts w:hint="default"/>
      </w:rPr>
    </w:lvl>
  </w:abstractNum>
  <w:abstractNum w:abstractNumId="39" w15:restartNumberingAfterBreak="0">
    <w:nsid w:val="380F68AC"/>
    <w:multiLevelType w:val="hybridMultilevel"/>
    <w:tmpl w:val="CA4411F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387937F5"/>
    <w:multiLevelType w:val="hybridMultilevel"/>
    <w:tmpl w:val="1BF619E8"/>
    <w:lvl w:ilvl="0" w:tplc="04190011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39D31F98"/>
    <w:multiLevelType w:val="hybridMultilevel"/>
    <w:tmpl w:val="196EF168"/>
    <w:lvl w:ilvl="0" w:tplc="EB8E27BE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3B1A06C8"/>
    <w:multiLevelType w:val="hybridMultilevel"/>
    <w:tmpl w:val="0346CCD2"/>
    <w:lvl w:ilvl="0" w:tplc="8040A8E8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3B4214C8"/>
    <w:multiLevelType w:val="hybridMultilevel"/>
    <w:tmpl w:val="D68AF928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3E6F7A0A"/>
    <w:multiLevelType w:val="hybridMultilevel"/>
    <w:tmpl w:val="48FC5FAE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3EF02CA2"/>
    <w:multiLevelType w:val="hybridMultilevel"/>
    <w:tmpl w:val="0582BE6A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402B7428"/>
    <w:multiLevelType w:val="hybridMultilevel"/>
    <w:tmpl w:val="F17CDBB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404F5A5E"/>
    <w:multiLevelType w:val="hybridMultilevel"/>
    <w:tmpl w:val="1658AA44"/>
    <w:lvl w:ilvl="0" w:tplc="EB4C4E96">
      <w:start w:val="1"/>
      <w:numFmt w:val="bullet"/>
      <w:pStyle w:val="-1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auto"/>
      </w:rPr>
    </w:lvl>
    <w:lvl w:ilvl="1" w:tplc="4A447E86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63DC58D0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B6C2DB3A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FE9C2FD2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E4E25A16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4F447D06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EE4EE182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F9827168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8" w15:restartNumberingAfterBreak="0">
    <w:nsid w:val="40703F43"/>
    <w:multiLevelType w:val="hybridMultilevel"/>
    <w:tmpl w:val="3C66994C"/>
    <w:lvl w:ilvl="0" w:tplc="C3D07F56">
      <w:start w:val="1"/>
      <w:numFmt w:val="decimal"/>
      <w:pStyle w:val="af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40A82B85"/>
    <w:multiLevelType w:val="hybridMultilevel"/>
    <w:tmpl w:val="A036A4FC"/>
    <w:lvl w:ilvl="0" w:tplc="EDDA5226">
      <w:start w:val="1"/>
      <w:numFmt w:val="decimal"/>
      <w:pStyle w:val="2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10D3FAE"/>
    <w:multiLevelType w:val="multilevel"/>
    <w:tmpl w:val="F1E6936E"/>
    <w:lvl w:ilvl="0">
      <w:start w:val="1"/>
      <w:numFmt w:val="bullet"/>
      <w:pStyle w:val="1213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52"/>
        </w:tabs>
        <w:ind w:left="2552" w:hanging="56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3119"/>
        </w:tabs>
        <w:ind w:left="3119" w:hanging="567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253"/>
        </w:tabs>
        <w:ind w:left="4253" w:hanging="56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tabs>
          <w:tab w:val="num" w:pos="4820"/>
        </w:tabs>
        <w:ind w:left="4820" w:hanging="56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tabs>
          <w:tab w:val="num" w:pos="5954"/>
        </w:tabs>
        <w:ind w:left="5954" w:hanging="567"/>
      </w:pPr>
      <w:rPr>
        <w:rFonts w:ascii="Wingdings" w:hAnsi="Wingdings" w:hint="default"/>
      </w:rPr>
    </w:lvl>
  </w:abstractNum>
  <w:abstractNum w:abstractNumId="51" w15:restartNumberingAfterBreak="0">
    <w:nsid w:val="41953EC2"/>
    <w:multiLevelType w:val="hybridMultilevel"/>
    <w:tmpl w:val="B7F0FFF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438205B2"/>
    <w:multiLevelType w:val="hybridMultilevel"/>
    <w:tmpl w:val="54D604F8"/>
    <w:lvl w:ilvl="0" w:tplc="796CC3CE">
      <w:start w:val="1"/>
      <w:numFmt w:val="bullet"/>
      <w:pStyle w:val="Style1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EA0744"/>
    <w:multiLevelType w:val="hybridMultilevel"/>
    <w:tmpl w:val="F414496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44F53B4D"/>
    <w:multiLevelType w:val="hybridMultilevel"/>
    <w:tmpl w:val="9844DBE2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45214695"/>
    <w:multiLevelType w:val="multilevel"/>
    <w:tmpl w:val="AFCCB9D2"/>
    <w:lvl w:ilvl="0">
      <w:start w:val="1"/>
      <w:numFmt w:val="bullet"/>
      <w:pStyle w:val="34---1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bullet"/>
      <w:pStyle w:val="34---2"/>
      <w:lvlText w:val="–"/>
      <w:lvlJc w:val="left"/>
      <w:pPr>
        <w:tabs>
          <w:tab w:val="num" w:pos="1276"/>
        </w:tabs>
        <w:ind w:left="0" w:firstLine="99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bullet"/>
      <w:pStyle w:val="34---3"/>
      <w:lvlText w:val="–"/>
      <w:lvlJc w:val="left"/>
      <w:pPr>
        <w:tabs>
          <w:tab w:val="num" w:pos="1418"/>
        </w:tabs>
        <w:ind w:left="0" w:firstLine="113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%1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4">
      <w:start w:val="1"/>
      <w:numFmt w:val="decimal"/>
      <w:lvlText w:val="%1"/>
      <w:lvlJc w:val="left"/>
      <w:pPr>
        <w:tabs>
          <w:tab w:val="num" w:pos="1843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463F1451"/>
    <w:multiLevelType w:val="multilevel"/>
    <w:tmpl w:val="EED29790"/>
    <w:styleLink w:val="af0"/>
    <w:lvl w:ilvl="0">
      <w:start w:val="1"/>
      <w:numFmt w:val="decimal"/>
      <w:lvlText w:val="Д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Д.%1.%2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Д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Д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Д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Д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Д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46667592"/>
    <w:multiLevelType w:val="hybridMultilevel"/>
    <w:tmpl w:val="783ABFA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6C956BC"/>
    <w:multiLevelType w:val="multilevel"/>
    <w:tmpl w:val="3962BDA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9C0199E"/>
    <w:multiLevelType w:val="hybridMultilevel"/>
    <w:tmpl w:val="DA8E0B9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4BFC37D7"/>
    <w:multiLevelType w:val="hybridMultilevel"/>
    <w:tmpl w:val="DE32D3C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4E781E24"/>
    <w:multiLevelType w:val="hybridMultilevel"/>
    <w:tmpl w:val="A59AAA8A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531B03ED"/>
    <w:multiLevelType w:val="multilevel"/>
    <w:tmpl w:val="6A0239B0"/>
    <w:lvl w:ilvl="0">
      <w:start w:val="1"/>
      <w:numFmt w:val="russianLower"/>
      <w:pStyle w:val="af1"/>
      <w:lvlText w:val="%1)"/>
      <w:lvlJc w:val="left"/>
      <w:pPr>
        <w:ind w:left="1418" w:hanging="567"/>
      </w:pPr>
      <w:rPr>
        <w:rFonts w:hint="default"/>
        <w:sz w:val="28"/>
      </w:rPr>
    </w:lvl>
    <w:lvl w:ilvl="1">
      <w:start w:val="1"/>
      <w:numFmt w:val="decimal"/>
      <w:lvlText w:val="%2)"/>
      <w:lvlJc w:val="left"/>
      <w:pPr>
        <w:tabs>
          <w:tab w:val="num" w:pos="1418"/>
        </w:tabs>
        <w:ind w:left="198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3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4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6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57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8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9" w:hanging="851"/>
      </w:pPr>
      <w:rPr>
        <w:rFonts w:hint="default"/>
      </w:rPr>
    </w:lvl>
  </w:abstractNum>
  <w:abstractNum w:abstractNumId="63" w15:restartNumberingAfterBreak="0">
    <w:nsid w:val="536D53D3"/>
    <w:multiLevelType w:val="hybridMultilevel"/>
    <w:tmpl w:val="104CB6D4"/>
    <w:lvl w:ilvl="0" w:tplc="04190011">
      <w:start w:val="1"/>
      <w:numFmt w:val="decimal"/>
      <w:lvlText w:val="%1)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4" w15:restartNumberingAfterBreak="0">
    <w:nsid w:val="54225861"/>
    <w:multiLevelType w:val="multilevel"/>
    <w:tmpl w:val="D172A7BC"/>
    <w:lvl w:ilvl="0">
      <w:start w:val="1"/>
      <w:numFmt w:val="decimal"/>
      <w:pStyle w:val="3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65" w15:restartNumberingAfterBreak="0">
    <w:nsid w:val="54980382"/>
    <w:multiLevelType w:val="hybridMultilevel"/>
    <w:tmpl w:val="8C0C089E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550F555E"/>
    <w:multiLevelType w:val="multilevel"/>
    <w:tmpl w:val="5978A67A"/>
    <w:styleLink w:val="af2"/>
    <w:lvl w:ilvl="0">
      <w:start w:val="1"/>
      <w:numFmt w:val="decimal"/>
      <w:lvlText w:val="Г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Г.%1.%2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Г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Г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Г.%1.%2.%3.%4.%5"/>
      <w:lvlJc w:val="left"/>
      <w:pPr>
        <w:tabs>
          <w:tab w:val="num" w:pos="8505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Г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Г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55834421"/>
    <w:multiLevelType w:val="hybridMultilevel"/>
    <w:tmpl w:val="F508F3B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56C640CA"/>
    <w:multiLevelType w:val="hybridMultilevel"/>
    <w:tmpl w:val="7BA01EA6"/>
    <w:lvl w:ilvl="0" w:tplc="AAA892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728584F"/>
    <w:multiLevelType w:val="hybridMultilevel"/>
    <w:tmpl w:val="727EB54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582E227F"/>
    <w:multiLevelType w:val="multilevel"/>
    <w:tmpl w:val="7F625DF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87132BD"/>
    <w:multiLevelType w:val="multilevel"/>
    <w:tmpl w:val="5E9C0D24"/>
    <w:lvl w:ilvl="0">
      <w:start w:val="1"/>
      <w:numFmt w:val="russianLower"/>
      <w:pStyle w:val="34---10"/>
      <w:lvlText w:val="%1)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1">
      <w:start w:val="1"/>
      <w:numFmt w:val="decimal"/>
      <w:pStyle w:val="34---20"/>
      <w:lvlText w:val="%2)"/>
      <w:lvlJc w:val="left"/>
      <w:pPr>
        <w:tabs>
          <w:tab w:val="num" w:pos="1418"/>
        </w:tabs>
        <w:ind w:left="0" w:firstLine="113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2">
      <w:start w:val="1"/>
      <w:numFmt w:val="bullet"/>
      <w:pStyle w:val="34---30"/>
      <w:lvlText w:val="–"/>
      <w:lvlJc w:val="left"/>
      <w:pPr>
        <w:tabs>
          <w:tab w:val="num" w:pos="1701"/>
        </w:tabs>
        <w:ind w:left="0" w:firstLine="1418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%1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4">
      <w:start w:val="1"/>
      <w:numFmt w:val="decimal"/>
      <w:lvlText w:val="%1"/>
      <w:lvlJc w:val="left"/>
      <w:pPr>
        <w:tabs>
          <w:tab w:val="num" w:pos="1843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90019C5"/>
    <w:multiLevelType w:val="hybridMultilevel"/>
    <w:tmpl w:val="A372EB0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5C7C527A"/>
    <w:multiLevelType w:val="hybridMultilevel"/>
    <w:tmpl w:val="A8F8D75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5CDE6E27"/>
    <w:multiLevelType w:val="hybridMultilevel"/>
    <w:tmpl w:val="499A0AC4"/>
    <w:lvl w:ilvl="0" w:tplc="EDDA5226">
      <w:start w:val="1"/>
      <w:numFmt w:val="bullet"/>
      <w:pStyle w:val="10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f3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6" w15:restartNumberingAfterBreak="0">
    <w:nsid w:val="5EA34EE6"/>
    <w:multiLevelType w:val="hybridMultilevel"/>
    <w:tmpl w:val="EC9CB88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AA892B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5EF82C5B"/>
    <w:multiLevelType w:val="multilevel"/>
    <w:tmpl w:val="DD5EE77E"/>
    <w:styleLink w:val="ad"/>
    <w:lvl w:ilvl="0">
      <w:start w:val="1"/>
      <w:numFmt w:val="decimal"/>
      <w:lvlText w:val="%1"/>
      <w:lvlJc w:val="left"/>
      <w:pPr>
        <w:tabs>
          <w:tab w:val="num" w:pos="85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kern w:val="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87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87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04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211"/>
        </w:tabs>
        <w:ind w:left="0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8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1AC562C"/>
    <w:multiLevelType w:val="hybridMultilevel"/>
    <w:tmpl w:val="74880384"/>
    <w:lvl w:ilvl="0" w:tplc="AAA89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37F3AF7"/>
    <w:multiLevelType w:val="hybridMultilevel"/>
    <w:tmpl w:val="DFBCC6F2"/>
    <w:lvl w:ilvl="0" w:tplc="04190011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65066B60"/>
    <w:multiLevelType w:val="hybridMultilevel"/>
    <w:tmpl w:val="7AE41518"/>
    <w:lvl w:ilvl="0" w:tplc="B9D489F4">
      <w:start w:val="1"/>
      <w:numFmt w:val="bullet"/>
      <w:pStyle w:val="af4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B62F80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6A2504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E4E31B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1F4878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7D8C0C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D200A9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A8B33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CBC883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2" w15:restartNumberingAfterBreak="0">
    <w:nsid w:val="6949658C"/>
    <w:multiLevelType w:val="hybridMultilevel"/>
    <w:tmpl w:val="0F8CB6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69D55040"/>
    <w:multiLevelType w:val="hybridMultilevel"/>
    <w:tmpl w:val="F724B78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69E703DD"/>
    <w:multiLevelType w:val="multilevel"/>
    <w:tmpl w:val="0BEA79D2"/>
    <w:lvl w:ilvl="0">
      <w:start w:val="1"/>
      <w:numFmt w:val="decimal"/>
      <w:lvlText w:val="%1"/>
      <w:lvlJc w:val="left"/>
      <w:pPr>
        <w:tabs>
          <w:tab w:val="num" w:pos="1163"/>
        </w:tabs>
        <w:ind w:left="709" w:firstLine="0"/>
      </w:pPr>
      <w:rPr>
        <w:rFonts w:hint="default"/>
        <w:b w:val="0"/>
        <w:sz w:val="28"/>
        <w:szCs w:val="28"/>
      </w:rPr>
    </w:lvl>
    <w:lvl w:ilvl="1">
      <w:start w:val="1"/>
      <w:numFmt w:val="decimal"/>
      <w:pStyle w:val="af5"/>
      <w:lvlText w:val="%1.%2"/>
      <w:lvlJc w:val="left"/>
      <w:pPr>
        <w:tabs>
          <w:tab w:val="num" w:pos="1276"/>
        </w:tabs>
        <w:ind w:left="709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10"/>
        </w:tabs>
        <w:ind w:left="70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6"/>
        </w:tabs>
        <w:ind w:left="24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abstractNum w:abstractNumId="85" w15:restartNumberingAfterBreak="0">
    <w:nsid w:val="6B5B4A5B"/>
    <w:multiLevelType w:val="hybridMultilevel"/>
    <w:tmpl w:val="6EC883A0"/>
    <w:lvl w:ilvl="0" w:tplc="4F90C0D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pStyle w:val="3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986A5E"/>
    <w:multiLevelType w:val="hybridMultilevel"/>
    <w:tmpl w:val="D9DEDB4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6C524206"/>
    <w:multiLevelType w:val="hybridMultilevel"/>
    <w:tmpl w:val="2C80B278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6E2314A9"/>
    <w:multiLevelType w:val="hybridMultilevel"/>
    <w:tmpl w:val="3ACE61DE"/>
    <w:lvl w:ilvl="0" w:tplc="6714E9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 w15:restartNumberingAfterBreak="0">
    <w:nsid w:val="6EC12CA6"/>
    <w:multiLevelType w:val="hybridMultilevel"/>
    <w:tmpl w:val="C742E5B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 w15:restartNumberingAfterBreak="0">
    <w:nsid w:val="6F321625"/>
    <w:multiLevelType w:val="hybridMultilevel"/>
    <w:tmpl w:val="86A85590"/>
    <w:lvl w:ilvl="0" w:tplc="AAA892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6F862924"/>
    <w:multiLevelType w:val="multilevel"/>
    <w:tmpl w:val="7988C6B6"/>
    <w:styleLink w:val="af6"/>
    <w:lvl w:ilvl="0">
      <w:start w:val="1"/>
      <w:numFmt w:val="decimal"/>
      <w:lvlText w:val="Е.%1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Е.%1.%2"/>
      <w:lvlJc w:val="left"/>
      <w:pPr>
        <w:tabs>
          <w:tab w:val="num" w:pos="851"/>
        </w:tabs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Е.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lvlText w:val="Е.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Text w:val="Е.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5">
      <w:start w:val="1"/>
      <w:numFmt w:val="decimal"/>
      <w:lvlText w:val="Е.%1.%2.%3.%4.%5.%6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Е.%1.%2.%3.%4.%5.%6.%7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71411CAC"/>
    <w:multiLevelType w:val="hybridMultilevel"/>
    <w:tmpl w:val="368AA7D6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3" w15:restartNumberingAfterBreak="0">
    <w:nsid w:val="7213134D"/>
    <w:multiLevelType w:val="hybridMultilevel"/>
    <w:tmpl w:val="57AE0BB8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 w15:restartNumberingAfterBreak="0">
    <w:nsid w:val="741476F1"/>
    <w:multiLevelType w:val="hybridMultilevel"/>
    <w:tmpl w:val="BC7209A0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746C1A6A"/>
    <w:multiLevelType w:val="hybridMultilevel"/>
    <w:tmpl w:val="DFBCC6F2"/>
    <w:lvl w:ilvl="0" w:tplc="FFFFFFFF">
      <w:start w:val="1"/>
      <w:numFmt w:val="decimal"/>
      <w:lvlText w:val="%1)"/>
      <w:lvlJc w:val="left"/>
      <w:pPr>
        <w:ind w:left="171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 w15:restartNumberingAfterBreak="0">
    <w:nsid w:val="74AB1111"/>
    <w:multiLevelType w:val="hybridMultilevel"/>
    <w:tmpl w:val="D76E53E8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7500548F"/>
    <w:multiLevelType w:val="hybridMultilevel"/>
    <w:tmpl w:val="5E823344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76526EAE"/>
    <w:multiLevelType w:val="hybridMultilevel"/>
    <w:tmpl w:val="A252A66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77A67BF7"/>
    <w:multiLevelType w:val="hybridMultilevel"/>
    <w:tmpl w:val="9AF07F52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77C64AEF"/>
    <w:multiLevelType w:val="multilevel"/>
    <w:tmpl w:val="DA9079FC"/>
    <w:lvl w:ilvl="0">
      <w:start w:val="1"/>
      <w:numFmt w:val="decimal"/>
      <w:pStyle w:val="af7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1" w15:restartNumberingAfterBreak="0">
    <w:nsid w:val="77FB3D46"/>
    <w:multiLevelType w:val="hybridMultilevel"/>
    <w:tmpl w:val="EB5841B0"/>
    <w:lvl w:ilvl="0" w:tplc="04190019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79EE7302"/>
    <w:multiLevelType w:val="multilevel"/>
    <w:tmpl w:val="B7C6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EF2565D"/>
    <w:multiLevelType w:val="hybridMultilevel"/>
    <w:tmpl w:val="99CCC590"/>
    <w:lvl w:ilvl="0" w:tplc="FFFFFFFF">
      <w:start w:val="1"/>
      <w:numFmt w:val="decimal"/>
      <w:lvlText w:val="%1)"/>
      <w:lvlJc w:val="left"/>
      <w:pPr>
        <w:ind w:left="1712" w:hanging="360"/>
      </w:pPr>
    </w:lvl>
    <w:lvl w:ilvl="1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4" w15:restartNumberingAfterBreak="0">
    <w:nsid w:val="7F4D7879"/>
    <w:multiLevelType w:val="hybridMultilevel"/>
    <w:tmpl w:val="3DF2E74C"/>
    <w:lvl w:ilvl="0" w:tplc="AAA892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27450100">
    <w:abstractNumId w:val="64"/>
  </w:num>
  <w:num w:numId="2" w16cid:durableId="1269461220">
    <w:abstractNumId w:val="31"/>
  </w:num>
  <w:num w:numId="3" w16cid:durableId="2025397412">
    <w:abstractNumId w:val="74"/>
  </w:num>
  <w:num w:numId="4" w16cid:durableId="174006721">
    <w:abstractNumId w:val="18"/>
  </w:num>
  <w:num w:numId="5" w16cid:durableId="1758361264">
    <w:abstractNumId w:val="3"/>
  </w:num>
  <w:num w:numId="6" w16cid:durableId="828979362">
    <w:abstractNumId w:val="34"/>
  </w:num>
  <w:num w:numId="7" w16cid:durableId="570504225">
    <w:abstractNumId w:val="29"/>
  </w:num>
  <w:num w:numId="8" w16cid:durableId="2011331828">
    <w:abstractNumId w:val="78"/>
  </w:num>
  <w:num w:numId="9" w16cid:durableId="165365741">
    <w:abstractNumId w:val="85"/>
  </w:num>
  <w:num w:numId="10" w16cid:durableId="680200843">
    <w:abstractNumId w:val="100"/>
  </w:num>
  <w:num w:numId="11" w16cid:durableId="1157183246">
    <w:abstractNumId w:val="75"/>
  </w:num>
  <w:num w:numId="12" w16cid:durableId="1114400878">
    <w:abstractNumId w:val="49"/>
  </w:num>
  <w:num w:numId="13" w16cid:durableId="151684374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493398">
    <w:abstractNumId w:val="50"/>
  </w:num>
  <w:num w:numId="15" w16cid:durableId="1389648238">
    <w:abstractNumId w:val="47"/>
  </w:num>
  <w:num w:numId="16" w16cid:durableId="38088868">
    <w:abstractNumId w:val="52"/>
  </w:num>
  <w:num w:numId="17" w16cid:durableId="1469087294">
    <w:abstractNumId w:val="32"/>
  </w:num>
  <w:num w:numId="18" w16cid:durableId="195654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2250311">
    <w:abstractNumId w:val="37"/>
  </w:num>
  <w:num w:numId="20" w16cid:durableId="1236285176">
    <w:abstractNumId w:val="27"/>
  </w:num>
  <w:num w:numId="21" w16cid:durableId="502431653">
    <w:abstractNumId w:val="84"/>
  </w:num>
  <w:num w:numId="22" w16cid:durableId="1340766711">
    <w:abstractNumId w:val="12"/>
  </w:num>
  <w:num w:numId="23" w16cid:durableId="771121965">
    <w:abstractNumId w:val="22"/>
  </w:num>
  <w:num w:numId="24" w16cid:durableId="385492192">
    <w:abstractNumId w:val="77"/>
  </w:num>
  <w:num w:numId="25" w16cid:durableId="222638178">
    <w:abstractNumId w:val="38"/>
  </w:num>
  <w:num w:numId="26" w16cid:durableId="1961063588">
    <w:abstractNumId w:val="14"/>
  </w:num>
  <w:num w:numId="27" w16cid:durableId="1589073742">
    <w:abstractNumId w:val="16"/>
  </w:num>
  <w:num w:numId="28" w16cid:durableId="1303192620">
    <w:abstractNumId w:val="66"/>
  </w:num>
  <w:num w:numId="29" w16cid:durableId="156842781">
    <w:abstractNumId w:val="56"/>
  </w:num>
  <w:num w:numId="30" w16cid:durableId="71202282">
    <w:abstractNumId w:val="91"/>
  </w:num>
  <w:num w:numId="31" w16cid:durableId="1378774143">
    <w:abstractNumId w:val="35"/>
  </w:num>
  <w:num w:numId="32" w16cid:durableId="488789982">
    <w:abstractNumId w:val="81"/>
  </w:num>
  <w:num w:numId="33" w16cid:durableId="1853296490">
    <w:abstractNumId w:val="62"/>
  </w:num>
  <w:num w:numId="34" w16cid:durableId="1922986930">
    <w:abstractNumId w:val="17"/>
  </w:num>
  <w:num w:numId="35" w16cid:durableId="1417241431">
    <w:abstractNumId w:val="0"/>
  </w:num>
  <w:num w:numId="36" w16cid:durableId="1842961052">
    <w:abstractNumId w:val="48"/>
  </w:num>
  <w:num w:numId="37" w16cid:durableId="998924745">
    <w:abstractNumId w:val="2"/>
    <w:lvlOverride w:ilvl="1">
      <w:lvl w:ilvl="1">
        <w:numFmt w:val="bullet"/>
        <w:pStyle w:val="a0"/>
        <w:lvlText w:val=""/>
        <w:lvlJc w:val="left"/>
        <w:pPr>
          <w:ind w:left="2912" w:hanging="360"/>
        </w:pPr>
        <w:rPr>
          <w:rFonts w:ascii="Symbol" w:hAnsi="Symbol"/>
        </w:rPr>
      </w:lvl>
    </w:lvlOverride>
  </w:num>
  <w:num w:numId="38" w16cid:durableId="283538429">
    <w:abstractNumId w:val="2"/>
  </w:num>
  <w:num w:numId="39" w16cid:durableId="1806123255">
    <w:abstractNumId w:val="15"/>
  </w:num>
  <w:num w:numId="40" w16cid:durableId="254290755">
    <w:abstractNumId w:val="55"/>
  </w:num>
  <w:num w:numId="41" w16cid:durableId="665210798">
    <w:abstractNumId w:val="63"/>
  </w:num>
  <w:num w:numId="42" w16cid:durableId="1233856728">
    <w:abstractNumId w:val="6"/>
  </w:num>
  <w:num w:numId="43" w16cid:durableId="745303715">
    <w:abstractNumId w:val="71"/>
  </w:num>
  <w:num w:numId="44" w16cid:durableId="972171153">
    <w:abstractNumId w:val="41"/>
  </w:num>
  <w:num w:numId="45" w16cid:durableId="278026247">
    <w:abstractNumId w:val="24"/>
  </w:num>
  <w:num w:numId="46" w16cid:durableId="1566916696">
    <w:abstractNumId w:val="36"/>
  </w:num>
  <w:num w:numId="47" w16cid:durableId="1348218714">
    <w:abstractNumId w:val="76"/>
  </w:num>
  <w:num w:numId="48" w16cid:durableId="514421080">
    <w:abstractNumId w:val="7"/>
  </w:num>
  <w:num w:numId="49" w16cid:durableId="1249080603">
    <w:abstractNumId w:val="86"/>
  </w:num>
  <w:num w:numId="50" w16cid:durableId="1225725315">
    <w:abstractNumId w:val="87"/>
  </w:num>
  <w:num w:numId="51" w16cid:durableId="1121656076">
    <w:abstractNumId w:val="23"/>
  </w:num>
  <w:num w:numId="52" w16cid:durableId="2145344903">
    <w:abstractNumId w:val="59"/>
  </w:num>
  <w:num w:numId="53" w16cid:durableId="1146163645">
    <w:abstractNumId w:val="33"/>
  </w:num>
  <w:num w:numId="54" w16cid:durableId="250241038">
    <w:abstractNumId w:val="67"/>
  </w:num>
  <w:num w:numId="55" w16cid:durableId="411244269">
    <w:abstractNumId w:val="45"/>
  </w:num>
  <w:num w:numId="56" w16cid:durableId="1944221121">
    <w:abstractNumId w:val="53"/>
  </w:num>
  <w:num w:numId="57" w16cid:durableId="636108071">
    <w:abstractNumId w:val="88"/>
  </w:num>
  <w:num w:numId="58" w16cid:durableId="451478824">
    <w:abstractNumId w:val="5"/>
  </w:num>
  <w:num w:numId="59" w16cid:durableId="693113536">
    <w:abstractNumId w:val="9"/>
  </w:num>
  <w:num w:numId="60" w16cid:durableId="1423258444">
    <w:abstractNumId w:val="21"/>
  </w:num>
  <w:num w:numId="61" w16cid:durableId="1803886148">
    <w:abstractNumId w:val="65"/>
  </w:num>
  <w:num w:numId="62" w16cid:durableId="2135899892">
    <w:abstractNumId w:val="103"/>
  </w:num>
  <w:num w:numId="63" w16cid:durableId="2131975974">
    <w:abstractNumId w:val="40"/>
  </w:num>
  <w:num w:numId="64" w16cid:durableId="1962875206">
    <w:abstractNumId w:val="57"/>
  </w:num>
  <w:num w:numId="65" w16cid:durableId="847600659">
    <w:abstractNumId w:val="4"/>
  </w:num>
  <w:num w:numId="66" w16cid:durableId="1657146087">
    <w:abstractNumId w:val="94"/>
  </w:num>
  <w:num w:numId="67" w16cid:durableId="1713309209">
    <w:abstractNumId w:val="13"/>
  </w:num>
  <w:num w:numId="68" w16cid:durableId="1645818986">
    <w:abstractNumId w:val="93"/>
  </w:num>
  <w:num w:numId="69" w16cid:durableId="1583250384">
    <w:abstractNumId w:val="30"/>
  </w:num>
  <w:num w:numId="70" w16cid:durableId="299893505">
    <w:abstractNumId w:val="83"/>
  </w:num>
  <w:num w:numId="71" w16cid:durableId="1988968854">
    <w:abstractNumId w:val="79"/>
  </w:num>
  <w:num w:numId="72" w16cid:durableId="761268425">
    <w:abstractNumId w:val="46"/>
  </w:num>
  <w:num w:numId="73" w16cid:durableId="192306641">
    <w:abstractNumId w:val="98"/>
  </w:num>
  <w:num w:numId="74" w16cid:durableId="600770419">
    <w:abstractNumId w:val="11"/>
  </w:num>
  <w:num w:numId="75" w16cid:durableId="1164785878">
    <w:abstractNumId w:val="28"/>
  </w:num>
  <w:num w:numId="76" w16cid:durableId="1709640130">
    <w:abstractNumId w:val="104"/>
  </w:num>
  <w:num w:numId="77" w16cid:durableId="72900481">
    <w:abstractNumId w:val="26"/>
  </w:num>
  <w:num w:numId="78" w16cid:durableId="924343890">
    <w:abstractNumId w:val="39"/>
  </w:num>
  <w:num w:numId="79" w16cid:durableId="2101027491">
    <w:abstractNumId w:val="92"/>
  </w:num>
  <w:num w:numId="80" w16cid:durableId="1383866805">
    <w:abstractNumId w:val="51"/>
  </w:num>
  <w:num w:numId="81" w16cid:durableId="253707513">
    <w:abstractNumId w:val="19"/>
  </w:num>
  <w:num w:numId="82" w16cid:durableId="1350448673">
    <w:abstractNumId w:val="73"/>
  </w:num>
  <w:num w:numId="83" w16cid:durableId="592054446">
    <w:abstractNumId w:val="44"/>
  </w:num>
  <w:num w:numId="84" w16cid:durableId="1698038746">
    <w:abstractNumId w:val="60"/>
  </w:num>
  <w:num w:numId="85" w16cid:durableId="76681177">
    <w:abstractNumId w:val="69"/>
  </w:num>
  <w:num w:numId="86" w16cid:durableId="1283802395">
    <w:abstractNumId w:val="72"/>
  </w:num>
  <w:num w:numId="87" w16cid:durableId="616638715">
    <w:abstractNumId w:val="54"/>
  </w:num>
  <w:num w:numId="88" w16cid:durableId="469792194">
    <w:abstractNumId w:val="101"/>
  </w:num>
  <w:num w:numId="89" w16cid:durableId="616105750">
    <w:abstractNumId w:val="89"/>
  </w:num>
  <w:num w:numId="90" w16cid:durableId="746223670">
    <w:abstractNumId w:val="80"/>
  </w:num>
  <w:num w:numId="91" w16cid:durableId="541748376">
    <w:abstractNumId w:val="8"/>
  </w:num>
  <w:num w:numId="92" w16cid:durableId="242565549">
    <w:abstractNumId w:val="61"/>
  </w:num>
  <w:num w:numId="93" w16cid:durableId="1147941031">
    <w:abstractNumId w:val="43"/>
  </w:num>
  <w:num w:numId="94" w16cid:durableId="1110859074">
    <w:abstractNumId w:val="68"/>
  </w:num>
  <w:num w:numId="95" w16cid:durableId="1847597182">
    <w:abstractNumId w:val="25"/>
  </w:num>
  <w:num w:numId="96" w16cid:durableId="362676526">
    <w:abstractNumId w:val="96"/>
  </w:num>
  <w:num w:numId="97" w16cid:durableId="1845631099">
    <w:abstractNumId w:val="99"/>
  </w:num>
  <w:num w:numId="98" w16cid:durableId="2061829139">
    <w:abstractNumId w:val="97"/>
  </w:num>
  <w:num w:numId="99" w16cid:durableId="18298317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865870741">
    <w:abstractNumId w:val="102"/>
  </w:num>
  <w:num w:numId="101" w16cid:durableId="1611693719">
    <w:abstractNumId w:val="82"/>
  </w:num>
  <w:num w:numId="102" w16cid:durableId="412627473">
    <w:abstractNumId w:val="10"/>
  </w:num>
  <w:num w:numId="103" w16cid:durableId="1945115720">
    <w:abstractNumId w:val="95"/>
  </w:num>
  <w:num w:numId="104" w16cid:durableId="37124365">
    <w:abstractNumId w:val="42"/>
  </w:num>
  <w:num w:numId="105" w16cid:durableId="801191948">
    <w:abstractNumId w:val="20"/>
  </w:num>
  <w:num w:numId="106" w16cid:durableId="1922640048">
    <w:abstractNumId w:val="58"/>
  </w:num>
  <w:num w:numId="107" w16cid:durableId="493032123">
    <w:abstractNumId w:val="90"/>
  </w:num>
  <w:num w:numId="108" w16cid:durableId="1115714423">
    <w:abstractNumId w:val="7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drawingGridHorizontalSpacing w:val="6"/>
  <w:drawingGridVerticalSpacing w:val="6"/>
  <w:noPunctuationKerning/>
  <w:characterSpacingControl w:val="doNotCompress"/>
  <w:hdrShapeDefaults>
    <o:shapedefaults v:ext="edit" spidmax="2050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A8"/>
    <w:rsid w:val="0000094E"/>
    <w:rsid w:val="00000958"/>
    <w:rsid w:val="00000CFD"/>
    <w:rsid w:val="0000181B"/>
    <w:rsid w:val="00002653"/>
    <w:rsid w:val="00002A44"/>
    <w:rsid w:val="00002A70"/>
    <w:rsid w:val="00002B2D"/>
    <w:rsid w:val="00003450"/>
    <w:rsid w:val="0000517D"/>
    <w:rsid w:val="00005362"/>
    <w:rsid w:val="000055BD"/>
    <w:rsid w:val="000061D2"/>
    <w:rsid w:val="000063F3"/>
    <w:rsid w:val="000072C6"/>
    <w:rsid w:val="000075A5"/>
    <w:rsid w:val="00007A69"/>
    <w:rsid w:val="00007B74"/>
    <w:rsid w:val="0001130B"/>
    <w:rsid w:val="0001247D"/>
    <w:rsid w:val="000125DF"/>
    <w:rsid w:val="00012D90"/>
    <w:rsid w:val="00013074"/>
    <w:rsid w:val="000147F9"/>
    <w:rsid w:val="000149FB"/>
    <w:rsid w:val="00014F4B"/>
    <w:rsid w:val="000167DC"/>
    <w:rsid w:val="00016F70"/>
    <w:rsid w:val="000171C8"/>
    <w:rsid w:val="00017B8A"/>
    <w:rsid w:val="000201B5"/>
    <w:rsid w:val="00020506"/>
    <w:rsid w:val="00020DEE"/>
    <w:rsid w:val="00021DB5"/>
    <w:rsid w:val="00022345"/>
    <w:rsid w:val="000223B2"/>
    <w:rsid w:val="00022E69"/>
    <w:rsid w:val="00024361"/>
    <w:rsid w:val="000257B9"/>
    <w:rsid w:val="0002659B"/>
    <w:rsid w:val="00026636"/>
    <w:rsid w:val="00026841"/>
    <w:rsid w:val="000304F4"/>
    <w:rsid w:val="00030DB0"/>
    <w:rsid w:val="000311DC"/>
    <w:rsid w:val="00031D6C"/>
    <w:rsid w:val="00031FEC"/>
    <w:rsid w:val="00032EE1"/>
    <w:rsid w:val="00032FD7"/>
    <w:rsid w:val="00032FFB"/>
    <w:rsid w:val="00033DEC"/>
    <w:rsid w:val="000340DC"/>
    <w:rsid w:val="000357D7"/>
    <w:rsid w:val="0003669F"/>
    <w:rsid w:val="000367E2"/>
    <w:rsid w:val="00037189"/>
    <w:rsid w:val="000372FF"/>
    <w:rsid w:val="00037A42"/>
    <w:rsid w:val="00037A4E"/>
    <w:rsid w:val="00040526"/>
    <w:rsid w:val="0004062B"/>
    <w:rsid w:val="00040D1D"/>
    <w:rsid w:val="000412DA"/>
    <w:rsid w:val="00041C5C"/>
    <w:rsid w:val="00042CC0"/>
    <w:rsid w:val="00045174"/>
    <w:rsid w:val="00047CAA"/>
    <w:rsid w:val="00050E1B"/>
    <w:rsid w:val="00051D56"/>
    <w:rsid w:val="000529A8"/>
    <w:rsid w:val="0005398C"/>
    <w:rsid w:val="00053F6D"/>
    <w:rsid w:val="00055F18"/>
    <w:rsid w:val="00056B5A"/>
    <w:rsid w:val="00057DA3"/>
    <w:rsid w:val="0006142D"/>
    <w:rsid w:val="00061AB2"/>
    <w:rsid w:val="000625EE"/>
    <w:rsid w:val="00063884"/>
    <w:rsid w:val="00065302"/>
    <w:rsid w:val="00070D76"/>
    <w:rsid w:val="00071D3E"/>
    <w:rsid w:val="00072185"/>
    <w:rsid w:val="000723F0"/>
    <w:rsid w:val="00072B9C"/>
    <w:rsid w:val="00073B8F"/>
    <w:rsid w:val="00073FB8"/>
    <w:rsid w:val="00075001"/>
    <w:rsid w:val="000751F2"/>
    <w:rsid w:val="000753A5"/>
    <w:rsid w:val="00076196"/>
    <w:rsid w:val="000808BC"/>
    <w:rsid w:val="000809AC"/>
    <w:rsid w:val="0008132D"/>
    <w:rsid w:val="000819BD"/>
    <w:rsid w:val="000820CC"/>
    <w:rsid w:val="00084F62"/>
    <w:rsid w:val="000855D0"/>
    <w:rsid w:val="0008566D"/>
    <w:rsid w:val="00086776"/>
    <w:rsid w:val="0008787C"/>
    <w:rsid w:val="00090C33"/>
    <w:rsid w:val="00091A11"/>
    <w:rsid w:val="0009263E"/>
    <w:rsid w:val="00094ED6"/>
    <w:rsid w:val="000973A1"/>
    <w:rsid w:val="00097F8A"/>
    <w:rsid w:val="000A1128"/>
    <w:rsid w:val="000A1AD8"/>
    <w:rsid w:val="000A2651"/>
    <w:rsid w:val="000A37E9"/>
    <w:rsid w:val="000A4EAC"/>
    <w:rsid w:val="000A5EE9"/>
    <w:rsid w:val="000A658B"/>
    <w:rsid w:val="000A66E5"/>
    <w:rsid w:val="000A78C6"/>
    <w:rsid w:val="000B0945"/>
    <w:rsid w:val="000B097C"/>
    <w:rsid w:val="000B1120"/>
    <w:rsid w:val="000B3250"/>
    <w:rsid w:val="000B33E2"/>
    <w:rsid w:val="000B35DC"/>
    <w:rsid w:val="000B4271"/>
    <w:rsid w:val="000B43E6"/>
    <w:rsid w:val="000B4CE0"/>
    <w:rsid w:val="000B56BB"/>
    <w:rsid w:val="000B5E04"/>
    <w:rsid w:val="000B6C11"/>
    <w:rsid w:val="000C0187"/>
    <w:rsid w:val="000C1A3E"/>
    <w:rsid w:val="000C65D0"/>
    <w:rsid w:val="000C70FD"/>
    <w:rsid w:val="000C76AD"/>
    <w:rsid w:val="000C7ED0"/>
    <w:rsid w:val="000D39AC"/>
    <w:rsid w:val="000D4367"/>
    <w:rsid w:val="000D501A"/>
    <w:rsid w:val="000D5728"/>
    <w:rsid w:val="000D5FF9"/>
    <w:rsid w:val="000D62D8"/>
    <w:rsid w:val="000D63FC"/>
    <w:rsid w:val="000D6BDC"/>
    <w:rsid w:val="000D6FCB"/>
    <w:rsid w:val="000D7010"/>
    <w:rsid w:val="000E0331"/>
    <w:rsid w:val="000E09FE"/>
    <w:rsid w:val="000E0BC1"/>
    <w:rsid w:val="000E1388"/>
    <w:rsid w:val="000E253E"/>
    <w:rsid w:val="000E335E"/>
    <w:rsid w:val="000E38BE"/>
    <w:rsid w:val="000E408B"/>
    <w:rsid w:val="000E4C3F"/>
    <w:rsid w:val="000E6733"/>
    <w:rsid w:val="000E77D2"/>
    <w:rsid w:val="000F0225"/>
    <w:rsid w:val="000F150C"/>
    <w:rsid w:val="000F1780"/>
    <w:rsid w:val="000F1EF9"/>
    <w:rsid w:val="000F34ED"/>
    <w:rsid w:val="000F3B38"/>
    <w:rsid w:val="000F41D7"/>
    <w:rsid w:val="000F51E2"/>
    <w:rsid w:val="000F58D0"/>
    <w:rsid w:val="000F609C"/>
    <w:rsid w:val="000F65F2"/>
    <w:rsid w:val="000F7239"/>
    <w:rsid w:val="000F7C10"/>
    <w:rsid w:val="000F7D7F"/>
    <w:rsid w:val="00101B2E"/>
    <w:rsid w:val="00101F31"/>
    <w:rsid w:val="001021AC"/>
    <w:rsid w:val="001022C0"/>
    <w:rsid w:val="00106388"/>
    <w:rsid w:val="001068B9"/>
    <w:rsid w:val="001069B4"/>
    <w:rsid w:val="00106F88"/>
    <w:rsid w:val="00107BA6"/>
    <w:rsid w:val="00107DE7"/>
    <w:rsid w:val="001107DC"/>
    <w:rsid w:val="00110B50"/>
    <w:rsid w:val="00110CA1"/>
    <w:rsid w:val="001142EE"/>
    <w:rsid w:val="001145FC"/>
    <w:rsid w:val="00114D89"/>
    <w:rsid w:val="00115E7E"/>
    <w:rsid w:val="001164FD"/>
    <w:rsid w:val="00117702"/>
    <w:rsid w:val="001177CB"/>
    <w:rsid w:val="0011791A"/>
    <w:rsid w:val="00121797"/>
    <w:rsid w:val="00121A05"/>
    <w:rsid w:val="00126AAF"/>
    <w:rsid w:val="00130234"/>
    <w:rsid w:val="00131616"/>
    <w:rsid w:val="0013405D"/>
    <w:rsid w:val="00134101"/>
    <w:rsid w:val="00134CF8"/>
    <w:rsid w:val="00134D15"/>
    <w:rsid w:val="00135B71"/>
    <w:rsid w:val="00136154"/>
    <w:rsid w:val="00141718"/>
    <w:rsid w:val="00141E38"/>
    <w:rsid w:val="00142788"/>
    <w:rsid w:val="00144786"/>
    <w:rsid w:val="001449C8"/>
    <w:rsid w:val="0014533B"/>
    <w:rsid w:val="00145F96"/>
    <w:rsid w:val="001462EE"/>
    <w:rsid w:val="0014707B"/>
    <w:rsid w:val="0014784A"/>
    <w:rsid w:val="00153346"/>
    <w:rsid w:val="00153BFC"/>
    <w:rsid w:val="0015467A"/>
    <w:rsid w:val="00154B0D"/>
    <w:rsid w:val="00160593"/>
    <w:rsid w:val="00160C31"/>
    <w:rsid w:val="00162CF1"/>
    <w:rsid w:val="00162DE1"/>
    <w:rsid w:val="00163067"/>
    <w:rsid w:val="001642D7"/>
    <w:rsid w:val="00164591"/>
    <w:rsid w:val="00170740"/>
    <w:rsid w:val="0017121F"/>
    <w:rsid w:val="00171780"/>
    <w:rsid w:val="00172DF5"/>
    <w:rsid w:val="0017365A"/>
    <w:rsid w:val="00173A7C"/>
    <w:rsid w:val="00174516"/>
    <w:rsid w:val="001752B3"/>
    <w:rsid w:val="00175516"/>
    <w:rsid w:val="00175FE7"/>
    <w:rsid w:val="001779A6"/>
    <w:rsid w:val="00181636"/>
    <w:rsid w:val="00181BA4"/>
    <w:rsid w:val="0018370A"/>
    <w:rsid w:val="00184C5C"/>
    <w:rsid w:val="00185BA2"/>
    <w:rsid w:val="00186DA9"/>
    <w:rsid w:val="00186E10"/>
    <w:rsid w:val="0019150B"/>
    <w:rsid w:val="00192EAC"/>
    <w:rsid w:val="00193156"/>
    <w:rsid w:val="00193F79"/>
    <w:rsid w:val="00194082"/>
    <w:rsid w:val="00195ADE"/>
    <w:rsid w:val="001967FE"/>
    <w:rsid w:val="001969B0"/>
    <w:rsid w:val="0019735C"/>
    <w:rsid w:val="001A0305"/>
    <w:rsid w:val="001A0EAD"/>
    <w:rsid w:val="001A27E6"/>
    <w:rsid w:val="001A3957"/>
    <w:rsid w:val="001A432D"/>
    <w:rsid w:val="001A4C61"/>
    <w:rsid w:val="001A5089"/>
    <w:rsid w:val="001A625D"/>
    <w:rsid w:val="001A6D72"/>
    <w:rsid w:val="001B0108"/>
    <w:rsid w:val="001B0392"/>
    <w:rsid w:val="001B09A6"/>
    <w:rsid w:val="001B0EEF"/>
    <w:rsid w:val="001B28CF"/>
    <w:rsid w:val="001B3945"/>
    <w:rsid w:val="001B42E6"/>
    <w:rsid w:val="001B4D22"/>
    <w:rsid w:val="001B4E7B"/>
    <w:rsid w:val="001B549F"/>
    <w:rsid w:val="001B61C4"/>
    <w:rsid w:val="001B669F"/>
    <w:rsid w:val="001B7BE8"/>
    <w:rsid w:val="001C1640"/>
    <w:rsid w:val="001C1C7D"/>
    <w:rsid w:val="001C3A93"/>
    <w:rsid w:val="001C5FC5"/>
    <w:rsid w:val="001C6221"/>
    <w:rsid w:val="001C6711"/>
    <w:rsid w:val="001C7835"/>
    <w:rsid w:val="001D10FE"/>
    <w:rsid w:val="001D2179"/>
    <w:rsid w:val="001D24F7"/>
    <w:rsid w:val="001D3095"/>
    <w:rsid w:val="001D40B4"/>
    <w:rsid w:val="001D5037"/>
    <w:rsid w:val="001D546A"/>
    <w:rsid w:val="001D5D98"/>
    <w:rsid w:val="001D6426"/>
    <w:rsid w:val="001D6C38"/>
    <w:rsid w:val="001D72FB"/>
    <w:rsid w:val="001E33ED"/>
    <w:rsid w:val="001E3DC8"/>
    <w:rsid w:val="001E3EDB"/>
    <w:rsid w:val="001E5B5B"/>
    <w:rsid w:val="001E5CC5"/>
    <w:rsid w:val="001E6081"/>
    <w:rsid w:val="001E7AFA"/>
    <w:rsid w:val="001F24EC"/>
    <w:rsid w:val="001F68C0"/>
    <w:rsid w:val="001F7AFF"/>
    <w:rsid w:val="001F7D13"/>
    <w:rsid w:val="00201638"/>
    <w:rsid w:val="002019D7"/>
    <w:rsid w:val="002019F8"/>
    <w:rsid w:val="00202E58"/>
    <w:rsid w:val="00203B74"/>
    <w:rsid w:val="00204383"/>
    <w:rsid w:val="002048D0"/>
    <w:rsid w:val="00204D42"/>
    <w:rsid w:val="002050F8"/>
    <w:rsid w:val="00206832"/>
    <w:rsid w:val="00207233"/>
    <w:rsid w:val="00207AC2"/>
    <w:rsid w:val="00207B63"/>
    <w:rsid w:val="002108B7"/>
    <w:rsid w:val="0021270C"/>
    <w:rsid w:val="00214004"/>
    <w:rsid w:val="00215E95"/>
    <w:rsid w:val="002169EE"/>
    <w:rsid w:val="00216B32"/>
    <w:rsid w:val="002204BA"/>
    <w:rsid w:val="00221A81"/>
    <w:rsid w:val="00224772"/>
    <w:rsid w:val="00224C40"/>
    <w:rsid w:val="00225C5F"/>
    <w:rsid w:val="00226072"/>
    <w:rsid w:val="00226609"/>
    <w:rsid w:val="00227BFD"/>
    <w:rsid w:val="00230234"/>
    <w:rsid w:val="002316FA"/>
    <w:rsid w:val="00232DC5"/>
    <w:rsid w:val="00232DF9"/>
    <w:rsid w:val="002333B8"/>
    <w:rsid w:val="00233FD1"/>
    <w:rsid w:val="00235098"/>
    <w:rsid w:val="00235D22"/>
    <w:rsid w:val="0023612B"/>
    <w:rsid w:val="00236609"/>
    <w:rsid w:val="002372C7"/>
    <w:rsid w:val="0024008C"/>
    <w:rsid w:val="0024009C"/>
    <w:rsid w:val="0024039C"/>
    <w:rsid w:val="00240750"/>
    <w:rsid w:val="00240CDC"/>
    <w:rsid w:val="00241282"/>
    <w:rsid w:val="00242553"/>
    <w:rsid w:val="002449DA"/>
    <w:rsid w:val="0024583D"/>
    <w:rsid w:val="00251459"/>
    <w:rsid w:val="00251689"/>
    <w:rsid w:val="00251C80"/>
    <w:rsid w:val="00253095"/>
    <w:rsid w:val="00253E5A"/>
    <w:rsid w:val="00254419"/>
    <w:rsid w:val="00255B93"/>
    <w:rsid w:val="00257F9E"/>
    <w:rsid w:val="002600FD"/>
    <w:rsid w:val="00260BA9"/>
    <w:rsid w:val="002629E0"/>
    <w:rsid w:val="002639AD"/>
    <w:rsid w:val="00263FFF"/>
    <w:rsid w:val="00264576"/>
    <w:rsid w:val="00265F2E"/>
    <w:rsid w:val="00266AD6"/>
    <w:rsid w:val="00266CE3"/>
    <w:rsid w:val="002670AE"/>
    <w:rsid w:val="0027022D"/>
    <w:rsid w:val="002716E2"/>
    <w:rsid w:val="0027518A"/>
    <w:rsid w:val="00276BC8"/>
    <w:rsid w:val="00280A9B"/>
    <w:rsid w:val="00281FE5"/>
    <w:rsid w:val="002820FC"/>
    <w:rsid w:val="00282B61"/>
    <w:rsid w:val="0028377A"/>
    <w:rsid w:val="00286D7A"/>
    <w:rsid w:val="00287C04"/>
    <w:rsid w:val="00291737"/>
    <w:rsid w:val="0029230C"/>
    <w:rsid w:val="00292C6D"/>
    <w:rsid w:val="00292E19"/>
    <w:rsid w:val="00295643"/>
    <w:rsid w:val="002A10DD"/>
    <w:rsid w:val="002A1112"/>
    <w:rsid w:val="002A1AAC"/>
    <w:rsid w:val="002A2210"/>
    <w:rsid w:val="002A22CD"/>
    <w:rsid w:val="002A3A3F"/>
    <w:rsid w:val="002A4319"/>
    <w:rsid w:val="002A554B"/>
    <w:rsid w:val="002A7FD3"/>
    <w:rsid w:val="002B0BC3"/>
    <w:rsid w:val="002B16E2"/>
    <w:rsid w:val="002B3009"/>
    <w:rsid w:val="002B3BBA"/>
    <w:rsid w:val="002B449B"/>
    <w:rsid w:val="002C0F7F"/>
    <w:rsid w:val="002C19A3"/>
    <w:rsid w:val="002C1E68"/>
    <w:rsid w:val="002C33F8"/>
    <w:rsid w:val="002C598C"/>
    <w:rsid w:val="002C61D7"/>
    <w:rsid w:val="002C6475"/>
    <w:rsid w:val="002C7AEF"/>
    <w:rsid w:val="002D1C9B"/>
    <w:rsid w:val="002D2343"/>
    <w:rsid w:val="002D4D76"/>
    <w:rsid w:val="002D4F89"/>
    <w:rsid w:val="002D547B"/>
    <w:rsid w:val="002D55E8"/>
    <w:rsid w:val="002D637B"/>
    <w:rsid w:val="002D6820"/>
    <w:rsid w:val="002D7B8B"/>
    <w:rsid w:val="002D7BAB"/>
    <w:rsid w:val="002D7C68"/>
    <w:rsid w:val="002D7D5F"/>
    <w:rsid w:val="002E07CB"/>
    <w:rsid w:val="002E1752"/>
    <w:rsid w:val="002E2D67"/>
    <w:rsid w:val="002E33F5"/>
    <w:rsid w:val="002E3430"/>
    <w:rsid w:val="002E4D5D"/>
    <w:rsid w:val="002E6C0E"/>
    <w:rsid w:val="002E6D93"/>
    <w:rsid w:val="002E7B02"/>
    <w:rsid w:val="002E7B4E"/>
    <w:rsid w:val="002F0AB3"/>
    <w:rsid w:val="002F0D8A"/>
    <w:rsid w:val="002F1B86"/>
    <w:rsid w:val="002F2043"/>
    <w:rsid w:val="002F27EE"/>
    <w:rsid w:val="002F328B"/>
    <w:rsid w:val="002F3361"/>
    <w:rsid w:val="002F33C3"/>
    <w:rsid w:val="002F3470"/>
    <w:rsid w:val="002F6136"/>
    <w:rsid w:val="002F62AD"/>
    <w:rsid w:val="002F62E4"/>
    <w:rsid w:val="002F6D34"/>
    <w:rsid w:val="00300CED"/>
    <w:rsid w:val="003010B7"/>
    <w:rsid w:val="0030133F"/>
    <w:rsid w:val="0030232B"/>
    <w:rsid w:val="00302DB7"/>
    <w:rsid w:val="00303A44"/>
    <w:rsid w:val="003041FE"/>
    <w:rsid w:val="0030661A"/>
    <w:rsid w:val="0030754C"/>
    <w:rsid w:val="003076D9"/>
    <w:rsid w:val="003101D9"/>
    <w:rsid w:val="00310314"/>
    <w:rsid w:val="00310806"/>
    <w:rsid w:val="00311133"/>
    <w:rsid w:val="00312931"/>
    <w:rsid w:val="00315192"/>
    <w:rsid w:val="00315C66"/>
    <w:rsid w:val="00315FCC"/>
    <w:rsid w:val="00316519"/>
    <w:rsid w:val="0031667C"/>
    <w:rsid w:val="003172A1"/>
    <w:rsid w:val="003210CF"/>
    <w:rsid w:val="00321CBD"/>
    <w:rsid w:val="00321F2F"/>
    <w:rsid w:val="003229E4"/>
    <w:rsid w:val="00323040"/>
    <w:rsid w:val="003238B3"/>
    <w:rsid w:val="003259B9"/>
    <w:rsid w:val="00325DFE"/>
    <w:rsid w:val="00330B09"/>
    <w:rsid w:val="003324F9"/>
    <w:rsid w:val="00332C9F"/>
    <w:rsid w:val="00332E75"/>
    <w:rsid w:val="00333459"/>
    <w:rsid w:val="00333ADE"/>
    <w:rsid w:val="003349B9"/>
    <w:rsid w:val="003363BA"/>
    <w:rsid w:val="00336672"/>
    <w:rsid w:val="00337E1B"/>
    <w:rsid w:val="00340525"/>
    <w:rsid w:val="00340FB1"/>
    <w:rsid w:val="003415C8"/>
    <w:rsid w:val="00344CC1"/>
    <w:rsid w:val="00345651"/>
    <w:rsid w:val="003459C7"/>
    <w:rsid w:val="00345D30"/>
    <w:rsid w:val="0034612A"/>
    <w:rsid w:val="00346EE3"/>
    <w:rsid w:val="0034783F"/>
    <w:rsid w:val="0035071A"/>
    <w:rsid w:val="0035266E"/>
    <w:rsid w:val="00353547"/>
    <w:rsid w:val="0035361A"/>
    <w:rsid w:val="00353719"/>
    <w:rsid w:val="0035496C"/>
    <w:rsid w:val="0036034B"/>
    <w:rsid w:val="00360970"/>
    <w:rsid w:val="00361EB8"/>
    <w:rsid w:val="00362A64"/>
    <w:rsid w:val="003633FA"/>
    <w:rsid w:val="0036425E"/>
    <w:rsid w:val="003643C6"/>
    <w:rsid w:val="0036476F"/>
    <w:rsid w:val="003658C8"/>
    <w:rsid w:val="003666AE"/>
    <w:rsid w:val="003671A0"/>
    <w:rsid w:val="00367388"/>
    <w:rsid w:val="00370A2C"/>
    <w:rsid w:val="00370BEA"/>
    <w:rsid w:val="003728B6"/>
    <w:rsid w:val="00372CBF"/>
    <w:rsid w:val="00373B25"/>
    <w:rsid w:val="003761CB"/>
    <w:rsid w:val="003767E2"/>
    <w:rsid w:val="00376FA5"/>
    <w:rsid w:val="00377180"/>
    <w:rsid w:val="0037756E"/>
    <w:rsid w:val="00377631"/>
    <w:rsid w:val="00377B51"/>
    <w:rsid w:val="00380780"/>
    <w:rsid w:val="0038183C"/>
    <w:rsid w:val="00381DF0"/>
    <w:rsid w:val="0038305A"/>
    <w:rsid w:val="00383E25"/>
    <w:rsid w:val="00383F1F"/>
    <w:rsid w:val="003849CF"/>
    <w:rsid w:val="00384E11"/>
    <w:rsid w:val="00385F30"/>
    <w:rsid w:val="0038619A"/>
    <w:rsid w:val="00386259"/>
    <w:rsid w:val="003869FC"/>
    <w:rsid w:val="00386AF9"/>
    <w:rsid w:val="00386F39"/>
    <w:rsid w:val="00391B92"/>
    <w:rsid w:val="00391C79"/>
    <w:rsid w:val="00392596"/>
    <w:rsid w:val="00393120"/>
    <w:rsid w:val="003938B4"/>
    <w:rsid w:val="00393BAB"/>
    <w:rsid w:val="00394319"/>
    <w:rsid w:val="0039639A"/>
    <w:rsid w:val="00396B7E"/>
    <w:rsid w:val="00397046"/>
    <w:rsid w:val="003975FE"/>
    <w:rsid w:val="00397D68"/>
    <w:rsid w:val="003A0014"/>
    <w:rsid w:val="003A01A8"/>
    <w:rsid w:val="003A0BD4"/>
    <w:rsid w:val="003A0D70"/>
    <w:rsid w:val="003A1EF1"/>
    <w:rsid w:val="003A33CE"/>
    <w:rsid w:val="003A4FCA"/>
    <w:rsid w:val="003A52FC"/>
    <w:rsid w:val="003A52FE"/>
    <w:rsid w:val="003A5809"/>
    <w:rsid w:val="003A59E5"/>
    <w:rsid w:val="003A5DAE"/>
    <w:rsid w:val="003A7BE6"/>
    <w:rsid w:val="003A7F78"/>
    <w:rsid w:val="003B1208"/>
    <w:rsid w:val="003B2168"/>
    <w:rsid w:val="003B43B8"/>
    <w:rsid w:val="003B4FFE"/>
    <w:rsid w:val="003B5085"/>
    <w:rsid w:val="003B5A9B"/>
    <w:rsid w:val="003B60B5"/>
    <w:rsid w:val="003B7390"/>
    <w:rsid w:val="003C03AD"/>
    <w:rsid w:val="003C07D7"/>
    <w:rsid w:val="003C17A3"/>
    <w:rsid w:val="003C20E2"/>
    <w:rsid w:val="003C25C0"/>
    <w:rsid w:val="003C2FD7"/>
    <w:rsid w:val="003C3F87"/>
    <w:rsid w:val="003C58CD"/>
    <w:rsid w:val="003D0796"/>
    <w:rsid w:val="003D28C8"/>
    <w:rsid w:val="003D2D97"/>
    <w:rsid w:val="003D3556"/>
    <w:rsid w:val="003D3689"/>
    <w:rsid w:val="003D3776"/>
    <w:rsid w:val="003D5BC4"/>
    <w:rsid w:val="003D650E"/>
    <w:rsid w:val="003D6B0A"/>
    <w:rsid w:val="003E005C"/>
    <w:rsid w:val="003E0451"/>
    <w:rsid w:val="003E136E"/>
    <w:rsid w:val="003E2FAA"/>
    <w:rsid w:val="003E34AB"/>
    <w:rsid w:val="003E58F7"/>
    <w:rsid w:val="003E74B9"/>
    <w:rsid w:val="003E7794"/>
    <w:rsid w:val="003E7E8F"/>
    <w:rsid w:val="003E7F8D"/>
    <w:rsid w:val="003F2F19"/>
    <w:rsid w:val="003F54FD"/>
    <w:rsid w:val="003F5D8A"/>
    <w:rsid w:val="003F736A"/>
    <w:rsid w:val="003F7870"/>
    <w:rsid w:val="003F79FE"/>
    <w:rsid w:val="003F7E4A"/>
    <w:rsid w:val="00400434"/>
    <w:rsid w:val="0040069C"/>
    <w:rsid w:val="00400A88"/>
    <w:rsid w:val="00401059"/>
    <w:rsid w:val="00403266"/>
    <w:rsid w:val="004040B4"/>
    <w:rsid w:val="00404421"/>
    <w:rsid w:val="00404425"/>
    <w:rsid w:val="0041023C"/>
    <w:rsid w:val="00411406"/>
    <w:rsid w:val="004119C7"/>
    <w:rsid w:val="00412923"/>
    <w:rsid w:val="00413697"/>
    <w:rsid w:val="004136CD"/>
    <w:rsid w:val="00416C8C"/>
    <w:rsid w:val="00417173"/>
    <w:rsid w:val="00420AE3"/>
    <w:rsid w:val="00421618"/>
    <w:rsid w:val="00421D6F"/>
    <w:rsid w:val="00421ED5"/>
    <w:rsid w:val="004229D0"/>
    <w:rsid w:val="00422E23"/>
    <w:rsid w:val="004235A5"/>
    <w:rsid w:val="00423648"/>
    <w:rsid w:val="00424969"/>
    <w:rsid w:val="00425DD5"/>
    <w:rsid w:val="00426012"/>
    <w:rsid w:val="00426FC7"/>
    <w:rsid w:val="0042734C"/>
    <w:rsid w:val="00427648"/>
    <w:rsid w:val="00430C3F"/>
    <w:rsid w:val="0043253A"/>
    <w:rsid w:val="00432BA8"/>
    <w:rsid w:val="00435E44"/>
    <w:rsid w:val="0043611A"/>
    <w:rsid w:val="004364A8"/>
    <w:rsid w:val="0043702D"/>
    <w:rsid w:val="00437EB4"/>
    <w:rsid w:val="00440710"/>
    <w:rsid w:val="004407F9"/>
    <w:rsid w:val="00441BFD"/>
    <w:rsid w:val="00442444"/>
    <w:rsid w:val="00442671"/>
    <w:rsid w:val="00442918"/>
    <w:rsid w:val="00442E82"/>
    <w:rsid w:val="004436B4"/>
    <w:rsid w:val="00444949"/>
    <w:rsid w:val="004452A5"/>
    <w:rsid w:val="00446A70"/>
    <w:rsid w:val="00446B13"/>
    <w:rsid w:val="004470F8"/>
    <w:rsid w:val="004471E9"/>
    <w:rsid w:val="00451005"/>
    <w:rsid w:val="00451D9B"/>
    <w:rsid w:val="00452568"/>
    <w:rsid w:val="004540E3"/>
    <w:rsid w:val="0045444F"/>
    <w:rsid w:val="00454D40"/>
    <w:rsid w:val="00462671"/>
    <w:rsid w:val="00463265"/>
    <w:rsid w:val="00464943"/>
    <w:rsid w:val="00466B2E"/>
    <w:rsid w:val="004701D5"/>
    <w:rsid w:val="00470B48"/>
    <w:rsid w:val="00470C8D"/>
    <w:rsid w:val="00471430"/>
    <w:rsid w:val="00471C06"/>
    <w:rsid w:val="00471D33"/>
    <w:rsid w:val="00471F8A"/>
    <w:rsid w:val="00472627"/>
    <w:rsid w:val="00472963"/>
    <w:rsid w:val="00474C34"/>
    <w:rsid w:val="00474E0B"/>
    <w:rsid w:val="00475D44"/>
    <w:rsid w:val="00476480"/>
    <w:rsid w:val="0047721B"/>
    <w:rsid w:val="004804BA"/>
    <w:rsid w:val="00480ADE"/>
    <w:rsid w:val="00481171"/>
    <w:rsid w:val="00481DCF"/>
    <w:rsid w:val="00483AA3"/>
    <w:rsid w:val="00484C4F"/>
    <w:rsid w:val="00484D23"/>
    <w:rsid w:val="0048545A"/>
    <w:rsid w:val="004866A6"/>
    <w:rsid w:val="004878CF"/>
    <w:rsid w:val="004909B5"/>
    <w:rsid w:val="00490F2D"/>
    <w:rsid w:val="0049111F"/>
    <w:rsid w:val="00492C9B"/>
    <w:rsid w:val="004932E2"/>
    <w:rsid w:val="0049407C"/>
    <w:rsid w:val="00495251"/>
    <w:rsid w:val="00495627"/>
    <w:rsid w:val="00495BFC"/>
    <w:rsid w:val="00496931"/>
    <w:rsid w:val="00497221"/>
    <w:rsid w:val="004973A9"/>
    <w:rsid w:val="00497420"/>
    <w:rsid w:val="00497C90"/>
    <w:rsid w:val="004A0CCE"/>
    <w:rsid w:val="004A264D"/>
    <w:rsid w:val="004A2ADD"/>
    <w:rsid w:val="004A3349"/>
    <w:rsid w:val="004A3949"/>
    <w:rsid w:val="004A3BF8"/>
    <w:rsid w:val="004A732C"/>
    <w:rsid w:val="004A7CD3"/>
    <w:rsid w:val="004A7E6D"/>
    <w:rsid w:val="004B0AD5"/>
    <w:rsid w:val="004B0D49"/>
    <w:rsid w:val="004B388D"/>
    <w:rsid w:val="004B39BE"/>
    <w:rsid w:val="004B574B"/>
    <w:rsid w:val="004B5B64"/>
    <w:rsid w:val="004B5BF2"/>
    <w:rsid w:val="004B7838"/>
    <w:rsid w:val="004B7BBB"/>
    <w:rsid w:val="004C019B"/>
    <w:rsid w:val="004C0448"/>
    <w:rsid w:val="004C0815"/>
    <w:rsid w:val="004C0EC9"/>
    <w:rsid w:val="004C25F2"/>
    <w:rsid w:val="004C2849"/>
    <w:rsid w:val="004C4655"/>
    <w:rsid w:val="004C46C9"/>
    <w:rsid w:val="004C4BC2"/>
    <w:rsid w:val="004C4EAA"/>
    <w:rsid w:val="004C53D3"/>
    <w:rsid w:val="004C5CF1"/>
    <w:rsid w:val="004C63D3"/>
    <w:rsid w:val="004C69A5"/>
    <w:rsid w:val="004D130E"/>
    <w:rsid w:val="004D1A32"/>
    <w:rsid w:val="004D2679"/>
    <w:rsid w:val="004D2B97"/>
    <w:rsid w:val="004D310D"/>
    <w:rsid w:val="004D439E"/>
    <w:rsid w:val="004D4FF4"/>
    <w:rsid w:val="004D5E21"/>
    <w:rsid w:val="004D77EE"/>
    <w:rsid w:val="004D7A3B"/>
    <w:rsid w:val="004D7CAA"/>
    <w:rsid w:val="004D7F9B"/>
    <w:rsid w:val="004E0982"/>
    <w:rsid w:val="004E18D5"/>
    <w:rsid w:val="004E38A0"/>
    <w:rsid w:val="004E4119"/>
    <w:rsid w:val="004E6B6A"/>
    <w:rsid w:val="004F0791"/>
    <w:rsid w:val="004F217E"/>
    <w:rsid w:val="004F23E8"/>
    <w:rsid w:val="004F353E"/>
    <w:rsid w:val="004F4CBC"/>
    <w:rsid w:val="004F6787"/>
    <w:rsid w:val="004F7C3B"/>
    <w:rsid w:val="0050036A"/>
    <w:rsid w:val="00501711"/>
    <w:rsid w:val="00502E03"/>
    <w:rsid w:val="00503726"/>
    <w:rsid w:val="00503C15"/>
    <w:rsid w:val="00505DFB"/>
    <w:rsid w:val="00507445"/>
    <w:rsid w:val="0051094B"/>
    <w:rsid w:val="005109CB"/>
    <w:rsid w:val="00511B1B"/>
    <w:rsid w:val="00511C50"/>
    <w:rsid w:val="00512B6E"/>
    <w:rsid w:val="00513AF8"/>
    <w:rsid w:val="00515755"/>
    <w:rsid w:val="00515802"/>
    <w:rsid w:val="00515A34"/>
    <w:rsid w:val="005165D1"/>
    <w:rsid w:val="005175EF"/>
    <w:rsid w:val="00517C94"/>
    <w:rsid w:val="00517EF9"/>
    <w:rsid w:val="00520FEB"/>
    <w:rsid w:val="0052143E"/>
    <w:rsid w:val="00521690"/>
    <w:rsid w:val="00521C41"/>
    <w:rsid w:val="005224B4"/>
    <w:rsid w:val="005227A3"/>
    <w:rsid w:val="00522A1D"/>
    <w:rsid w:val="00522ACA"/>
    <w:rsid w:val="0052351E"/>
    <w:rsid w:val="00525DDB"/>
    <w:rsid w:val="005262D4"/>
    <w:rsid w:val="00526765"/>
    <w:rsid w:val="005270A0"/>
    <w:rsid w:val="005274E0"/>
    <w:rsid w:val="00527AD2"/>
    <w:rsid w:val="00527C25"/>
    <w:rsid w:val="00527E64"/>
    <w:rsid w:val="00531370"/>
    <w:rsid w:val="00532591"/>
    <w:rsid w:val="0053259C"/>
    <w:rsid w:val="0053278B"/>
    <w:rsid w:val="00533607"/>
    <w:rsid w:val="00533E04"/>
    <w:rsid w:val="005341EC"/>
    <w:rsid w:val="005353E7"/>
    <w:rsid w:val="0053662D"/>
    <w:rsid w:val="005376EB"/>
    <w:rsid w:val="005430ED"/>
    <w:rsid w:val="0054397E"/>
    <w:rsid w:val="00543DF9"/>
    <w:rsid w:val="005440EF"/>
    <w:rsid w:val="005449D3"/>
    <w:rsid w:val="0054561E"/>
    <w:rsid w:val="0054714A"/>
    <w:rsid w:val="00547474"/>
    <w:rsid w:val="00547E40"/>
    <w:rsid w:val="0055028F"/>
    <w:rsid w:val="00552CA1"/>
    <w:rsid w:val="005534F6"/>
    <w:rsid w:val="00556A15"/>
    <w:rsid w:val="00557F5A"/>
    <w:rsid w:val="005604C1"/>
    <w:rsid w:val="005611AF"/>
    <w:rsid w:val="00561B21"/>
    <w:rsid w:val="00562122"/>
    <w:rsid w:val="005622EA"/>
    <w:rsid w:val="005639FE"/>
    <w:rsid w:val="0056404F"/>
    <w:rsid w:val="005649AF"/>
    <w:rsid w:val="00564C77"/>
    <w:rsid w:val="00564D2A"/>
    <w:rsid w:val="005652C9"/>
    <w:rsid w:val="005659B1"/>
    <w:rsid w:val="00565BA7"/>
    <w:rsid w:val="00566031"/>
    <w:rsid w:val="005669DA"/>
    <w:rsid w:val="00566F6A"/>
    <w:rsid w:val="00567FC7"/>
    <w:rsid w:val="005706E0"/>
    <w:rsid w:val="005710BA"/>
    <w:rsid w:val="005731B1"/>
    <w:rsid w:val="005734AE"/>
    <w:rsid w:val="00576158"/>
    <w:rsid w:val="00576501"/>
    <w:rsid w:val="00576F40"/>
    <w:rsid w:val="00577CB2"/>
    <w:rsid w:val="00580815"/>
    <w:rsid w:val="005814FD"/>
    <w:rsid w:val="005830EB"/>
    <w:rsid w:val="005839F3"/>
    <w:rsid w:val="00584E4A"/>
    <w:rsid w:val="00585024"/>
    <w:rsid w:val="00585255"/>
    <w:rsid w:val="00586084"/>
    <w:rsid w:val="005862BD"/>
    <w:rsid w:val="00586CD2"/>
    <w:rsid w:val="005900CC"/>
    <w:rsid w:val="00591F3C"/>
    <w:rsid w:val="00593F03"/>
    <w:rsid w:val="00593F5C"/>
    <w:rsid w:val="00593FB1"/>
    <w:rsid w:val="0059575E"/>
    <w:rsid w:val="00596D7E"/>
    <w:rsid w:val="005979A5"/>
    <w:rsid w:val="00597B19"/>
    <w:rsid w:val="005A1737"/>
    <w:rsid w:val="005A1CBB"/>
    <w:rsid w:val="005A2662"/>
    <w:rsid w:val="005A279E"/>
    <w:rsid w:val="005A315B"/>
    <w:rsid w:val="005A31D5"/>
    <w:rsid w:val="005A326A"/>
    <w:rsid w:val="005A3C38"/>
    <w:rsid w:val="005A53D3"/>
    <w:rsid w:val="005A540E"/>
    <w:rsid w:val="005A57DD"/>
    <w:rsid w:val="005A584B"/>
    <w:rsid w:val="005A5A71"/>
    <w:rsid w:val="005A6613"/>
    <w:rsid w:val="005A68B7"/>
    <w:rsid w:val="005A698B"/>
    <w:rsid w:val="005A7BAF"/>
    <w:rsid w:val="005B080C"/>
    <w:rsid w:val="005B17A3"/>
    <w:rsid w:val="005B343C"/>
    <w:rsid w:val="005B4D08"/>
    <w:rsid w:val="005B4F13"/>
    <w:rsid w:val="005B5661"/>
    <w:rsid w:val="005B61A8"/>
    <w:rsid w:val="005B61C2"/>
    <w:rsid w:val="005B6505"/>
    <w:rsid w:val="005B6C36"/>
    <w:rsid w:val="005B6D3F"/>
    <w:rsid w:val="005B6F21"/>
    <w:rsid w:val="005B7C1B"/>
    <w:rsid w:val="005C051F"/>
    <w:rsid w:val="005C0ACA"/>
    <w:rsid w:val="005C247A"/>
    <w:rsid w:val="005C2DA1"/>
    <w:rsid w:val="005C3A37"/>
    <w:rsid w:val="005C3C69"/>
    <w:rsid w:val="005C5066"/>
    <w:rsid w:val="005C54B6"/>
    <w:rsid w:val="005C5F6F"/>
    <w:rsid w:val="005C6E89"/>
    <w:rsid w:val="005C72F0"/>
    <w:rsid w:val="005C7AF6"/>
    <w:rsid w:val="005C7C33"/>
    <w:rsid w:val="005D0B3B"/>
    <w:rsid w:val="005D1718"/>
    <w:rsid w:val="005D26B2"/>
    <w:rsid w:val="005D400D"/>
    <w:rsid w:val="005D4921"/>
    <w:rsid w:val="005D6624"/>
    <w:rsid w:val="005D6870"/>
    <w:rsid w:val="005D6F97"/>
    <w:rsid w:val="005E0AB2"/>
    <w:rsid w:val="005E193C"/>
    <w:rsid w:val="005E2616"/>
    <w:rsid w:val="005E2AD1"/>
    <w:rsid w:val="005E2DA8"/>
    <w:rsid w:val="005E67ED"/>
    <w:rsid w:val="005F0C94"/>
    <w:rsid w:val="005F165B"/>
    <w:rsid w:val="005F1705"/>
    <w:rsid w:val="005F2E23"/>
    <w:rsid w:val="005F3498"/>
    <w:rsid w:val="005F47F6"/>
    <w:rsid w:val="005F6849"/>
    <w:rsid w:val="005F7082"/>
    <w:rsid w:val="005F7573"/>
    <w:rsid w:val="005F78D7"/>
    <w:rsid w:val="00600155"/>
    <w:rsid w:val="0060056A"/>
    <w:rsid w:val="00602063"/>
    <w:rsid w:val="0060249A"/>
    <w:rsid w:val="00602509"/>
    <w:rsid w:val="006026AE"/>
    <w:rsid w:val="00602F95"/>
    <w:rsid w:val="0060364A"/>
    <w:rsid w:val="00604B16"/>
    <w:rsid w:val="00610956"/>
    <w:rsid w:val="00610CB9"/>
    <w:rsid w:val="00610EBF"/>
    <w:rsid w:val="00611AAA"/>
    <w:rsid w:val="00612444"/>
    <w:rsid w:val="006129CF"/>
    <w:rsid w:val="00612F1B"/>
    <w:rsid w:val="00613373"/>
    <w:rsid w:val="00613787"/>
    <w:rsid w:val="0061412D"/>
    <w:rsid w:val="00614B73"/>
    <w:rsid w:val="0061607E"/>
    <w:rsid w:val="00616BA9"/>
    <w:rsid w:val="00616F1C"/>
    <w:rsid w:val="006176AD"/>
    <w:rsid w:val="00617C73"/>
    <w:rsid w:val="00620599"/>
    <w:rsid w:val="00621D59"/>
    <w:rsid w:val="00622EC8"/>
    <w:rsid w:val="006232F6"/>
    <w:rsid w:val="00624579"/>
    <w:rsid w:val="00624D0A"/>
    <w:rsid w:val="00625366"/>
    <w:rsid w:val="0062701F"/>
    <w:rsid w:val="00627974"/>
    <w:rsid w:val="00627A46"/>
    <w:rsid w:val="00627F72"/>
    <w:rsid w:val="0063002A"/>
    <w:rsid w:val="00631925"/>
    <w:rsid w:val="00632596"/>
    <w:rsid w:val="00632CFF"/>
    <w:rsid w:val="0063339B"/>
    <w:rsid w:val="00634077"/>
    <w:rsid w:val="00634448"/>
    <w:rsid w:val="006354EF"/>
    <w:rsid w:val="0063667C"/>
    <w:rsid w:val="0063676A"/>
    <w:rsid w:val="006378E2"/>
    <w:rsid w:val="00640AC6"/>
    <w:rsid w:val="00641925"/>
    <w:rsid w:val="00641C81"/>
    <w:rsid w:val="00642C42"/>
    <w:rsid w:val="00647808"/>
    <w:rsid w:val="006506C0"/>
    <w:rsid w:val="00650B54"/>
    <w:rsid w:val="00651111"/>
    <w:rsid w:val="00651FD0"/>
    <w:rsid w:val="0065221D"/>
    <w:rsid w:val="00652640"/>
    <w:rsid w:val="00654D02"/>
    <w:rsid w:val="00654D73"/>
    <w:rsid w:val="006554FF"/>
    <w:rsid w:val="00655515"/>
    <w:rsid w:val="00656A65"/>
    <w:rsid w:val="00660A0D"/>
    <w:rsid w:val="00660A67"/>
    <w:rsid w:val="0066238A"/>
    <w:rsid w:val="0066273C"/>
    <w:rsid w:val="0066293F"/>
    <w:rsid w:val="00664CBF"/>
    <w:rsid w:val="00665037"/>
    <w:rsid w:val="00665963"/>
    <w:rsid w:val="00667147"/>
    <w:rsid w:val="00670417"/>
    <w:rsid w:val="006707AA"/>
    <w:rsid w:val="00670841"/>
    <w:rsid w:val="00670914"/>
    <w:rsid w:val="00670C4F"/>
    <w:rsid w:val="00670E78"/>
    <w:rsid w:val="00671788"/>
    <w:rsid w:val="0067222F"/>
    <w:rsid w:val="0067232B"/>
    <w:rsid w:val="006724BD"/>
    <w:rsid w:val="006748C4"/>
    <w:rsid w:val="00675A52"/>
    <w:rsid w:val="006771F2"/>
    <w:rsid w:val="00677B57"/>
    <w:rsid w:val="0068075C"/>
    <w:rsid w:val="00680799"/>
    <w:rsid w:val="00680E1C"/>
    <w:rsid w:val="006814FD"/>
    <w:rsid w:val="006830E9"/>
    <w:rsid w:val="0068456E"/>
    <w:rsid w:val="00685D81"/>
    <w:rsid w:val="006870AE"/>
    <w:rsid w:val="00687315"/>
    <w:rsid w:val="006874D6"/>
    <w:rsid w:val="00687A59"/>
    <w:rsid w:val="00687AFD"/>
    <w:rsid w:val="0069018D"/>
    <w:rsid w:val="006901B2"/>
    <w:rsid w:val="0069160E"/>
    <w:rsid w:val="00693E31"/>
    <w:rsid w:val="006945DE"/>
    <w:rsid w:val="00695595"/>
    <w:rsid w:val="00695788"/>
    <w:rsid w:val="00695A5C"/>
    <w:rsid w:val="00696D25"/>
    <w:rsid w:val="006A0505"/>
    <w:rsid w:val="006A2546"/>
    <w:rsid w:val="006A2CF5"/>
    <w:rsid w:val="006A495B"/>
    <w:rsid w:val="006A57F5"/>
    <w:rsid w:val="006A607C"/>
    <w:rsid w:val="006A7633"/>
    <w:rsid w:val="006B296D"/>
    <w:rsid w:val="006B3E9F"/>
    <w:rsid w:val="006B6911"/>
    <w:rsid w:val="006B7D14"/>
    <w:rsid w:val="006C099C"/>
    <w:rsid w:val="006C0B4F"/>
    <w:rsid w:val="006C0FAC"/>
    <w:rsid w:val="006C19EA"/>
    <w:rsid w:val="006C3B43"/>
    <w:rsid w:val="006C3E98"/>
    <w:rsid w:val="006C4028"/>
    <w:rsid w:val="006C4ACC"/>
    <w:rsid w:val="006C7063"/>
    <w:rsid w:val="006C781E"/>
    <w:rsid w:val="006C7B9F"/>
    <w:rsid w:val="006D0731"/>
    <w:rsid w:val="006D1AAB"/>
    <w:rsid w:val="006D39A3"/>
    <w:rsid w:val="006D434D"/>
    <w:rsid w:val="006D472A"/>
    <w:rsid w:val="006D4B90"/>
    <w:rsid w:val="006D5139"/>
    <w:rsid w:val="006D5460"/>
    <w:rsid w:val="006D61C8"/>
    <w:rsid w:val="006E0F0E"/>
    <w:rsid w:val="006E156E"/>
    <w:rsid w:val="006E22AA"/>
    <w:rsid w:val="006E2FFB"/>
    <w:rsid w:val="006E5F21"/>
    <w:rsid w:val="006E61F5"/>
    <w:rsid w:val="006E6264"/>
    <w:rsid w:val="006E6C3C"/>
    <w:rsid w:val="006E6C9A"/>
    <w:rsid w:val="006E7146"/>
    <w:rsid w:val="006F256C"/>
    <w:rsid w:val="006F484F"/>
    <w:rsid w:val="006F4870"/>
    <w:rsid w:val="006F5D46"/>
    <w:rsid w:val="006F719A"/>
    <w:rsid w:val="006F7926"/>
    <w:rsid w:val="0070031C"/>
    <w:rsid w:val="00700C66"/>
    <w:rsid w:val="007019BF"/>
    <w:rsid w:val="00702445"/>
    <w:rsid w:val="00703261"/>
    <w:rsid w:val="00703DDF"/>
    <w:rsid w:val="0070462A"/>
    <w:rsid w:val="00705EAE"/>
    <w:rsid w:val="00706078"/>
    <w:rsid w:val="0070690E"/>
    <w:rsid w:val="0071006F"/>
    <w:rsid w:val="00710415"/>
    <w:rsid w:val="00710926"/>
    <w:rsid w:val="007113FC"/>
    <w:rsid w:val="007118E4"/>
    <w:rsid w:val="0071202C"/>
    <w:rsid w:val="0071329F"/>
    <w:rsid w:val="00713B63"/>
    <w:rsid w:val="0071463A"/>
    <w:rsid w:val="007146E2"/>
    <w:rsid w:val="0071481E"/>
    <w:rsid w:val="00715098"/>
    <w:rsid w:val="0071623F"/>
    <w:rsid w:val="0071626F"/>
    <w:rsid w:val="00720DA0"/>
    <w:rsid w:val="0072145D"/>
    <w:rsid w:val="0072267F"/>
    <w:rsid w:val="00723842"/>
    <w:rsid w:val="00723F54"/>
    <w:rsid w:val="00724720"/>
    <w:rsid w:val="00726414"/>
    <w:rsid w:val="00726E50"/>
    <w:rsid w:val="007313B0"/>
    <w:rsid w:val="0073350D"/>
    <w:rsid w:val="007346C8"/>
    <w:rsid w:val="0073474C"/>
    <w:rsid w:val="00734EB4"/>
    <w:rsid w:val="0073647C"/>
    <w:rsid w:val="00737273"/>
    <w:rsid w:val="00737943"/>
    <w:rsid w:val="007409AD"/>
    <w:rsid w:val="00741224"/>
    <w:rsid w:val="00741F07"/>
    <w:rsid w:val="007449E5"/>
    <w:rsid w:val="00745E7B"/>
    <w:rsid w:val="00745FE7"/>
    <w:rsid w:val="007461ED"/>
    <w:rsid w:val="00746956"/>
    <w:rsid w:val="00746CFD"/>
    <w:rsid w:val="00747348"/>
    <w:rsid w:val="007477CD"/>
    <w:rsid w:val="00747818"/>
    <w:rsid w:val="00750A68"/>
    <w:rsid w:val="00750D79"/>
    <w:rsid w:val="00751198"/>
    <w:rsid w:val="0075197B"/>
    <w:rsid w:val="00751E4B"/>
    <w:rsid w:val="0075236D"/>
    <w:rsid w:val="007524F2"/>
    <w:rsid w:val="00753E84"/>
    <w:rsid w:val="007544B9"/>
    <w:rsid w:val="00754E7A"/>
    <w:rsid w:val="0076209F"/>
    <w:rsid w:val="0076271B"/>
    <w:rsid w:val="00763A24"/>
    <w:rsid w:val="00764991"/>
    <w:rsid w:val="00764D7A"/>
    <w:rsid w:val="007668E7"/>
    <w:rsid w:val="007671DC"/>
    <w:rsid w:val="00770DBF"/>
    <w:rsid w:val="00771B83"/>
    <w:rsid w:val="00771E24"/>
    <w:rsid w:val="007732DB"/>
    <w:rsid w:val="007748F7"/>
    <w:rsid w:val="007756CD"/>
    <w:rsid w:val="00775949"/>
    <w:rsid w:val="00775C56"/>
    <w:rsid w:val="00775EA6"/>
    <w:rsid w:val="0077625C"/>
    <w:rsid w:val="00776556"/>
    <w:rsid w:val="007770F6"/>
    <w:rsid w:val="00777E22"/>
    <w:rsid w:val="0078029F"/>
    <w:rsid w:val="007827CE"/>
    <w:rsid w:val="007837CD"/>
    <w:rsid w:val="00784EC2"/>
    <w:rsid w:val="007856CA"/>
    <w:rsid w:val="00786041"/>
    <w:rsid w:val="007874DE"/>
    <w:rsid w:val="00787F5D"/>
    <w:rsid w:val="007907E9"/>
    <w:rsid w:val="0079116B"/>
    <w:rsid w:val="00792677"/>
    <w:rsid w:val="00793A88"/>
    <w:rsid w:val="00794B3E"/>
    <w:rsid w:val="00796038"/>
    <w:rsid w:val="00796BCA"/>
    <w:rsid w:val="00796BE2"/>
    <w:rsid w:val="007975F1"/>
    <w:rsid w:val="007A1263"/>
    <w:rsid w:val="007A15D5"/>
    <w:rsid w:val="007A181D"/>
    <w:rsid w:val="007A221F"/>
    <w:rsid w:val="007A29D9"/>
    <w:rsid w:val="007A329C"/>
    <w:rsid w:val="007A3ED8"/>
    <w:rsid w:val="007A4287"/>
    <w:rsid w:val="007A460A"/>
    <w:rsid w:val="007A5C5F"/>
    <w:rsid w:val="007A5C6E"/>
    <w:rsid w:val="007A60D9"/>
    <w:rsid w:val="007A6933"/>
    <w:rsid w:val="007B057D"/>
    <w:rsid w:val="007B10AD"/>
    <w:rsid w:val="007B1701"/>
    <w:rsid w:val="007B1C5B"/>
    <w:rsid w:val="007B1EBF"/>
    <w:rsid w:val="007B3E84"/>
    <w:rsid w:val="007B42C8"/>
    <w:rsid w:val="007B46AE"/>
    <w:rsid w:val="007B4A05"/>
    <w:rsid w:val="007B4C4E"/>
    <w:rsid w:val="007B5B3C"/>
    <w:rsid w:val="007B5FB0"/>
    <w:rsid w:val="007B62F6"/>
    <w:rsid w:val="007B767A"/>
    <w:rsid w:val="007B7748"/>
    <w:rsid w:val="007B7F51"/>
    <w:rsid w:val="007C0AFE"/>
    <w:rsid w:val="007C1412"/>
    <w:rsid w:val="007C15B9"/>
    <w:rsid w:val="007C1B49"/>
    <w:rsid w:val="007C1B6E"/>
    <w:rsid w:val="007C1E09"/>
    <w:rsid w:val="007C23B0"/>
    <w:rsid w:val="007C2A3B"/>
    <w:rsid w:val="007C30A7"/>
    <w:rsid w:val="007C370B"/>
    <w:rsid w:val="007C3BA8"/>
    <w:rsid w:val="007C54AF"/>
    <w:rsid w:val="007C60F7"/>
    <w:rsid w:val="007C6B5C"/>
    <w:rsid w:val="007C6DCB"/>
    <w:rsid w:val="007C79DD"/>
    <w:rsid w:val="007D0ED7"/>
    <w:rsid w:val="007D2E45"/>
    <w:rsid w:val="007D2F4A"/>
    <w:rsid w:val="007D3248"/>
    <w:rsid w:val="007D46B4"/>
    <w:rsid w:val="007D4E6C"/>
    <w:rsid w:val="007D51FC"/>
    <w:rsid w:val="007D5F05"/>
    <w:rsid w:val="007D630B"/>
    <w:rsid w:val="007D6540"/>
    <w:rsid w:val="007D7312"/>
    <w:rsid w:val="007E019B"/>
    <w:rsid w:val="007E03B5"/>
    <w:rsid w:val="007E0FFD"/>
    <w:rsid w:val="007E1C59"/>
    <w:rsid w:val="007E2DD0"/>
    <w:rsid w:val="007E35F9"/>
    <w:rsid w:val="007E6022"/>
    <w:rsid w:val="007E6BD3"/>
    <w:rsid w:val="007F02E1"/>
    <w:rsid w:val="007F04B2"/>
    <w:rsid w:val="007F38C3"/>
    <w:rsid w:val="007F4073"/>
    <w:rsid w:val="007F4920"/>
    <w:rsid w:val="007F51DA"/>
    <w:rsid w:val="007F5B83"/>
    <w:rsid w:val="007F5BBE"/>
    <w:rsid w:val="007F6D8D"/>
    <w:rsid w:val="007F7939"/>
    <w:rsid w:val="00804789"/>
    <w:rsid w:val="00805361"/>
    <w:rsid w:val="00811F51"/>
    <w:rsid w:val="00812807"/>
    <w:rsid w:val="00812C31"/>
    <w:rsid w:val="008137E1"/>
    <w:rsid w:val="008155A5"/>
    <w:rsid w:val="00815F58"/>
    <w:rsid w:val="00817202"/>
    <w:rsid w:val="00817DBE"/>
    <w:rsid w:val="00817DC9"/>
    <w:rsid w:val="00820277"/>
    <w:rsid w:val="008219D6"/>
    <w:rsid w:val="00821C6D"/>
    <w:rsid w:val="00822DBC"/>
    <w:rsid w:val="00822E48"/>
    <w:rsid w:val="0082315C"/>
    <w:rsid w:val="00825A90"/>
    <w:rsid w:val="00826333"/>
    <w:rsid w:val="00827773"/>
    <w:rsid w:val="00827C7C"/>
    <w:rsid w:val="00831CC0"/>
    <w:rsid w:val="00832889"/>
    <w:rsid w:val="00832A58"/>
    <w:rsid w:val="0083412D"/>
    <w:rsid w:val="00834E18"/>
    <w:rsid w:val="00835F62"/>
    <w:rsid w:val="0083606C"/>
    <w:rsid w:val="0083648E"/>
    <w:rsid w:val="00840BCB"/>
    <w:rsid w:val="00841AED"/>
    <w:rsid w:val="0084280D"/>
    <w:rsid w:val="00842EA9"/>
    <w:rsid w:val="00843ADA"/>
    <w:rsid w:val="00844597"/>
    <w:rsid w:val="0084496B"/>
    <w:rsid w:val="0084656E"/>
    <w:rsid w:val="00847238"/>
    <w:rsid w:val="00850E36"/>
    <w:rsid w:val="00851FEA"/>
    <w:rsid w:val="00853892"/>
    <w:rsid w:val="00853EA7"/>
    <w:rsid w:val="00853F24"/>
    <w:rsid w:val="00854C87"/>
    <w:rsid w:val="0085510E"/>
    <w:rsid w:val="008557FF"/>
    <w:rsid w:val="0085735E"/>
    <w:rsid w:val="008600E9"/>
    <w:rsid w:val="008608D9"/>
    <w:rsid w:val="00861672"/>
    <w:rsid w:val="00861719"/>
    <w:rsid w:val="008625DD"/>
    <w:rsid w:val="00863149"/>
    <w:rsid w:val="0086344C"/>
    <w:rsid w:val="00864D8B"/>
    <w:rsid w:val="00865EBD"/>
    <w:rsid w:val="00867770"/>
    <w:rsid w:val="00867F09"/>
    <w:rsid w:val="00870736"/>
    <w:rsid w:val="00870C58"/>
    <w:rsid w:val="00872D6A"/>
    <w:rsid w:val="008730A0"/>
    <w:rsid w:val="008736DD"/>
    <w:rsid w:val="00873839"/>
    <w:rsid w:val="008741E3"/>
    <w:rsid w:val="00875CB4"/>
    <w:rsid w:val="00877853"/>
    <w:rsid w:val="00880D4F"/>
    <w:rsid w:val="00880F34"/>
    <w:rsid w:val="00884555"/>
    <w:rsid w:val="00885263"/>
    <w:rsid w:val="00886464"/>
    <w:rsid w:val="008870A5"/>
    <w:rsid w:val="0088742E"/>
    <w:rsid w:val="0088779B"/>
    <w:rsid w:val="0089042F"/>
    <w:rsid w:val="0089118F"/>
    <w:rsid w:val="00891262"/>
    <w:rsid w:val="00892B6D"/>
    <w:rsid w:val="00892BA1"/>
    <w:rsid w:val="008953FA"/>
    <w:rsid w:val="00895A66"/>
    <w:rsid w:val="00896D19"/>
    <w:rsid w:val="0089771A"/>
    <w:rsid w:val="008A1268"/>
    <w:rsid w:val="008A15A1"/>
    <w:rsid w:val="008A220E"/>
    <w:rsid w:val="008A30C9"/>
    <w:rsid w:val="008A39D9"/>
    <w:rsid w:val="008A40BF"/>
    <w:rsid w:val="008A439B"/>
    <w:rsid w:val="008A5FD9"/>
    <w:rsid w:val="008A62BC"/>
    <w:rsid w:val="008A657A"/>
    <w:rsid w:val="008A7158"/>
    <w:rsid w:val="008B246A"/>
    <w:rsid w:val="008B4974"/>
    <w:rsid w:val="008B55AA"/>
    <w:rsid w:val="008B6131"/>
    <w:rsid w:val="008B6307"/>
    <w:rsid w:val="008B6D2A"/>
    <w:rsid w:val="008B73E3"/>
    <w:rsid w:val="008C4412"/>
    <w:rsid w:val="008C78D2"/>
    <w:rsid w:val="008C7EA2"/>
    <w:rsid w:val="008D0402"/>
    <w:rsid w:val="008D0896"/>
    <w:rsid w:val="008D1434"/>
    <w:rsid w:val="008D1AEE"/>
    <w:rsid w:val="008D2061"/>
    <w:rsid w:val="008D5C14"/>
    <w:rsid w:val="008D6815"/>
    <w:rsid w:val="008D7C23"/>
    <w:rsid w:val="008E0382"/>
    <w:rsid w:val="008E12CD"/>
    <w:rsid w:val="008E1D5C"/>
    <w:rsid w:val="008E234B"/>
    <w:rsid w:val="008E2C4D"/>
    <w:rsid w:val="008E5166"/>
    <w:rsid w:val="008E5985"/>
    <w:rsid w:val="008E6AE2"/>
    <w:rsid w:val="008E6C1F"/>
    <w:rsid w:val="008E7B35"/>
    <w:rsid w:val="008F08C9"/>
    <w:rsid w:val="008F0B0A"/>
    <w:rsid w:val="008F0D78"/>
    <w:rsid w:val="008F18CA"/>
    <w:rsid w:val="008F2B58"/>
    <w:rsid w:val="008F2F5A"/>
    <w:rsid w:val="008F3FD5"/>
    <w:rsid w:val="008F5613"/>
    <w:rsid w:val="008F5CDE"/>
    <w:rsid w:val="008F6616"/>
    <w:rsid w:val="00900C2F"/>
    <w:rsid w:val="00906B3C"/>
    <w:rsid w:val="00907005"/>
    <w:rsid w:val="00907EBC"/>
    <w:rsid w:val="0091079A"/>
    <w:rsid w:val="009121A1"/>
    <w:rsid w:val="00912982"/>
    <w:rsid w:val="00913475"/>
    <w:rsid w:val="00914C9A"/>
    <w:rsid w:val="0091764C"/>
    <w:rsid w:val="00920582"/>
    <w:rsid w:val="00920E4A"/>
    <w:rsid w:val="00921569"/>
    <w:rsid w:val="00924ABC"/>
    <w:rsid w:val="00924E25"/>
    <w:rsid w:val="00925136"/>
    <w:rsid w:val="009251A5"/>
    <w:rsid w:val="009255A5"/>
    <w:rsid w:val="00925D56"/>
    <w:rsid w:val="00930DA7"/>
    <w:rsid w:val="00930E01"/>
    <w:rsid w:val="00931D8F"/>
    <w:rsid w:val="00932605"/>
    <w:rsid w:val="0093270A"/>
    <w:rsid w:val="009340C1"/>
    <w:rsid w:val="0093494B"/>
    <w:rsid w:val="009366A3"/>
    <w:rsid w:val="009370A9"/>
    <w:rsid w:val="00937405"/>
    <w:rsid w:val="00937752"/>
    <w:rsid w:val="00937F1A"/>
    <w:rsid w:val="00937F96"/>
    <w:rsid w:val="00940176"/>
    <w:rsid w:val="009404FD"/>
    <w:rsid w:val="009408B3"/>
    <w:rsid w:val="00940A95"/>
    <w:rsid w:val="0094115D"/>
    <w:rsid w:val="009419A6"/>
    <w:rsid w:val="009438F7"/>
    <w:rsid w:val="009439DE"/>
    <w:rsid w:val="00944105"/>
    <w:rsid w:val="009464D3"/>
    <w:rsid w:val="0094698E"/>
    <w:rsid w:val="0094709E"/>
    <w:rsid w:val="009472D1"/>
    <w:rsid w:val="00951169"/>
    <w:rsid w:val="0095249F"/>
    <w:rsid w:val="009524B2"/>
    <w:rsid w:val="00953BBB"/>
    <w:rsid w:val="009563D1"/>
    <w:rsid w:val="0095730C"/>
    <w:rsid w:val="00957803"/>
    <w:rsid w:val="009615FC"/>
    <w:rsid w:val="009620AE"/>
    <w:rsid w:val="009627FE"/>
    <w:rsid w:val="00963022"/>
    <w:rsid w:val="00964160"/>
    <w:rsid w:val="00964266"/>
    <w:rsid w:val="00965201"/>
    <w:rsid w:val="0096567B"/>
    <w:rsid w:val="00965740"/>
    <w:rsid w:val="00967074"/>
    <w:rsid w:val="00970C22"/>
    <w:rsid w:val="009711A7"/>
    <w:rsid w:val="009713DB"/>
    <w:rsid w:val="00971892"/>
    <w:rsid w:val="0097279F"/>
    <w:rsid w:val="00972972"/>
    <w:rsid w:val="00973446"/>
    <w:rsid w:val="009736E8"/>
    <w:rsid w:val="0097506C"/>
    <w:rsid w:val="009754C2"/>
    <w:rsid w:val="009756A4"/>
    <w:rsid w:val="00975871"/>
    <w:rsid w:val="00976AD5"/>
    <w:rsid w:val="00977FB4"/>
    <w:rsid w:val="0098180B"/>
    <w:rsid w:val="00982AFE"/>
    <w:rsid w:val="009831AC"/>
    <w:rsid w:val="00983E6E"/>
    <w:rsid w:val="00984226"/>
    <w:rsid w:val="009846C8"/>
    <w:rsid w:val="00984E46"/>
    <w:rsid w:val="00984F0D"/>
    <w:rsid w:val="009853FD"/>
    <w:rsid w:val="009858F5"/>
    <w:rsid w:val="009875A4"/>
    <w:rsid w:val="00987814"/>
    <w:rsid w:val="00987C19"/>
    <w:rsid w:val="00990F02"/>
    <w:rsid w:val="009916DA"/>
    <w:rsid w:val="00991765"/>
    <w:rsid w:val="00991932"/>
    <w:rsid w:val="009929CB"/>
    <w:rsid w:val="00992B14"/>
    <w:rsid w:val="00993B2D"/>
    <w:rsid w:val="009945C1"/>
    <w:rsid w:val="0099792F"/>
    <w:rsid w:val="00997947"/>
    <w:rsid w:val="00997C20"/>
    <w:rsid w:val="009A0A14"/>
    <w:rsid w:val="009A1F6A"/>
    <w:rsid w:val="009A2C42"/>
    <w:rsid w:val="009A4A4E"/>
    <w:rsid w:val="009A5069"/>
    <w:rsid w:val="009A60FC"/>
    <w:rsid w:val="009A62BC"/>
    <w:rsid w:val="009A7553"/>
    <w:rsid w:val="009A76D4"/>
    <w:rsid w:val="009B05E0"/>
    <w:rsid w:val="009B0748"/>
    <w:rsid w:val="009B0870"/>
    <w:rsid w:val="009B43F3"/>
    <w:rsid w:val="009B443D"/>
    <w:rsid w:val="009B590F"/>
    <w:rsid w:val="009B679D"/>
    <w:rsid w:val="009B7FAF"/>
    <w:rsid w:val="009C097A"/>
    <w:rsid w:val="009C2AFA"/>
    <w:rsid w:val="009C4254"/>
    <w:rsid w:val="009C4394"/>
    <w:rsid w:val="009C4682"/>
    <w:rsid w:val="009C592E"/>
    <w:rsid w:val="009C63E5"/>
    <w:rsid w:val="009C64CD"/>
    <w:rsid w:val="009C7702"/>
    <w:rsid w:val="009C7FA5"/>
    <w:rsid w:val="009D0474"/>
    <w:rsid w:val="009D1A82"/>
    <w:rsid w:val="009D1F6B"/>
    <w:rsid w:val="009D2A96"/>
    <w:rsid w:val="009D3F4E"/>
    <w:rsid w:val="009D4965"/>
    <w:rsid w:val="009D4E86"/>
    <w:rsid w:val="009D4F0B"/>
    <w:rsid w:val="009D555C"/>
    <w:rsid w:val="009D61AC"/>
    <w:rsid w:val="009D7C72"/>
    <w:rsid w:val="009E3F1F"/>
    <w:rsid w:val="009E4C33"/>
    <w:rsid w:val="009E67A3"/>
    <w:rsid w:val="009F0428"/>
    <w:rsid w:val="009F19D7"/>
    <w:rsid w:val="009F2F74"/>
    <w:rsid w:val="009F7329"/>
    <w:rsid w:val="009F746D"/>
    <w:rsid w:val="00A00747"/>
    <w:rsid w:val="00A01101"/>
    <w:rsid w:val="00A02DAD"/>
    <w:rsid w:val="00A0330E"/>
    <w:rsid w:val="00A051DC"/>
    <w:rsid w:val="00A0572D"/>
    <w:rsid w:val="00A066C1"/>
    <w:rsid w:val="00A07946"/>
    <w:rsid w:val="00A07ADB"/>
    <w:rsid w:val="00A07CD6"/>
    <w:rsid w:val="00A10BE3"/>
    <w:rsid w:val="00A10FE0"/>
    <w:rsid w:val="00A11444"/>
    <w:rsid w:val="00A11CA6"/>
    <w:rsid w:val="00A1330F"/>
    <w:rsid w:val="00A13683"/>
    <w:rsid w:val="00A136BD"/>
    <w:rsid w:val="00A144DB"/>
    <w:rsid w:val="00A14E42"/>
    <w:rsid w:val="00A16D67"/>
    <w:rsid w:val="00A17845"/>
    <w:rsid w:val="00A17D85"/>
    <w:rsid w:val="00A206B5"/>
    <w:rsid w:val="00A20C8B"/>
    <w:rsid w:val="00A223C2"/>
    <w:rsid w:val="00A22E8C"/>
    <w:rsid w:val="00A24172"/>
    <w:rsid w:val="00A25B03"/>
    <w:rsid w:val="00A264B0"/>
    <w:rsid w:val="00A26C8D"/>
    <w:rsid w:val="00A3081D"/>
    <w:rsid w:val="00A33908"/>
    <w:rsid w:val="00A33EB9"/>
    <w:rsid w:val="00A3575B"/>
    <w:rsid w:val="00A36A40"/>
    <w:rsid w:val="00A36B6C"/>
    <w:rsid w:val="00A36D2A"/>
    <w:rsid w:val="00A4171D"/>
    <w:rsid w:val="00A430D8"/>
    <w:rsid w:val="00A44895"/>
    <w:rsid w:val="00A45268"/>
    <w:rsid w:val="00A46418"/>
    <w:rsid w:val="00A47D52"/>
    <w:rsid w:val="00A52A61"/>
    <w:rsid w:val="00A55055"/>
    <w:rsid w:val="00A55444"/>
    <w:rsid w:val="00A55AC8"/>
    <w:rsid w:val="00A56929"/>
    <w:rsid w:val="00A602A4"/>
    <w:rsid w:val="00A60334"/>
    <w:rsid w:val="00A603E7"/>
    <w:rsid w:val="00A60A88"/>
    <w:rsid w:val="00A60C29"/>
    <w:rsid w:val="00A60E4B"/>
    <w:rsid w:val="00A61F8B"/>
    <w:rsid w:val="00A62D49"/>
    <w:rsid w:val="00A64E97"/>
    <w:rsid w:val="00A669D0"/>
    <w:rsid w:val="00A71AE1"/>
    <w:rsid w:val="00A72CE8"/>
    <w:rsid w:val="00A73D48"/>
    <w:rsid w:val="00A73DDF"/>
    <w:rsid w:val="00A74893"/>
    <w:rsid w:val="00A76046"/>
    <w:rsid w:val="00A80006"/>
    <w:rsid w:val="00A81747"/>
    <w:rsid w:val="00A823C3"/>
    <w:rsid w:val="00A82F21"/>
    <w:rsid w:val="00A84605"/>
    <w:rsid w:val="00A85656"/>
    <w:rsid w:val="00A8565E"/>
    <w:rsid w:val="00A864F6"/>
    <w:rsid w:val="00A86AF6"/>
    <w:rsid w:val="00A86AFE"/>
    <w:rsid w:val="00A91570"/>
    <w:rsid w:val="00A91809"/>
    <w:rsid w:val="00A91DED"/>
    <w:rsid w:val="00A920EB"/>
    <w:rsid w:val="00A92643"/>
    <w:rsid w:val="00A92DEF"/>
    <w:rsid w:val="00A92EBE"/>
    <w:rsid w:val="00A939C7"/>
    <w:rsid w:val="00A94610"/>
    <w:rsid w:val="00A94DCE"/>
    <w:rsid w:val="00A95BF4"/>
    <w:rsid w:val="00A963BB"/>
    <w:rsid w:val="00A972AA"/>
    <w:rsid w:val="00A97F1E"/>
    <w:rsid w:val="00A97FE9"/>
    <w:rsid w:val="00AA06EF"/>
    <w:rsid w:val="00AA2661"/>
    <w:rsid w:val="00AA5730"/>
    <w:rsid w:val="00AA7962"/>
    <w:rsid w:val="00AB019C"/>
    <w:rsid w:val="00AB0A50"/>
    <w:rsid w:val="00AB2690"/>
    <w:rsid w:val="00AB33C8"/>
    <w:rsid w:val="00AB5211"/>
    <w:rsid w:val="00AB5477"/>
    <w:rsid w:val="00AB58D1"/>
    <w:rsid w:val="00AB6D43"/>
    <w:rsid w:val="00AC152E"/>
    <w:rsid w:val="00AC15B4"/>
    <w:rsid w:val="00AC1919"/>
    <w:rsid w:val="00AC20DB"/>
    <w:rsid w:val="00AC2AD5"/>
    <w:rsid w:val="00AC420C"/>
    <w:rsid w:val="00AC44F3"/>
    <w:rsid w:val="00AC530F"/>
    <w:rsid w:val="00AC5C51"/>
    <w:rsid w:val="00AC5E78"/>
    <w:rsid w:val="00AC6132"/>
    <w:rsid w:val="00AC6993"/>
    <w:rsid w:val="00AC712C"/>
    <w:rsid w:val="00AC7151"/>
    <w:rsid w:val="00AC79BD"/>
    <w:rsid w:val="00AD0890"/>
    <w:rsid w:val="00AD3D79"/>
    <w:rsid w:val="00AD4696"/>
    <w:rsid w:val="00AD5F60"/>
    <w:rsid w:val="00AE05DF"/>
    <w:rsid w:val="00AE1695"/>
    <w:rsid w:val="00AE1AB0"/>
    <w:rsid w:val="00AE2FED"/>
    <w:rsid w:val="00AE3CB4"/>
    <w:rsid w:val="00AE473C"/>
    <w:rsid w:val="00AE5CBA"/>
    <w:rsid w:val="00AE66C4"/>
    <w:rsid w:val="00AE7AD8"/>
    <w:rsid w:val="00AF0204"/>
    <w:rsid w:val="00AF3492"/>
    <w:rsid w:val="00AF34E2"/>
    <w:rsid w:val="00AF3BF6"/>
    <w:rsid w:val="00AF4361"/>
    <w:rsid w:val="00AF57E1"/>
    <w:rsid w:val="00AF5D67"/>
    <w:rsid w:val="00AF6C60"/>
    <w:rsid w:val="00AF6D27"/>
    <w:rsid w:val="00AF6F55"/>
    <w:rsid w:val="00AF6FB3"/>
    <w:rsid w:val="00AF7027"/>
    <w:rsid w:val="00B014B6"/>
    <w:rsid w:val="00B02501"/>
    <w:rsid w:val="00B02D22"/>
    <w:rsid w:val="00B02E01"/>
    <w:rsid w:val="00B03052"/>
    <w:rsid w:val="00B05906"/>
    <w:rsid w:val="00B05F0D"/>
    <w:rsid w:val="00B068EE"/>
    <w:rsid w:val="00B10B67"/>
    <w:rsid w:val="00B11912"/>
    <w:rsid w:val="00B12B5E"/>
    <w:rsid w:val="00B13D15"/>
    <w:rsid w:val="00B14046"/>
    <w:rsid w:val="00B14F8D"/>
    <w:rsid w:val="00B1541E"/>
    <w:rsid w:val="00B1622D"/>
    <w:rsid w:val="00B16956"/>
    <w:rsid w:val="00B174A0"/>
    <w:rsid w:val="00B21877"/>
    <w:rsid w:val="00B21DF9"/>
    <w:rsid w:val="00B2211E"/>
    <w:rsid w:val="00B23351"/>
    <w:rsid w:val="00B2477C"/>
    <w:rsid w:val="00B25250"/>
    <w:rsid w:val="00B26848"/>
    <w:rsid w:val="00B26D00"/>
    <w:rsid w:val="00B2728F"/>
    <w:rsid w:val="00B30405"/>
    <w:rsid w:val="00B3516B"/>
    <w:rsid w:val="00B36C38"/>
    <w:rsid w:val="00B379F2"/>
    <w:rsid w:val="00B40103"/>
    <w:rsid w:val="00B41A74"/>
    <w:rsid w:val="00B41CBC"/>
    <w:rsid w:val="00B4265F"/>
    <w:rsid w:val="00B42FAD"/>
    <w:rsid w:val="00B44342"/>
    <w:rsid w:val="00B46973"/>
    <w:rsid w:val="00B5070E"/>
    <w:rsid w:val="00B51EDE"/>
    <w:rsid w:val="00B524DA"/>
    <w:rsid w:val="00B5270A"/>
    <w:rsid w:val="00B5486E"/>
    <w:rsid w:val="00B54D08"/>
    <w:rsid w:val="00B6027D"/>
    <w:rsid w:val="00B60665"/>
    <w:rsid w:val="00B61F30"/>
    <w:rsid w:val="00B62859"/>
    <w:rsid w:val="00B6304A"/>
    <w:rsid w:val="00B632EA"/>
    <w:rsid w:val="00B6496D"/>
    <w:rsid w:val="00B64A74"/>
    <w:rsid w:val="00B662EE"/>
    <w:rsid w:val="00B672B4"/>
    <w:rsid w:val="00B6760E"/>
    <w:rsid w:val="00B71E5C"/>
    <w:rsid w:val="00B71F23"/>
    <w:rsid w:val="00B722A0"/>
    <w:rsid w:val="00B734E9"/>
    <w:rsid w:val="00B740F8"/>
    <w:rsid w:val="00B743FC"/>
    <w:rsid w:val="00B7528A"/>
    <w:rsid w:val="00B76192"/>
    <w:rsid w:val="00B7638B"/>
    <w:rsid w:val="00B8100A"/>
    <w:rsid w:val="00B82322"/>
    <w:rsid w:val="00B85348"/>
    <w:rsid w:val="00B85CAD"/>
    <w:rsid w:val="00B87121"/>
    <w:rsid w:val="00B9272F"/>
    <w:rsid w:val="00B92E6F"/>
    <w:rsid w:val="00B95479"/>
    <w:rsid w:val="00B965A3"/>
    <w:rsid w:val="00B97D5E"/>
    <w:rsid w:val="00BA1C57"/>
    <w:rsid w:val="00BA2B80"/>
    <w:rsid w:val="00BA34C8"/>
    <w:rsid w:val="00BA4EAD"/>
    <w:rsid w:val="00BA61FE"/>
    <w:rsid w:val="00BA662D"/>
    <w:rsid w:val="00BA680D"/>
    <w:rsid w:val="00BA6A96"/>
    <w:rsid w:val="00BA73D3"/>
    <w:rsid w:val="00BA78F9"/>
    <w:rsid w:val="00BB0B87"/>
    <w:rsid w:val="00BB0D17"/>
    <w:rsid w:val="00BB1D99"/>
    <w:rsid w:val="00BB2152"/>
    <w:rsid w:val="00BB243A"/>
    <w:rsid w:val="00BB5794"/>
    <w:rsid w:val="00BC0342"/>
    <w:rsid w:val="00BC0738"/>
    <w:rsid w:val="00BC21D7"/>
    <w:rsid w:val="00BC2B3B"/>
    <w:rsid w:val="00BC2CB2"/>
    <w:rsid w:val="00BC2D96"/>
    <w:rsid w:val="00BC5F1E"/>
    <w:rsid w:val="00BC7A04"/>
    <w:rsid w:val="00BD01A5"/>
    <w:rsid w:val="00BD05AC"/>
    <w:rsid w:val="00BD07A7"/>
    <w:rsid w:val="00BD08FA"/>
    <w:rsid w:val="00BD09F4"/>
    <w:rsid w:val="00BD292F"/>
    <w:rsid w:val="00BD3006"/>
    <w:rsid w:val="00BD3387"/>
    <w:rsid w:val="00BD4896"/>
    <w:rsid w:val="00BD530C"/>
    <w:rsid w:val="00BD5A2C"/>
    <w:rsid w:val="00BD5A4B"/>
    <w:rsid w:val="00BD60BD"/>
    <w:rsid w:val="00BD63EF"/>
    <w:rsid w:val="00BD63FB"/>
    <w:rsid w:val="00BD6412"/>
    <w:rsid w:val="00BE0E84"/>
    <w:rsid w:val="00BE1345"/>
    <w:rsid w:val="00BE2300"/>
    <w:rsid w:val="00BE3334"/>
    <w:rsid w:val="00BE56E2"/>
    <w:rsid w:val="00BE615D"/>
    <w:rsid w:val="00BE69FF"/>
    <w:rsid w:val="00BE6E26"/>
    <w:rsid w:val="00BE72AE"/>
    <w:rsid w:val="00BE7422"/>
    <w:rsid w:val="00BF160D"/>
    <w:rsid w:val="00BF2289"/>
    <w:rsid w:val="00BF237B"/>
    <w:rsid w:val="00BF2BFD"/>
    <w:rsid w:val="00BF2C84"/>
    <w:rsid w:val="00BF4E16"/>
    <w:rsid w:val="00BF656C"/>
    <w:rsid w:val="00BF6604"/>
    <w:rsid w:val="00BF6D3F"/>
    <w:rsid w:val="00C01187"/>
    <w:rsid w:val="00C017D9"/>
    <w:rsid w:val="00C01B4E"/>
    <w:rsid w:val="00C01D37"/>
    <w:rsid w:val="00C01EDE"/>
    <w:rsid w:val="00C03EC8"/>
    <w:rsid w:val="00C050BC"/>
    <w:rsid w:val="00C059BE"/>
    <w:rsid w:val="00C05E96"/>
    <w:rsid w:val="00C065B1"/>
    <w:rsid w:val="00C07B65"/>
    <w:rsid w:val="00C07FBC"/>
    <w:rsid w:val="00C108FD"/>
    <w:rsid w:val="00C10B5F"/>
    <w:rsid w:val="00C11176"/>
    <w:rsid w:val="00C111A6"/>
    <w:rsid w:val="00C111CB"/>
    <w:rsid w:val="00C11539"/>
    <w:rsid w:val="00C12D65"/>
    <w:rsid w:val="00C12EAB"/>
    <w:rsid w:val="00C1317E"/>
    <w:rsid w:val="00C1483E"/>
    <w:rsid w:val="00C14E1B"/>
    <w:rsid w:val="00C14E52"/>
    <w:rsid w:val="00C14F42"/>
    <w:rsid w:val="00C205E1"/>
    <w:rsid w:val="00C2161A"/>
    <w:rsid w:val="00C21850"/>
    <w:rsid w:val="00C220AE"/>
    <w:rsid w:val="00C220F0"/>
    <w:rsid w:val="00C22229"/>
    <w:rsid w:val="00C22254"/>
    <w:rsid w:val="00C22EED"/>
    <w:rsid w:val="00C23198"/>
    <w:rsid w:val="00C2361B"/>
    <w:rsid w:val="00C24176"/>
    <w:rsid w:val="00C2433F"/>
    <w:rsid w:val="00C2692F"/>
    <w:rsid w:val="00C273D1"/>
    <w:rsid w:val="00C27E9F"/>
    <w:rsid w:val="00C31604"/>
    <w:rsid w:val="00C31892"/>
    <w:rsid w:val="00C3236F"/>
    <w:rsid w:val="00C32FDA"/>
    <w:rsid w:val="00C336C2"/>
    <w:rsid w:val="00C337C8"/>
    <w:rsid w:val="00C36EEB"/>
    <w:rsid w:val="00C37EE4"/>
    <w:rsid w:val="00C40719"/>
    <w:rsid w:val="00C43CCE"/>
    <w:rsid w:val="00C45A22"/>
    <w:rsid w:val="00C45AA3"/>
    <w:rsid w:val="00C4604A"/>
    <w:rsid w:val="00C46B0C"/>
    <w:rsid w:val="00C46DED"/>
    <w:rsid w:val="00C47054"/>
    <w:rsid w:val="00C5359F"/>
    <w:rsid w:val="00C544BC"/>
    <w:rsid w:val="00C547BB"/>
    <w:rsid w:val="00C54B0C"/>
    <w:rsid w:val="00C550E7"/>
    <w:rsid w:val="00C55ED8"/>
    <w:rsid w:val="00C56B5B"/>
    <w:rsid w:val="00C57441"/>
    <w:rsid w:val="00C61180"/>
    <w:rsid w:val="00C62E85"/>
    <w:rsid w:val="00C6443F"/>
    <w:rsid w:val="00C647DF"/>
    <w:rsid w:val="00C649DC"/>
    <w:rsid w:val="00C64AF3"/>
    <w:rsid w:val="00C64DC3"/>
    <w:rsid w:val="00C64EB9"/>
    <w:rsid w:val="00C6776D"/>
    <w:rsid w:val="00C7026C"/>
    <w:rsid w:val="00C706F5"/>
    <w:rsid w:val="00C72BE5"/>
    <w:rsid w:val="00C73078"/>
    <w:rsid w:val="00C7327F"/>
    <w:rsid w:val="00C73E26"/>
    <w:rsid w:val="00C760B2"/>
    <w:rsid w:val="00C76548"/>
    <w:rsid w:val="00C76C8D"/>
    <w:rsid w:val="00C77B0A"/>
    <w:rsid w:val="00C80007"/>
    <w:rsid w:val="00C80CFC"/>
    <w:rsid w:val="00C8108B"/>
    <w:rsid w:val="00C82120"/>
    <w:rsid w:val="00C83479"/>
    <w:rsid w:val="00C83BED"/>
    <w:rsid w:val="00C84C4E"/>
    <w:rsid w:val="00C857C6"/>
    <w:rsid w:val="00C8593F"/>
    <w:rsid w:val="00C874F7"/>
    <w:rsid w:val="00C879CA"/>
    <w:rsid w:val="00C87DBF"/>
    <w:rsid w:val="00C90FA4"/>
    <w:rsid w:val="00C91220"/>
    <w:rsid w:val="00C91E68"/>
    <w:rsid w:val="00C9251E"/>
    <w:rsid w:val="00C92844"/>
    <w:rsid w:val="00C92FA8"/>
    <w:rsid w:val="00C93EC6"/>
    <w:rsid w:val="00C95ECD"/>
    <w:rsid w:val="00C96337"/>
    <w:rsid w:val="00C97D93"/>
    <w:rsid w:val="00CA2514"/>
    <w:rsid w:val="00CA3713"/>
    <w:rsid w:val="00CA40F2"/>
    <w:rsid w:val="00CA5439"/>
    <w:rsid w:val="00CA5985"/>
    <w:rsid w:val="00CA5DE2"/>
    <w:rsid w:val="00CA61C4"/>
    <w:rsid w:val="00CA63B0"/>
    <w:rsid w:val="00CB0BB9"/>
    <w:rsid w:val="00CB3AF6"/>
    <w:rsid w:val="00CB4326"/>
    <w:rsid w:val="00CB58FE"/>
    <w:rsid w:val="00CB655C"/>
    <w:rsid w:val="00CC0632"/>
    <w:rsid w:val="00CC14D1"/>
    <w:rsid w:val="00CC2369"/>
    <w:rsid w:val="00CC3CA5"/>
    <w:rsid w:val="00CC43C6"/>
    <w:rsid w:val="00CC46DF"/>
    <w:rsid w:val="00CC4834"/>
    <w:rsid w:val="00CC57E8"/>
    <w:rsid w:val="00CC5BE9"/>
    <w:rsid w:val="00CC6AC2"/>
    <w:rsid w:val="00CC6C7B"/>
    <w:rsid w:val="00CC7DCF"/>
    <w:rsid w:val="00CD0795"/>
    <w:rsid w:val="00CD19D6"/>
    <w:rsid w:val="00CD1D88"/>
    <w:rsid w:val="00CD2A8D"/>
    <w:rsid w:val="00CD2FB1"/>
    <w:rsid w:val="00CD33DB"/>
    <w:rsid w:val="00CD4B22"/>
    <w:rsid w:val="00CD4FE4"/>
    <w:rsid w:val="00CD545D"/>
    <w:rsid w:val="00CD5722"/>
    <w:rsid w:val="00CD6F31"/>
    <w:rsid w:val="00CD749A"/>
    <w:rsid w:val="00CD77AF"/>
    <w:rsid w:val="00CD7A34"/>
    <w:rsid w:val="00CD7AC3"/>
    <w:rsid w:val="00CD7F73"/>
    <w:rsid w:val="00CE02DC"/>
    <w:rsid w:val="00CE3E89"/>
    <w:rsid w:val="00CE4635"/>
    <w:rsid w:val="00CE4E50"/>
    <w:rsid w:val="00CE56A5"/>
    <w:rsid w:val="00CE58C8"/>
    <w:rsid w:val="00CE5906"/>
    <w:rsid w:val="00CF01A5"/>
    <w:rsid w:val="00CF03EB"/>
    <w:rsid w:val="00CF0891"/>
    <w:rsid w:val="00CF13DB"/>
    <w:rsid w:val="00CF2117"/>
    <w:rsid w:val="00CF2D18"/>
    <w:rsid w:val="00CF3E59"/>
    <w:rsid w:val="00CF459B"/>
    <w:rsid w:val="00CF517D"/>
    <w:rsid w:val="00CF51C5"/>
    <w:rsid w:val="00CF52E4"/>
    <w:rsid w:val="00CF5D49"/>
    <w:rsid w:val="00CF62BA"/>
    <w:rsid w:val="00CF6BA4"/>
    <w:rsid w:val="00D0047D"/>
    <w:rsid w:val="00D032AB"/>
    <w:rsid w:val="00D04045"/>
    <w:rsid w:val="00D04EE0"/>
    <w:rsid w:val="00D052CF"/>
    <w:rsid w:val="00D058E6"/>
    <w:rsid w:val="00D07083"/>
    <w:rsid w:val="00D078F0"/>
    <w:rsid w:val="00D10726"/>
    <w:rsid w:val="00D12F41"/>
    <w:rsid w:val="00D13798"/>
    <w:rsid w:val="00D13813"/>
    <w:rsid w:val="00D13A42"/>
    <w:rsid w:val="00D14340"/>
    <w:rsid w:val="00D1615E"/>
    <w:rsid w:val="00D20499"/>
    <w:rsid w:val="00D20977"/>
    <w:rsid w:val="00D21721"/>
    <w:rsid w:val="00D263A3"/>
    <w:rsid w:val="00D26EFC"/>
    <w:rsid w:val="00D27091"/>
    <w:rsid w:val="00D27BF8"/>
    <w:rsid w:val="00D3076A"/>
    <w:rsid w:val="00D3184B"/>
    <w:rsid w:val="00D31A01"/>
    <w:rsid w:val="00D31B5E"/>
    <w:rsid w:val="00D31DB3"/>
    <w:rsid w:val="00D32994"/>
    <w:rsid w:val="00D33D35"/>
    <w:rsid w:val="00D3443E"/>
    <w:rsid w:val="00D349FB"/>
    <w:rsid w:val="00D352B3"/>
    <w:rsid w:val="00D370D4"/>
    <w:rsid w:val="00D3719E"/>
    <w:rsid w:val="00D40BC0"/>
    <w:rsid w:val="00D40EF3"/>
    <w:rsid w:val="00D411D0"/>
    <w:rsid w:val="00D417F7"/>
    <w:rsid w:val="00D451D6"/>
    <w:rsid w:val="00D45256"/>
    <w:rsid w:val="00D461D4"/>
    <w:rsid w:val="00D47107"/>
    <w:rsid w:val="00D47A37"/>
    <w:rsid w:val="00D51797"/>
    <w:rsid w:val="00D51C24"/>
    <w:rsid w:val="00D51CC7"/>
    <w:rsid w:val="00D524EF"/>
    <w:rsid w:val="00D526BD"/>
    <w:rsid w:val="00D5385B"/>
    <w:rsid w:val="00D544F1"/>
    <w:rsid w:val="00D54B91"/>
    <w:rsid w:val="00D57D1D"/>
    <w:rsid w:val="00D57DB1"/>
    <w:rsid w:val="00D612AD"/>
    <w:rsid w:val="00D6144D"/>
    <w:rsid w:val="00D61A2D"/>
    <w:rsid w:val="00D62B29"/>
    <w:rsid w:val="00D6619F"/>
    <w:rsid w:val="00D66545"/>
    <w:rsid w:val="00D6682D"/>
    <w:rsid w:val="00D701B0"/>
    <w:rsid w:val="00D7070C"/>
    <w:rsid w:val="00D70C88"/>
    <w:rsid w:val="00D72520"/>
    <w:rsid w:val="00D72B00"/>
    <w:rsid w:val="00D72CBA"/>
    <w:rsid w:val="00D72FE9"/>
    <w:rsid w:val="00D737BB"/>
    <w:rsid w:val="00D74812"/>
    <w:rsid w:val="00D75293"/>
    <w:rsid w:val="00D75877"/>
    <w:rsid w:val="00D7626A"/>
    <w:rsid w:val="00D7678E"/>
    <w:rsid w:val="00D81C4B"/>
    <w:rsid w:val="00D827D9"/>
    <w:rsid w:val="00D82FAB"/>
    <w:rsid w:val="00D85978"/>
    <w:rsid w:val="00D859D0"/>
    <w:rsid w:val="00D85D88"/>
    <w:rsid w:val="00D87613"/>
    <w:rsid w:val="00D87C22"/>
    <w:rsid w:val="00D90BC0"/>
    <w:rsid w:val="00D90F20"/>
    <w:rsid w:val="00D94ABB"/>
    <w:rsid w:val="00D960DA"/>
    <w:rsid w:val="00D9666F"/>
    <w:rsid w:val="00D9716D"/>
    <w:rsid w:val="00D97383"/>
    <w:rsid w:val="00DA0139"/>
    <w:rsid w:val="00DA1973"/>
    <w:rsid w:val="00DA1B5C"/>
    <w:rsid w:val="00DA220B"/>
    <w:rsid w:val="00DA2888"/>
    <w:rsid w:val="00DA2ADC"/>
    <w:rsid w:val="00DA2FB1"/>
    <w:rsid w:val="00DA51F6"/>
    <w:rsid w:val="00DA63B3"/>
    <w:rsid w:val="00DA6FC6"/>
    <w:rsid w:val="00DB0BF9"/>
    <w:rsid w:val="00DB0DB9"/>
    <w:rsid w:val="00DB4487"/>
    <w:rsid w:val="00DB5513"/>
    <w:rsid w:val="00DB5C8D"/>
    <w:rsid w:val="00DB68DF"/>
    <w:rsid w:val="00DB729E"/>
    <w:rsid w:val="00DC071E"/>
    <w:rsid w:val="00DC1905"/>
    <w:rsid w:val="00DC1EFE"/>
    <w:rsid w:val="00DC2039"/>
    <w:rsid w:val="00DC25FD"/>
    <w:rsid w:val="00DC29EF"/>
    <w:rsid w:val="00DC2C24"/>
    <w:rsid w:val="00DC2F43"/>
    <w:rsid w:val="00DC3A89"/>
    <w:rsid w:val="00DC4AF3"/>
    <w:rsid w:val="00DC4B98"/>
    <w:rsid w:val="00DC4D9F"/>
    <w:rsid w:val="00DC52FF"/>
    <w:rsid w:val="00DC542E"/>
    <w:rsid w:val="00DC56D7"/>
    <w:rsid w:val="00DC5748"/>
    <w:rsid w:val="00DC577F"/>
    <w:rsid w:val="00DC5A60"/>
    <w:rsid w:val="00DC65B5"/>
    <w:rsid w:val="00DC6A71"/>
    <w:rsid w:val="00DD0D9B"/>
    <w:rsid w:val="00DD1D9C"/>
    <w:rsid w:val="00DD323D"/>
    <w:rsid w:val="00DD3819"/>
    <w:rsid w:val="00DD385F"/>
    <w:rsid w:val="00DD3ABF"/>
    <w:rsid w:val="00DD4986"/>
    <w:rsid w:val="00DD4E01"/>
    <w:rsid w:val="00DD5765"/>
    <w:rsid w:val="00DD595D"/>
    <w:rsid w:val="00DD744C"/>
    <w:rsid w:val="00DD756D"/>
    <w:rsid w:val="00DD7689"/>
    <w:rsid w:val="00DD7FDD"/>
    <w:rsid w:val="00DE0860"/>
    <w:rsid w:val="00DE0E3E"/>
    <w:rsid w:val="00DE1AD6"/>
    <w:rsid w:val="00DE1FAD"/>
    <w:rsid w:val="00DE203F"/>
    <w:rsid w:val="00DE2082"/>
    <w:rsid w:val="00DE3B26"/>
    <w:rsid w:val="00DE4255"/>
    <w:rsid w:val="00DE4655"/>
    <w:rsid w:val="00DE4E28"/>
    <w:rsid w:val="00DE5434"/>
    <w:rsid w:val="00DE5ABB"/>
    <w:rsid w:val="00DE5B76"/>
    <w:rsid w:val="00DE5CF7"/>
    <w:rsid w:val="00DE6549"/>
    <w:rsid w:val="00DE675A"/>
    <w:rsid w:val="00DE68B2"/>
    <w:rsid w:val="00DF0066"/>
    <w:rsid w:val="00DF0A61"/>
    <w:rsid w:val="00DF1151"/>
    <w:rsid w:val="00DF47EA"/>
    <w:rsid w:val="00DF4A7E"/>
    <w:rsid w:val="00DF4E7B"/>
    <w:rsid w:val="00DF50FD"/>
    <w:rsid w:val="00DF6D19"/>
    <w:rsid w:val="00DF7E90"/>
    <w:rsid w:val="00DF7FA3"/>
    <w:rsid w:val="00E00530"/>
    <w:rsid w:val="00E00A55"/>
    <w:rsid w:val="00E02850"/>
    <w:rsid w:val="00E04B2C"/>
    <w:rsid w:val="00E04C28"/>
    <w:rsid w:val="00E04D44"/>
    <w:rsid w:val="00E05439"/>
    <w:rsid w:val="00E06C17"/>
    <w:rsid w:val="00E07B64"/>
    <w:rsid w:val="00E110D3"/>
    <w:rsid w:val="00E110FD"/>
    <w:rsid w:val="00E11445"/>
    <w:rsid w:val="00E114A0"/>
    <w:rsid w:val="00E11E22"/>
    <w:rsid w:val="00E11F58"/>
    <w:rsid w:val="00E12CA7"/>
    <w:rsid w:val="00E13930"/>
    <w:rsid w:val="00E13E4F"/>
    <w:rsid w:val="00E13F96"/>
    <w:rsid w:val="00E1418B"/>
    <w:rsid w:val="00E148A5"/>
    <w:rsid w:val="00E15E27"/>
    <w:rsid w:val="00E1669A"/>
    <w:rsid w:val="00E200C8"/>
    <w:rsid w:val="00E20C2E"/>
    <w:rsid w:val="00E23209"/>
    <w:rsid w:val="00E236CA"/>
    <w:rsid w:val="00E240DA"/>
    <w:rsid w:val="00E24B04"/>
    <w:rsid w:val="00E24D2E"/>
    <w:rsid w:val="00E307FA"/>
    <w:rsid w:val="00E3111E"/>
    <w:rsid w:val="00E315A2"/>
    <w:rsid w:val="00E32799"/>
    <w:rsid w:val="00E32E80"/>
    <w:rsid w:val="00E33013"/>
    <w:rsid w:val="00E331CF"/>
    <w:rsid w:val="00E332B4"/>
    <w:rsid w:val="00E336C5"/>
    <w:rsid w:val="00E33ABE"/>
    <w:rsid w:val="00E340CB"/>
    <w:rsid w:val="00E34868"/>
    <w:rsid w:val="00E35824"/>
    <w:rsid w:val="00E40FF3"/>
    <w:rsid w:val="00E423EC"/>
    <w:rsid w:val="00E42571"/>
    <w:rsid w:val="00E425A5"/>
    <w:rsid w:val="00E4271D"/>
    <w:rsid w:val="00E44A71"/>
    <w:rsid w:val="00E454AF"/>
    <w:rsid w:val="00E461A1"/>
    <w:rsid w:val="00E46366"/>
    <w:rsid w:val="00E464FA"/>
    <w:rsid w:val="00E46B94"/>
    <w:rsid w:val="00E46E07"/>
    <w:rsid w:val="00E47E13"/>
    <w:rsid w:val="00E47F59"/>
    <w:rsid w:val="00E505C9"/>
    <w:rsid w:val="00E5235A"/>
    <w:rsid w:val="00E526F3"/>
    <w:rsid w:val="00E52C73"/>
    <w:rsid w:val="00E5375D"/>
    <w:rsid w:val="00E53D80"/>
    <w:rsid w:val="00E54CEB"/>
    <w:rsid w:val="00E54F2B"/>
    <w:rsid w:val="00E56209"/>
    <w:rsid w:val="00E566F0"/>
    <w:rsid w:val="00E60CA4"/>
    <w:rsid w:val="00E615F1"/>
    <w:rsid w:val="00E61AB2"/>
    <w:rsid w:val="00E6267A"/>
    <w:rsid w:val="00E62CCC"/>
    <w:rsid w:val="00E6341A"/>
    <w:rsid w:val="00E67F3C"/>
    <w:rsid w:val="00E702B9"/>
    <w:rsid w:val="00E712C1"/>
    <w:rsid w:val="00E718AA"/>
    <w:rsid w:val="00E71B91"/>
    <w:rsid w:val="00E72C75"/>
    <w:rsid w:val="00E72F6D"/>
    <w:rsid w:val="00E74457"/>
    <w:rsid w:val="00E7484A"/>
    <w:rsid w:val="00E76CC0"/>
    <w:rsid w:val="00E76F93"/>
    <w:rsid w:val="00E7785A"/>
    <w:rsid w:val="00E80330"/>
    <w:rsid w:val="00E80AB8"/>
    <w:rsid w:val="00E80B1B"/>
    <w:rsid w:val="00E80B4C"/>
    <w:rsid w:val="00E80DBC"/>
    <w:rsid w:val="00E83277"/>
    <w:rsid w:val="00E84758"/>
    <w:rsid w:val="00E84AB9"/>
    <w:rsid w:val="00E851B1"/>
    <w:rsid w:val="00E865D5"/>
    <w:rsid w:val="00E86865"/>
    <w:rsid w:val="00E87484"/>
    <w:rsid w:val="00E875E9"/>
    <w:rsid w:val="00E87A16"/>
    <w:rsid w:val="00E87EC1"/>
    <w:rsid w:val="00E87F94"/>
    <w:rsid w:val="00E903EE"/>
    <w:rsid w:val="00E90783"/>
    <w:rsid w:val="00E91445"/>
    <w:rsid w:val="00E968DE"/>
    <w:rsid w:val="00EA02DC"/>
    <w:rsid w:val="00EA0938"/>
    <w:rsid w:val="00EA209F"/>
    <w:rsid w:val="00EA215D"/>
    <w:rsid w:val="00EA3BA2"/>
    <w:rsid w:val="00EA3D3C"/>
    <w:rsid w:val="00EA451D"/>
    <w:rsid w:val="00EA4C9D"/>
    <w:rsid w:val="00EA4FFE"/>
    <w:rsid w:val="00EA5E70"/>
    <w:rsid w:val="00EA69D8"/>
    <w:rsid w:val="00EA75D0"/>
    <w:rsid w:val="00EA7F74"/>
    <w:rsid w:val="00EB0D17"/>
    <w:rsid w:val="00EB1106"/>
    <w:rsid w:val="00EB2564"/>
    <w:rsid w:val="00EB27E6"/>
    <w:rsid w:val="00EB37D3"/>
    <w:rsid w:val="00EB3BBF"/>
    <w:rsid w:val="00EB5C4B"/>
    <w:rsid w:val="00EB7CC1"/>
    <w:rsid w:val="00EC0B21"/>
    <w:rsid w:val="00EC1F19"/>
    <w:rsid w:val="00EC304C"/>
    <w:rsid w:val="00EC5472"/>
    <w:rsid w:val="00EC5B50"/>
    <w:rsid w:val="00EC77D2"/>
    <w:rsid w:val="00EC7C49"/>
    <w:rsid w:val="00ED0B7D"/>
    <w:rsid w:val="00ED1D2C"/>
    <w:rsid w:val="00ED2491"/>
    <w:rsid w:val="00ED257F"/>
    <w:rsid w:val="00ED33AB"/>
    <w:rsid w:val="00ED397C"/>
    <w:rsid w:val="00ED6807"/>
    <w:rsid w:val="00ED6958"/>
    <w:rsid w:val="00ED75BB"/>
    <w:rsid w:val="00ED7891"/>
    <w:rsid w:val="00EE00D0"/>
    <w:rsid w:val="00EE033E"/>
    <w:rsid w:val="00EE0516"/>
    <w:rsid w:val="00EE0640"/>
    <w:rsid w:val="00EE1546"/>
    <w:rsid w:val="00EE1749"/>
    <w:rsid w:val="00EE25B3"/>
    <w:rsid w:val="00EE2D07"/>
    <w:rsid w:val="00EE54AA"/>
    <w:rsid w:val="00EE5959"/>
    <w:rsid w:val="00EE7F36"/>
    <w:rsid w:val="00EF0922"/>
    <w:rsid w:val="00EF0F3B"/>
    <w:rsid w:val="00EF1428"/>
    <w:rsid w:val="00EF2942"/>
    <w:rsid w:val="00EF33F6"/>
    <w:rsid w:val="00EF4FD4"/>
    <w:rsid w:val="00EF5497"/>
    <w:rsid w:val="00EF6B33"/>
    <w:rsid w:val="00F01B90"/>
    <w:rsid w:val="00F02AA3"/>
    <w:rsid w:val="00F0371A"/>
    <w:rsid w:val="00F049EC"/>
    <w:rsid w:val="00F04C51"/>
    <w:rsid w:val="00F0504C"/>
    <w:rsid w:val="00F0709E"/>
    <w:rsid w:val="00F0713F"/>
    <w:rsid w:val="00F0756D"/>
    <w:rsid w:val="00F10838"/>
    <w:rsid w:val="00F109FD"/>
    <w:rsid w:val="00F112E2"/>
    <w:rsid w:val="00F117B6"/>
    <w:rsid w:val="00F11D54"/>
    <w:rsid w:val="00F11FC8"/>
    <w:rsid w:val="00F12289"/>
    <w:rsid w:val="00F12704"/>
    <w:rsid w:val="00F142C7"/>
    <w:rsid w:val="00F16395"/>
    <w:rsid w:val="00F169C7"/>
    <w:rsid w:val="00F2013C"/>
    <w:rsid w:val="00F20E76"/>
    <w:rsid w:val="00F220A9"/>
    <w:rsid w:val="00F22535"/>
    <w:rsid w:val="00F232AC"/>
    <w:rsid w:val="00F24951"/>
    <w:rsid w:val="00F2556F"/>
    <w:rsid w:val="00F25A78"/>
    <w:rsid w:val="00F260EF"/>
    <w:rsid w:val="00F261DB"/>
    <w:rsid w:val="00F26C6D"/>
    <w:rsid w:val="00F306F4"/>
    <w:rsid w:val="00F30A9A"/>
    <w:rsid w:val="00F30FDC"/>
    <w:rsid w:val="00F320AD"/>
    <w:rsid w:val="00F337A1"/>
    <w:rsid w:val="00F34041"/>
    <w:rsid w:val="00F36483"/>
    <w:rsid w:val="00F36A6B"/>
    <w:rsid w:val="00F371E8"/>
    <w:rsid w:val="00F403DD"/>
    <w:rsid w:val="00F41DBC"/>
    <w:rsid w:val="00F422C6"/>
    <w:rsid w:val="00F43996"/>
    <w:rsid w:val="00F44115"/>
    <w:rsid w:val="00F463C9"/>
    <w:rsid w:val="00F4739F"/>
    <w:rsid w:val="00F479C9"/>
    <w:rsid w:val="00F516EB"/>
    <w:rsid w:val="00F52150"/>
    <w:rsid w:val="00F52C75"/>
    <w:rsid w:val="00F52E54"/>
    <w:rsid w:val="00F533AD"/>
    <w:rsid w:val="00F54B97"/>
    <w:rsid w:val="00F54E69"/>
    <w:rsid w:val="00F55342"/>
    <w:rsid w:val="00F55592"/>
    <w:rsid w:val="00F56251"/>
    <w:rsid w:val="00F5652A"/>
    <w:rsid w:val="00F565CF"/>
    <w:rsid w:val="00F57169"/>
    <w:rsid w:val="00F5788B"/>
    <w:rsid w:val="00F61ADA"/>
    <w:rsid w:val="00F62CC0"/>
    <w:rsid w:val="00F62DDF"/>
    <w:rsid w:val="00F631AA"/>
    <w:rsid w:val="00F6388F"/>
    <w:rsid w:val="00F63A13"/>
    <w:rsid w:val="00F63C7B"/>
    <w:rsid w:val="00F6422E"/>
    <w:rsid w:val="00F6466A"/>
    <w:rsid w:val="00F654B9"/>
    <w:rsid w:val="00F70641"/>
    <w:rsid w:val="00F709BC"/>
    <w:rsid w:val="00F71140"/>
    <w:rsid w:val="00F72410"/>
    <w:rsid w:val="00F732B3"/>
    <w:rsid w:val="00F73A08"/>
    <w:rsid w:val="00F7412A"/>
    <w:rsid w:val="00F74B90"/>
    <w:rsid w:val="00F7692A"/>
    <w:rsid w:val="00F81F30"/>
    <w:rsid w:val="00F8211D"/>
    <w:rsid w:val="00F82DA5"/>
    <w:rsid w:val="00F83967"/>
    <w:rsid w:val="00F84AA8"/>
    <w:rsid w:val="00F85426"/>
    <w:rsid w:val="00F85671"/>
    <w:rsid w:val="00F8660E"/>
    <w:rsid w:val="00F87EC3"/>
    <w:rsid w:val="00F9141C"/>
    <w:rsid w:val="00F92FC5"/>
    <w:rsid w:val="00F93783"/>
    <w:rsid w:val="00F9494F"/>
    <w:rsid w:val="00F953F4"/>
    <w:rsid w:val="00F964BF"/>
    <w:rsid w:val="00F97AA2"/>
    <w:rsid w:val="00FA0675"/>
    <w:rsid w:val="00FA14C9"/>
    <w:rsid w:val="00FA1A94"/>
    <w:rsid w:val="00FA1EDC"/>
    <w:rsid w:val="00FA23E7"/>
    <w:rsid w:val="00FA2F09"/>
    <w:rsid w:val="00FA3319"/>
    <w:rsid w:val="00FA380C"/>
    <w:rsid w:val="00FA3E79"/>
    <w:rsid w:val="00FA5099"/>
    <w:rsid w:val="00FA5B6B"/>
    <w:rsid w:val="00FA67D2"/>
    <w:rsid w:val="00FA6BA9"/>
    <w:rsid w:val="00FB0B11"/>
    <w:rsid w:val="00FB1F25"/>
    <w:rsid w:val="00FB22A2"/>
    <w:rsid w:val="00FB3117"/>
    <w:rsid w:val="00FB53DD"/>
    <w:rsid w:val="00FB5F15"/>
    <w:rsid w:val="00FB754A"/>
    <w:rsid w:val="00FB7B11"/>
    <w:rsid w:val="00FB7B6B"/>
    <w:rsid w:val="00FC0C05"/>
    <w:rsid w:val="00FC1868"/>
    <w:rsid w:val="00FC1DDA"/>
    <w:rsid w:val="00FC25A7"/>
    <w:rsid w:val="00FC2975"/>
    <w:rsid w:val="00FC383F"/>
    <w:rsid w:val="00FC3CDB"/>
    <w:rsid w:val="00FC6250"/>
    <w:rsid w:val="00FC74E7"/>
    <w:rsid w:val="00FC7ACB"/>
    <w:rsid w:val="00FD1164"/>
    <w:rsid w:val="00FD3011"/>
    <w:rsid w:val="00FD3508"/>
    <w:rsid w:val="00FD47DC"/>
    <w:rsid w:val="00FD54C2"/>
    <w:rsid w:val="00FE0E16"/>
    <w:rsid w:val="00FE286C"/>
    <w:rsid w:val="00FE324C"/>
    <w:rsid w:val="00FE39E2"/>
    <w:rsid w:val="00FE3C93"/>
    <w:rsid w:val="00FE3FDD"/>
    <w:rsid w:val="00FE433E"/>
    <w:rsid w:val="00FE6D22"/>
    <w:rsid w:val="00FE6FA9"/>
    <w:rsid w:val="00FF14A8"/>
    <w:rsid w:val="00FF1564"/>
    <w:rsid w:val="00FF281A"/>
    <w:rsid w:val="00FF3A11"/>
    <w:rsid w:val="00FF45DD"/>
    <w:rsid w:val="00FF4A0E"/>
    <w:rsid w:val="00FF4A84"/>
    <w:rsid w:val="00FF4F08"/>
    <w:rsid w:val="00FF61A1"/>
    <w:rsid w:val="00FF715F"/>
    <w:rsid w:val="00FF728F"/>
    <w:rsid w:val="00FF7AB8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60F20"/>
  <w15:docId w15:val="{A9A0090A-0476-4EFA-B61E-25129BCD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f8">
    <w:name w:val="Normal"/>
    <w:rsid w:val="00655515"/>
    <w:pPr>
      <w:spacing w:line="360" w:lineRule="auto"/>
      <w:jc w:val="both"/>
    </w:pPr>
    <w:rPr>
      <w:sz w:val="28"/>
      <w:szCs w:val="24"/>
    </w:rPr>
  </w:style>
  <w:style w:type="paragraph" w:styleId="1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f8"/>
    <w:next w:val="af9"/>
    <w:link w:val="12"/>
    <w:qFormat/>
    <w:rsid w:val="00B7638B"/>
    <w:pPr>
      <w:keepNext/>
      <w:pageBreakBefore/>
      <w:spacing w:before="240" w:after="120"/>
      <w:ind w:firstLine="851"/>
      <w:outlineLvl w:val="0"/>
    </w:pPr>
    <w:rPr>
      <w:b/>
      <w:bCs/>
      <w:iCs/>
      <w:kern w:val="32"/>
      <w:szCs w:val="26"/>
      <w:lang w:eastAsia="x-none"/>
    </w:r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f8"/>
    <w:next w:val="af9"/>
    <w:link w:val="22"/>
    <w:qFormat/>
    <w:rsid w:val="00B7638B"/>
    <w:pPr>
      <w:keepNext/>
      <w:spacing w:before="120"/>
      <w:ind w:firstLine="851"/>
      <w:outlineLvl w:val="1"/>
    </w:pPr>
    <w:rPr>
      <w:szCs w:val="28"/>
      <w:lang w:val="x-none" w:eastAsia="x-none"/>
    </w:rPr>
  </w:style>
  <w:style w:type="paragraph" w:styleId="31">
    <w:name w:val="heading 3"/>
    <w:aliases w:val="H3,3,Пункт,h3,Level 1 - 1,h31,h32,h33,h34,h35,h36,h37,h38,h39,h310,h311,h321,h331,h341,h351,h361,h371,h381,h312,h322,h332,h342,h352,h362,h372,h382,h313,h323,h333,h343,h353,h363,h373,h383,h314,h324,h334,h344,h354,h364,h374,h384,h315,h325,h335"/>
    <w:basedOn w:val="af8"/>
    <w:next w:val="af9"/>
    <w:link w:val="32"/>
    <w:qFormat/>
    <w:rsid w:val="00B7638B"/>
    <w:pPr>
      <w:keepNext/>
      <w:tabs>
        <w:tab w:val="left" w:pos="1701"/>
      </w:tabs>
      <w:spacing w:before="120"/>
      <w:ind w:firstLine="851"/>
      <w:outlineLvl w:val="2"/>
    </w:pPr>
    <w:rPr>
      <w:szCs w:val="26"/>
      <w:lang w:val="x-none" w:eastAsia="x-none"/>
    </w:rPr>
  </w:style>
  <w:style w:type="paragraph" w:styleId="40">
    <w:name w:val="heading 4"/>
    <w:aliases w:val="H4,Заголовок 4 (Приложение),Level 2 - a,4,I4,l4,heading4,I41,41,l41,heading41,(Shift Ctrl 4),Titre 41,t4.T4,4heading,h4,a.,4 dash,d,4 dash1,d1,31,h41,a.1,4 dash2,d2,32,h42,a.2,4 dash3,d3,33,h43,a.3,4 dash4,d4,34,h44,a.4,Sub sub heading,4 das"/>
    <w:basedOn w:val="af8"/>
    <w:next w:val="af9"/>
    <w:link w:val="41"/>
    <w:qFormat/>
    <w:rsid w:val="00B7638B"/>
    <w:pPr>
      <w:keepNext/>
      <w:tabs>
        <w:tab w:val="left" w:pos="1871"/>
      </w:tabs>
      <w:spacing w:before="120"/>
      <w:ind w:firstLine="851"/>
      <w:outlineLvl w:val="3"/>
    </w:pPr>
    <w:rPr>
      <w:sz w:val="24"/>
      <w:szCs w:val="28"/>
      <w:lang w:val="x-none" w:eastAsia="x-none"/>
    </w:rPr>
  </w:style>
  <w:style w:type="paragraph" w:styleId="5">
    <w:name w:val="heading 5"/>
    <w:aliases w:val="H5,PIM 5,5,ITT t5,PA Pico Section,Заголовок 5_СТД,(приложение),Second Level Subtopic,h5,5 sub-bullet,sb,i) ii) iii)"/>
    <w:basedOn w:val="af8"/>
    <w:next w:val="af9"/>
    <w:link w:val="50"/>
    <w:qFormat/>
    <w:rsid w:val="00B7638B"/>
    <w:pPr>
      <w:tabs>
        <w:tab w:val="left" w:pos="2552"/>
      </w:tabs>
      <w:suppressAutoHyphens/>
      <w:spacing w:before="120"/>
      <w:ind w:firstLine="851"/>
      <w:outlineLvl w:val="4"/>
    </w:pPr>
    <w:rPr>
      <w:sz w:val="24"/>
      <w:szCs w:val="28"/>
      <w:lang w:val="x-none" w:eastAsia="ar-SA"/>
    </w:rPr>
  </w:style>
  <w:style w:type="paragraph" w:styleId="6">
    <w:name w:val="heading 6"/>
    <w:aliases w:val="PIM 6,H6,Third Level Subtopic,h6,6, Знак,Знак"/>
    <w:basedOn w:val="af8"/>
    <w:next w:val="af8"/>
    <w:link w:val="60"/>
    <w:qFormat/>
    <w:rsid w:val="00B7638B"/>
    <w:pPr>
      <w:keepNext/>
      <w:ind w:firstLine="851"/>
      <w:outlineLvl w:val="5"/>
    </w:pPr>
    <w:rPr>
      <w:bCs/>
      <w:lang w:val="x-none" w:eastAsia="x-none"/>
    </w:rPr>
  </w:style>
  <w:style w:type="paragraph" w:styleId="7">
    <w:name w:val="heading 7"/>
    <w:aliases w:val="PIM 7"/>
    <w:basedOn w:val="af8"/>
    <w:next w:val="af8"/>
    <w:link w:val="70"/>
    <w:rsid w:val="00B7638B"/>
    <w:pPr>
      <w:keepNext/>
      <w:ind w:firstLine="851"/>
      <w:outlineLvl w:val="6"/>
    </w:pPr>
    <w:rPr>
      <w:lang w:val="x-none" w:eastAsia="x-none"/>
    </w:rPr>
  </w:style>
  <w:style w:type="paragraph" w:styleId="8">
    <w:name w:val="heading 8"/>
    <w:basedOn w:val="af8"/>
    <w:next w:val="af8"/>
    <w:link w:val="80"/>
    <w:rsid w:val="00B7638B"/>
    <w:pPr>
      <w:tabs>
        <w:tab w:val="num" w:pos="2149"/>
      </w:tabs>
      <w:ind w:firstLine="851"/>
      <w:outlineLvl w:val="7"/>
    </w:pPr>
    <w:rPr>
      <w:iCs/>
      <w:lang w:val="x-none" w:eastAsia="x-none"/>
    </w:rPr>
  </w:style>
  <w:style w:type="paragraph" w:styleId="9">
    <w:name w:val="heading 9"/>
    <w:basedOn w:val="af8"/>
    <w:next w:val="af8"/>
    <w:link w:val="90"/>
    <w:rsid w:val="00B7638B"/>
    <w:pPr>
      <w:tabs>
        <w:tab w:val="num" w:pos="2293"/>
      </w:tabs>
      <w:ind w:firstLine="851"/>
      <w:outlineLvl w:val="8"/>
    </w:pPr>
    <w:rPr>
      <w:szCs w:val="22"/>
      <w:lang w:val="x-none" w:eastAsia="x-none"/>
    </w:rPr>
  </w:style>
  <w:style w:type="character" w:default="1" w:styleId="afa">
    <w:name w:val="Default Paragraph Font"/>
    <w:uiPriority w:val="1"/>
    <w:semiHidden/>
    <w:unhideWhenUsed/>
  </w:style>
  <w:style w:type="table" w:default="1" w:styleId="af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c">
    <w:name w:val="No List"/>
    <w:uiPriority w:val="99"/>
    <w:semiHidden/>
    <w:unhideWhenUsed/>
  </w:style>
  <w:style w:type="paragraph" w:styleId="afd">
    <w:name w:val="Body Text Indent"/>
    <w:basedOn w:val="af8"/>
    <w:link w:val="afe"/>
    <w:rsid w:val="00C205E1"/>
    <w:pPr>
      <w:ind w:firstLine="709"/>
    </w:pPr>
  </w:style>
  <w:style w:type="paragraph" w:customStyle="1" w:styleId="120">
    <w:name w:val="Таблица Тело Центр 12"/>
    <w:basedOn w:val="af8"/>
    <w:pPr>
      <w:jc w:val="center"/>
    </w:pPr>
    <w:rPr>
      <w:lang w:val="en-US"/>
    </w:rPr>
  </w:style>
  <w:style w:type="paragraph" w:styleId="aff">
    <w:name w:val="E-mail Signature"/>
    <w:basedOn w:val="af8"/>
    <w:link w:val="aff0"/>
  </w:style>
  <w:style w:type="paragraph" w:customStyle="1" w:styleId="121">
    <w:name w:val="Таблица Тело Ширина 12"/>
    <w:basedOn w:val="af8"/>
  </w:style>
  <w:style w:type="paragraph" w:customStyle="1" w:styleId="122">
    <w:name w:val="Таблица Шапка 12"/>
    <w:basedOn w:val="af8"/>
    <w:pPr>
      <w:jc w:val="center"/>
    </w:pPr>
    <w:rPr>
      <w:b/>
      <w:bCs/>
    </w:rPr>
  </w:style>
  <w:style w:type="paragraph" w:styleId="13">
    <w:name w:val="toc 1"/>
    <w:basedOn w:val="af8"/>
    <w:next w:val="af8"/>
    <w:autoRedefine/>
    <w:uiPriority w:val="39"/>
    <w:rsid w:val="00AF57E1"/>
    <w:pPr>
      <w:tabs>
        <w:tab w:val="left" w:pos="567"/>
        <w:tab w:val="right" w:leader="dot" w:pos="9656"/>
      </w:tabs>
    </w:pPr>
  </w:style>
  <w:style w:type="paragraph" w:styleId="23">
    <w:name w:val="toc 2"/>
    <w:basedOn w:val="af8"/>
    <w:next w:val="af8"/>
    <w:autoRedefine/>
    <w:uiPriority w:val="39"/>
    <w:rsid w:val="003210CF"/>
    <w:pPr>
      <w:tabs>
        <w:tab w:val="left" w:pos="720"/>
        <w:tab w:val="left" w:pos="958"/>
        <w:tab w:val="right" w:leader="dot" w:pos="9678"/>
      </w:tabs>
      <w:ind w:left="284"/>
    </w:pPr>
    <w:rPr>
      <w:noProof/>
    </w:rPr>
  </w:style>
  <w:style w:type="paragraph" w:styleId="33">
    <w:name w:val="toc 3"/>
    <w:basedOn w:val="af8"/>
    <w:next w:val="af8"/>
    <w:autoRedefine/>
    <w:uiPriority w:val="39"/>
  </w:style>
  <w:style w:type="paragraph" w:styleId="42">
    <w:name w:val="toc 4"/>
    <w:basedOn w:val="af8"/>
    <w:next w:val="af8"/>
    <w:autoRedefine/>
    <w:uiPriority w:val="39"/>
  </w:style>
  <w:style w:type="paragraph" w:styleId="51">
    <w:name w:val="toc 5"/>
    <w:basedOn w:val="af8"/>
    <w:next w:val="af8"/>
    <w:autoRedefine/>
    <w:uiPriority w:val="39"/>
    <w:pPr>
      <w:ind w:left="958"/>
    </w:pPr>
  </w:style>
  <w:style w:type="paragraph" w:styleId="61">
    <w:name w:val="toc 6"/>
    <w:basedOn w:val="af8"/>
    <w:next w:val="af8"/>
    <w:autoRedefine/>
    <w:uiPriority w:val="39"/>
    <w:pPr>
      <w:ind w:left="1202"/>
    </w:pPr>
  </w:style>
  <w:style w:type="paragraph" w:styleId="71">
    <w:name w:val="toc 7"/>
    <w:basedOn w:val="af8"/>
    <w:next w:val="af8"/>
    <w:autoRedefine/>
    <w:uiPriority w:val="39"/>
    <w:pPr>
      <w:ind w:left="1440"/>
    </w:pPr>
  </w:style>
  <w:style w:type="paragraph" w:styleId="81">
    <w:name w:val="toc 8"/>
    <w:basedOn w:val="af8"/>
    <w:next w:val="af8"/>
    <w:autoRedefine/>
    <w:uiPriority w:val="39"/>
    <w:pPr>
      <w:ind w:left="1678"/>
    </w:pPr>
  </w:style>
  <w:style w:type="paragraph" w:styleId="91">
    <w:name w:val="toc 9"/>
    <w:basedOn w:val="af8"/>
    <w:next w:val="af8"/>
    <w:autoRedefine/>
    <w:uiPriority w:val="39"/>
    <w:pPr>
      <w:ind w:left="1922"/>
    </w:pPr>
  </w:style>
  <w:style w:type="character" w:styleId="aff1">
    <w:name w:val="page number"/>
    <w:basedOn w:val="afa"/>
  </w:style>
  <w:style w:type="paragraph" w:styleId="aff2">
    <w:name w:val="caption"/>
    <w:basedOn w:val="af8"/>
    <w:next w:val="af8"/>
    <w:pPr>
      <w:spacing w:before="120" w:after="120"/>
      <w:jc w:val="right"/>
    </w:pPr>
    <w:rPr>
      <w:b/>
      <w:bCs/>
    </w:rPr>
  </w:style>
  <w:style w:type="paragraph" w:styleId="aff3">
    <w:name w:val="annotation text"/>
    <w:basedOn w:val="af8"/>
    <w:link w:val="aff4"/>
    <w:uiPriority w:val="99"/>
  </w:style>
  <w:style w:type="paragraph" w:customStyle="1" w:styleId="aff5">
    <w:name w:val="Комментарий"/>
    <w:basedOn w:val="af8"/>
    <w:pPr>
      <w:ind w:firstLine="720"/>
    </w:pPr>
    <w:rPr>
      <w:noProof/>
      <w:color w:val="0000FF"/>
    </w:rPr>
  </w:style>
  <w:style w:type="paragraph" w:customStyle="1" w:styleId="14">
    <w:name w:val="Заг 1 АННОТАЦИЯ"/>
    <w:basedOn w:val="af8"/>
    <w:next w:val="af8"/>
    <w:pPr>
      <w:pageBreakBefore/>
      <w:spacing w:before="120" w:after="60"/>
      <w:jc w:val="center"/>
    </w:pPr>
    <w:rPr>
      <w:rFonts w:ascii="Arial" w:hAnsi="Arial"/>
      <w:b/>
      <w:caps/>
      <w:kern w:val="28"/>
    </w:rPr>
  </w:style>
  <w:style w:type="character" w:styleId="aff6">
    <w:name w:val="Hyperlink"/>
    <w:uiPriority w:val="99"/>
    <w:rsid w:val="00B7638B"/>
    <w:rPr>
      <w:color w:val="0000FF"/>
      <w:sz w:val="28"/>
      <w:u w:val="single"/>
    </w:rPr>
  </w:style>
  <w:style w:type="character" w:styleId="aff7">
    <w:name w:val="annotation reference"/>
    <w:uiPriority w:val="99"/>
    <w:rPr>
      <w:sz w:val="16"/>
      <w:szCs w:val="16"/>
    </w:rPr>
  </w:style>
  <w:style w:type="paragraph" w:styleId="aff8">
    <w:name w:val="footnote text"/>
    <w:basedOn w:val="af8"/>
    <w:link w:val="aff9"/>
    <w:semiHidden/>
  </w:style>
  <w:style w:type="character" w:styleId="affa">
    <w:name w:val="footnote reference"/>
    <w:semiHidden/>
    <w:rPr>
      <w:vertAlign w:val="superscript"/>
    </w:rPr>
  </w:style>
  <w:style w:type="paragraph" w:customStyle="1" w:styleId="ab">
    <w:name w:val="Нумерованный список с отступом"/>
    <w:basedOn w:val="af8"/>
    <w:pPr>
      <w:numPr>
        <w:numId w:val="6"/>
      </w:numPr>
      <w:tabs>
        <w:tab w:val="clear" w:pos="360"/>
        <w:tab w:val="num" w:pos="1080"/>
      </w:tabs>
      <w:ind w:left="1021" w:hanging="301"/>
    </w:pPr>
  </w:style>
  <w:style w:type="paragraph" w:customStyle="1" w:styleId="a7">
    <w:name w:val="Маркированный список с отступом"/>
    <w:basedOn w:val="af8"/>
    <w:pPr>
      <w:numPr>
        <w:numId w:val="4"/>
      </w:numPr>
    </w:pPr>
  </w:style>
  <w:style w:type="paragraph" w:styleId="affb">
    <w:name w:val="Title"/>
    <w:basedOn w:val="af8"/>
    <w:next w:val="af8"/>
    <w:link w:val="affc"/>
    <w:rsid w:val="00B763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d">
    <w:name w:val="Примечание к тексту"/>
    <w:basedOn w:val="af8"/>
    <w:pPr>
      <w:ind w:firstLine="720"/>
    </w:pPr>
    <w:rPr>
      <w:sz w:val="22"/>
    </w:rPr>
  </w:style>
  <w:style w:type="paragraph" w:customStyle="1" w:styleId="a9">
    <w:name w:val="Перечень примечаний"/>
    <w:basedOn w:val="af8"/>
    <w:pPr>
      <w:numPr>
        <w:numId w:val="7"/>
      </w:numPr>
      <w:tabs>
        <w:tab w:val="clear" w:pos="360"/>
        <w:tab w:val="num" w:pos="1080"/>
      </w:tabs>
      <w:ind w:left="1021" w:hanging="301"/>
    </w:pPr>
    <w:rPr>
      <w:sz w:val="22"/>
    </w:rPr>
  </w:style>
  <w:style w:type="paragraph" w:styleId="affe">
    <w:name w:val="header"/>
    <w:basedOn w:val="af8"/>
    <w:link w:val="afff"/>
    <w:rsid w:val="00B7638B"/>
    <w:pPr>
      <w:tabs>
        <w:tab w:val="center" w:pos="4677"/>
        <w:tab w:val="right" w:pos="9355"/>
      </w:tabs>
      <w:spacing w:line="240" w:lineRule="auto"/>
    </w:pPr>
  </w:style>
  <w:style w:type="paragraph" w:styleId="afff0">
    <w:name w:val="footer"/>
    <w:basedOn w:val="af8"/>
    <w:link w:val="afff1"/>
    <w:rsid w:val="00B7638B"/>
    <w:pPr>
      <w:tabs>
        <w:tab w:val="center" w:pos="4677"/>
        <w:tab w:val="right" w:pos="9355"/>
      </w:tabs>
      <w:spacing w:line="240" w:lineRule="auto"/>
    </w:pPr>
  </w:style>
  <w:style w:type="paragraph" w:customStyle="1" w:styleId="20">
    <w:name w:val="ПрилА2"/>
    <w:basedOn w:val="af8"/>
    <w:pPr>
      <w:widowControl w:val="0"/>
      <w:numPr>
        <w:ilvl w:val="1"/>
        <w:numId w:val="8"/>
      </w:numPr>
      <w:ind w:left="0" w:firstLine="720"/>
      <w:outlineLvl w:val="1"/>
    </w:pPr>
    <w:rPr>
      <w:rFonts w:ascii="Arial" w:hAnsi="Arial"/>
      <w:b/>
      <w:snapToGrid w:val="0"/>
    </w:rPr>
  </w:style>
  <w:style w:type="paragraph" w:customStyle="1" w:styleId="30">
    <w:name w:val="ПрилА3"/>
    <w:basedOn w:val="af8"/>
    <w:pPr>
      <w:widowControl w:val="0"/>
      <w:numPr>
        <w:ilvl w:val="2"/>
        <w:numId w:val="9"/>
      </w:numPr>
      <w:tabs>
        <w:tab w:val="clear" w:pos="2160"/>
        <w:tab w:val="num" w:pos="1800"/>
      </w:tabs>
      <w:ind w:left="720" w:firstLine="0"/>
      <w:outlineLvl w:val="2"/>
    </w:pPr>
    <w:rPr>
      <w:rFonts w:ascii="Arial" w:hAnsi="Arial"/>
      <w:b/>
      <w:snapToGrid w:val="0"/>
    </w:rPr>
  </w:style>
  <w:style w:type="paragraph" w:customStyle="1" w:styleId="af7">
    <w:name w:val="Приложение А"/>
    <w:basedOn w:val="af8"/>
    <w:next w:val="af8"/>
    <w:pPr>
      <w:pageBreakBefore/>
      <w:widowControl w:val="0"/>
      <w:numPr>
        <w:numId w:val="10"/>
      </w:numPr>
      <w:tabs>
        <w:tab w:val="clear" w:pos="360"/>
        <w:tab w:val="num" w:pos="1480"/>
      </w:tabs>
      <w:ind w:left="1701" w:firstLine="0"/>
      <w:jc w:val="center"/>
      <w:outlineLvl w:val="0"/>
    </w:pPr>
    <w:rPr>
      <w:rFonts w:ascii="Arial" w:hAnsi="Arial"/>
      <w:b/>
      <w:caps/>
      <w:snapToGrid w:val="0"/>
      <w:sz w:val="32"/>
    </w:rPr>
  </w:style>
  <w:style w:type="paragraph" w:styleId="afff2">
    <w:name w:val="Body Text"/>
    <w:aliases w:val="Основной текст Знак1,Основной текст Знак Знак,BO,ID,body indent,ändrad,EHPT,Body Text2"/>
    <w:basedOn w:val="af8"/>
    <w:link w:val="afff3"/>
    <w:rsid w:val="00CE56A5"/>
    <w:pPr>
      <w:ind w:firstLine="709"/>
    </w:pPr>
  </w:style>
  <w:style w:type="paragraph" w:customStyle="1" w:styleId="10">
    <w:name w:val="Маркированный список 1"/>
    <w:basedOn w:val="af8"/>
    <w:pPr>
      <w:numPr>
        <w:numId w:val="3"/>
      </w:numPr>
      <w:tabs>
        <w:tab w:val="clear" w:pos="1428"/>
        <w:tab w:val="num" w:pos="1800"/>
      </w:tabs>
      <w:ind w:left="1741" w:hanging="301"/>
    </w:pPr>
  </w:style>
  <w:style w:type="paragraph" w:customStyle="1" w:styleId="afff4">
    <w:name w:val="Комментарий Список"/>
    <w:basedOn w:val="af8"/>
    <w:pPr>
      <w:tabs>
        <w:tab w:val="num" w:pos="1080"/>
      </w:tabs>
      <w:ind w:firstLine="720"/>
    </w:pPr>
    <w:rPr>
      <w:color w:val="0000FF"/>
    </w:rPr>
  </w:style>
  <w:style w:type="paragraph" w:customStyle="1" w:styleId="afff5">
    <w:name w:val="КомментарийГОСТ"/>
    <w:basedOn w:val="af8"/>
    <w:pPr>
      <w:ind w:firstLine="720"/>
    </w:pPr>
    <w:rPr>
      <w:noProof/>
      <w:color w:val="800000"/>
    </w:rPr>
  </w:style>
  <w:style w:type="paragraph" w:customStyle="1" w:styleId="aa">
    <w:name w:val="КомментарийГОСТСписок"/>
    <w:basedOn w:val="af8"/>
    <w:pPr>
      <w:numPr>
        <w:numId w:val="2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fff6">
    <w:name w:val="Маркир. список"/>
    <w:basedOn w:val="afd"/>
    <w:pPr>
      <w:tabs>
        <w:tab w:val="num" w:pos="1440"/>
      </w:tabs>
      <w:ind w:left="1440" w:hanging="360"/>
    </w:pPr>
    <w:rPr>
      <w:rFonts w:cs="Arial"/>
    </w:rPr>
  </w:style>
  <w:style w:type="paragraph" w:styleId="a">
    <w:name w:val="List Bullet"/>
    <w:aliases w:val="List Bullet 1,UL"/>
    <w:basedOn w:val="af8"/>
    <w:link w:val="afff7"/>
    <w:rsid w:val="00B7638B"/>
    <w:pPr>
      <w:numPr>
        <w:numId w:val="35"/>
      </w:numPr>
      <w:contextualSpacing/>
    </w:pPr>
    <w:rPr>
      <w:sz w:val="24"/>
    </w:rPr>
  </w:style>
  <w:style w:type="paragraph" w:styleId="a1">
    <w:name w:val="List Number"/>
    <w:basedOn w:val="af8"/>
    <w:link w:val="afff8"/>
    <w:pPr>
      <w:numPr>
        <w:numId w:val="5"/>
      </w:numPr>
      <w:tabs>
        <w:tab w:val="clear" w:pos="360"/>
        <w:tab w:val="num" w:pos="1080"/>
      </w:tabs>
      <w:ind w:left="1077" w:hanging="357"/>
    </w:pPr>
  </w:style>
  <w:style w:type="paragraph" w:styleId="24">
    <w:name w:val="Body Text 2"/>
    <w:basedOn w:val="af8"/>
    <w:link w:val="25"/>
    <w:pPr>
      <w:jc w:val="center"/>
    </w:pPr>
    <w:rPr>
      <w:b/>
      <w:sz w:val="36"/>
    </w:rPr>
  </w:style>
  <w:style w:type="paragraph" w:styleId="34">
    <w:name w:val="Body Text 3"/>
    <w:basedOn w:val="af8"/>
    <w:link w:val="35"/>
    <w:rPr>
      <w:b/>
      <w:bCs/>
    </w:rPr>
  </w:style>
  <w:style w:type="character" w:styleId="afff9">
    <w:name w:val="FollowedHyperlink"/>
    <w:rPr>
      <w:color w:val="800080"/>
      <w:u w:val="single"/>
    </w:rPr>
  </w:style>
  <w:style w:type="character" w:styleId="afffa">
    <w:name w:val="Strong"/>
    <w:rsid w:val="005C247A"/>
    <w:rPr>
      <w:rFonts w:ascii="Times New Roman" w:hAnsi="Times New Roman"/>
      <w:b/>
      <w:bCs/>
    </w:rPr>
  </w:style>
  <w:style w:type="paragraph" w:customStyle="1" w:styleId="15">
    <w:name w:val="Текст выноски1"/>
    <w:basedOn w:val="af8"/>
    <w:semiHidden/>
    <w:rPr>
      <w:rFonts w:ascii="Tahoma" w:hAnsi="Tahoma" w:cs="Tahoma"/>
      <w:sz w:val="16"/>
      <w:szCs w:val="16"/>
    </w:rPr>
  </w:style>
  <w:style w:type="paragraph" w:customStyle="1" w:styleId="afffb">
    <w:name w:val="Абзац"/>
    <w:basedOn w:val="af8"/>
    <w:pPr>
      <w:ind w:firstLine="709"/>
    </w:pPr>
  </w:style>
  <w:style w:type="paragraph" w:styleId="afffc">
    <w:name w:val="Normal (Web)"/>
    <w:basedOn w:val="af8"/>
    <w:pPr>
      <w:spacing w:before="100" w:beforeAutospacing="1" w:after="100" w:afterAutospacing="1"/>
    </w:pPr>
  </w:style>
  <w:style w:type="paragraph" w:customStyle="1" w:styleId="af3">
    <w:name w:val="Список олег"/>
    <w:basedOn w:val="af8"/>
    <w:pPr>
      <w:numPr>
        <w:ilvl w:val="2"/>
        <w:numId w:val="11"/>
      </w:numPr>
    </w:pPr>
  </w:style>
  <w:style w:type="paragraph" w:customStyle="1" w:styleId="2">
    <w:name w:val="Олег2"/>
    <w:basedOn w:val="af8"/>
    <w:pPr>
      <w:numPr>
        <w:numId w:val="12"/>
      </w:numPr>
    </w:pPr>
  </w:style>
  <w:style w:type="paragraph" w:styleId="afffd">
    <w:name w:val="Balloon Text"/>
    <w:basedOn w:val="af8"/>
    <w:link w:val="afffe"/>
    <w:rsid w:val="00B7638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affff">
    <w:name w:val="annotation subject"/>
    <w:basedOn w:val="aff3"/>
    <w:next w:val="aff3"/>
    <w:link w:val="affff0"/>
    <w:semiHidden/>
    <w:rsid w:val="00DB0DB9"/>
    <w:rPr>
      <w:b/>
      <w:bCs/>
    </w:rPr>
  </w:style>
  <w:style w:type="paragraph" w:customStyle="1" w:styleId="affff1">
    <w:name w:val="Титул"/>
    <w:basedOn w:val="af8"/>
    <w:rsid w:val="00D57D1D"/>
    <w:pPr>
      <w:jc w:val="center"/>
    </w:pPr>
    <w:rPr>
      <w:rFonts w:ascii="Arial" w:hAnsi="Arial"/>
    </w:rPr>
  </w:style>
  <w:style w:type="paragraph" w:customStyle="1" w:styleId="MyNormal">
    <w:name w:val="MyNormal"/>
    <w:basedOn w:val="af8"/>
    <w:rsid w:val="0038305A"/>
    <w:pPr>
      <w:ind w:firstLine="540"/>
    </w:pPr>
    <w:rPr>
      <w:rFonts w:ascii="Arial" w:hAnsi="Arial" w:cs="Arial"/>
    </w:rPr>
  </w:style>
  <w:style w:type="paragraph" w:customStyle="1" w:styleId="MyHeader1">
    <w:name w:val="MyHeader1"/>
    <w:basedOn w:val="11"/>
    <w:next w:val="MyNormal"/>
    <w:rsid w:val="00584E4A"/>
    <w:pPr>
      <w:pageBreakBefore w:val="0"/>
      <w:tabs>
        <w:tab w:val="num" w:pos="2831"/>
      </w:tabs>
      <w:spacing w:after="60"/>
      <w:ind w:left="2831" w:hanging="360"/>
    </w:pPr>
    <w:rPr>
      <w:rFonts w:cs="Arial"/>
      <w:caps/>
    </w:rPr>
  </w:style>
  <w:style w:type="table" w:styleId="affff2">
    <w:name w:val="Table Grid"/>
    <w:basedOn w:val="afb"/>
    <w:uiPriority w:val="39"/>
    <w:rsid w:val="00B7638B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3">
    <w:name w:val="Текст таблицы"/>
    <w:basedOn w:val="af8"/>
    <w:next w:val="af8"/>
    <w:rsid w:val="00987814"/>
    <w:rPr>
      <w:sz w:val="22"/>
    </w:rPr>
  </w:style>
  <w:style w:type="paragraph" w:customStyle="1" w:styleId="TableHeading">
    <w:name w:val="Table Heading"/>
    <w:aliases w:val="th"/>
    <w:basedOn w:val="af8"/>
    <w:rsid w:val="00987814"/>
    <w:pPr>
      <w:keepNext/>
      <w:spacing w:line="240" w:lineRule="atLeas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/>
    </w:rPr>
  </w:style>
  <w:style w:type="table" w:styleId="16">
    <w:name w:val="Table Grid 1"/>
    <w:basedOn w:val="afb"/>
    <w:rsid w:val="00C72BE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f8"/>
    <w:rsid w:val="00C72BE5"/>
    <w:pPr>
      <w:spacing w:before="100" w:beforeAutospacing="1" w:after="100" w:afterAutospacing="1"/>
    </w:pPr>
  </w:style>
  <w:style w:type="paragraph" w:customStyle="1" w:styleId="43">
    <w:name w:val="Заголовок 4_ТЗ"/>
    <w:basedOn w:val="af8"/>
    <w:rsid w:val="00B740F8"/>
  </w:style>
  <w:style w:type="paragraph" w:customStyle="1" w:styleId="4">
    <w:name w:val="Заголовок 4_"/>
    <w:basedOn w:val="afff2"/>
    <w:rsid w:val="00B740F8"/>
    <w:pPr>
      <w:numPr>
        <w:ilvl w:val="3"/>
        <w:numId w:val="13"/>
      </w:numPr>
      <w:tabs>
        <w:tab w:val="clear" w:pos="1800"/>
        <w:tab w:val="left" w:pos="1860"/>
      </w:tabs>
      <w:spacing w:before="120" w:after="120"/>
      <w:ind w:left="709"/>
    </w:pPr>
    <w:rPr>
      <w:b/>
    </w:rPr>
  </w:style>
  <w:style w:type="paragraph" w:styleId="affff4">
    <w:name w:val="Document Map"/>
    <w:basedOn w:val="af8"/>
    <w:link w:val="affff5"/>
    <w:semiHidden/>
    <w:rsid w:val="00B763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Основной текст с отступом Знак"/>
    <w:link w:val="afd"/>
    <w:rsid w:val="00400A88"/>
    <w:rPr>
      <w:sz w:val="24"/>
      <w:szCs w:val="24"/>
    </w:rPr>
  </w:style>
  <w:style w:type="paragraph" w:customStyle="1" w:styleId="110">
    <w:name w:val="Штамп11"/>
    <w:basedOn w:val="af8"/>
    <w:rsid w:val="001F68C0"/>
    <w:rPr>
      <w:sz w:val="22"/>
    </w:rPr>
  </w:style>
  <w:style w:type="paragraph" w:customStyle="1" w:styleId="100">
    <w:name w:val="Штамп10"/>
    <w:basedOn w:val="af8"/>
    <w:rsid w:val="001F68C0"/>
  </w:style>
  <w:style w:type="paragraph" w:customStyle="1" w:styleId="affff6">
    <w:name w:val="ИТНЯ"/>
    <w:basedOn w:val="8"/>
    <w:rsid w:val="001F68C0"/>
    <w:pPr>
      <w:keepNext/>
      <w:tabs>
        <w:tab w:val="clear" w:pos="2149"/>
        <w:tab w:val="num" w:pos="2880"/>
      </w:tabs>
      <w:ind w:left="720" w:firstLine="0"/>
      <w:jc w:val="center"/>
    </w:pPr>
    <w:rPr>
      <w:b/>
    </w:rPr>
  </w:style>
  <w:style w:type="paragraph" w:customStyle="1" w:styleId="affff7">
    <w:name w:val="Текст абзаца"/>
    <w:basedOn w:val="af8"/>
    <w:link w:val="affff8"/>
    <w:rsid w:val="00042CC0"/>
    <w:pPr>
      <w:ind w:right="-1" w:firstLine="709"/>
    </w:pPr>
  </w:style>
  <w:style w:type="character" w:customStyle="1" w:styleId="affff8">
    <w:name w:val="Текст абзаца Знак"/>
    <w:link w:val="affff7"/>
    <w:rsid w:val="00042CC0"/>
    <w:rPr>
      <w:sz w:val="28"/>
    </w:rPr>
  </w:style>
  <w:style w:type="character" w:customStyle="1" w:styleId="12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link w:val="11"/>
    <w:rsid w:val="00B7638B"/>
    <w:rPr>
      <w:b/>
      <w:bCs/>
      <w:iCs/>
      <w:kern w:val="32"/>
      <w:sz w:val="28"/>
      <w:szCs w:val="26"/>
      <w:lang w:eastAsia="x-none"/>
    </w:rPr>
  </w:style>
  <w:style w:type="character" w:customStyle="1" w:styleId="32">
    <w:name w:val="Заголовок 3 Знак"/>
    <w:aliases w:val="H3 Знак,3 Знак,Пункт Знак,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"/>
    <w:link w:val="31"/>
    <w:rsid w:val="00B7638B"/>
    <w:rPr>
      <w:sz w:val="28"/>
      <w:szCs w:val="26"/>
      <w:lang w:val="x-none" w:eastAsia="x-none"/>
    </w:rPr>
  </w:style>
  <w:style w:type="character" w:customStyle="1" w:styleId="afff3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link w:val="afff2"/>
    <w:rsid w:val="00EE2D07"/>
    <w:rPr>
      <w:sz w:val="24"/>
      <w:lang w:eastAsia="en-US"/>
    </w:rPr>
  </w:style>
  <w:style w:type="paragraph" w:customStyle="1" w:styleId="body-12">
    <w:name w:val="body-12"/>
    <w:basedOn w:val="af8"/>
    <w:link w:val="body-120"/>
    <w:rsid w:val="008B6D2A"/>
    <w:pPr>
      <w:spacing w:before="60" w:after="60" w:line="312" w:lineRule="auto"/>
      <w:ind w:firstLine="720"/>
    </w:pPr>
    <w:rPr>
      <w:snapToGrid w:val="0"/>
    </w:rPr>
  </w:style>
  <w:style w:type="paragraph" w:customStyle="1" w:styleId="-1">
    <w:name w:val="Список-1"/>
    <w:basedOn w:val="af8"/>
    <w:link w:val="-10"/>
    <w:rsid w:val="008B6D2A"/>
    <w:pPr>
      <w:numPr>
        <w:numId w:val="15"/>
      </w:numPr>
      <w:tabs>
        <w:tab w:val="left" w:pos="1134"/>
      </w:tabs>
      <w:spacing w:before="60" w:after="60" w:line="312" w:lineRule="auto"/>
    </w:pPr>
    <w:rPr>
      <w:snapToGrid w:val="0"/>
    </w:rPr>
  </w:style>
  <w:style w:type="character" w:customStyle="1" w:styleId="body-120">
    <w:name w:val="body-12 Знак"/>
    <w:link w:val="body-12"/>
    <w:rsid w:val="008B6D2A"/>
    <w:rPr>
      <w:snapToGrid w:val="0"/>
      <w:sz w:val="24"/>
    </w:rPr>
  </w:style>
  <w:style w:type="character" w:customStyle="1" w:styleId="-10">
    <w:name w:val="Список-1 Знак"/>
    <w:link w:val="-1"/>
    <w:rsid w:val="008B6D2A"/>
    <w:rPr>
      <w:snapToGrid w:val="0"/>
      <w:sz w:val="28"/>
      <w:szCs w:val="24"/>
    </w:rPr>
  </w:style>
  <w:style w:type="paragraph" w:customStyle="1" w:styleId="1213">
    <w:name w:val="АбзацМ 12пт 1.3 интервал"/>
    <w:basedOn w:val="af8"/>
    <w:rsid w:val="008B6D2A"/>
    <w:pPr>
      <w:keepLines/>
      <w:numPr>
        <w:numId w:val="14"/>
      </w:numPr>
      <w:tabs>
        <w:tab w:val="clear" w:pos="1418"/>
        <w:tab w:val="num" w:pos="1276"/>
      </w:tabs>
      <w:suppressAutoHyphens/>
      <w:autoSpaceDE w:val="0"/>
      <w:autoSpaceDN w:val="0"/>
      <w:adjustRightInd w:val="0"/>
      <w:spacing w:before="60" w:after="60" w:line="312" w:lineRule="auto"/>
      <w:ind w:left="1276"/>
    </w:pPr>
  </w:style>
  <w:style w:type="paragraph" w:styleId="affff9">
    <w:name w:val="List Paragraph"/>
    <w:aliases w:val="A_маркированный_список,_Абзац списка,-Абзац списка,Use Case List Paragraph,Bullet Number,Figure_name,List Paragraph1,numbered,Bullet List,FooterText,Paragraphe de liste1,Bulletr List Paragraph,列出段落,列出段落1,List Paragraph2,List Paragraph21"/>
    <w:basedOn w:val="af8"/>
    <w:link w:val="affffa"/>
    <w:uiPriority w:val="34"/>
    <w:qFormat/>
    <w:rsid w:val="005C247A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17">
    <w:name w:val="Стиль Заголовок 1"/>
    <w:aliases w:val=". + По ширине Перед:  12 пт"/>
    <w:basedOn w:val="11"/>
    <w:link w:val="18"/>
    <w:rsid w:val="008B6D2A"/>
    <w:pPr>
      <w:keepLines/>
      <w:tabs>
        <w:tab w:val="left" w:pos="1276"/>
        <w:tab w:val="left" w:pos="1418"/>
      </w:tabs>
    </w:pPr>
    <w:rPr>
      <w:caps/>
      <w:szCs w:val="20"/>
    </w:rPr>
  </w:style>
  <w:style w:type="paragraph" w:customStyle="1" w:styleId="Style1">
    <w:name w:val="Style1"/>
    <w:basedOn w:val="af8"/>
    <w:rsid w:val="00D04045"/>
    <w:pPr>
      <w:numPr>
        <w:numId w:val="16"/>
      </w:numPr>
      <w:spacing w:before="120" w:after="120"/>
    </w:pPr>
    <w:rPr>
      <w:lang w:val="en-US"/>
    </w:rPr>
  </w:style>
  <w:style w:type="paragraph" w:customStyle="1" w:styleId="affffb">
    <w:name w:val="Вед Загол"/>
    <w:basedOn w:val="af8"/>
    <w:rsid w:val="00DC577F"/>
    <w:pPr>
      <w:jc w:val="center"/>
    </w:pPr>
    <w:rPr>
      <w:rFonts w:ascii="Arial" w:hAnsi="Arial"/>
      <w:b/>
      <w:i/>
    </w:rPr>
  </w:style>
  <w:style w:type="paragraph" w:customStyle="1" w:styleId="affffc">
    <w:name w:val="Вед Содер"/>
    <w:basedOn w:val="af8"/>
    <w:rsid w:val="00DC577F"/>
    <w:rPr>
      <w:rFonts w:ascii="Arial" w:hAnsi="Arial"/>
      <w:i/>
      <w:lang w:val="en-US"/>
    </w:rPr>
  </w:style>
  <w:style w:type="paragraph" w:customStyle="1" w:styleId="affffd">
    <w:name w:val="ВедКоммент"/>
    <w:basedOn w:val="af8"/>
    <w:rsid w:val="00DC577F"/>
    <w:pPr>
      <w:jc w:val="center"/>
    </w:pPr>
    <w:rPr>
      <w:bCs/>
      <w:color w:val="800000"/>
    </w:rPr>
  </w:style>
  <w:style w:type="paragraph" w:customStyle="1" w:styleId="l-Header1">
    <w:name w:val="l-Header1"/>
    <w:basedOn w:val="11"/>
    <w:next w:val="l-Header2"/>
    <w:rsid w:val="00442918"/>
    <w:pPr>
      <w:keepNext w:val="0"/>
      <w:keepLines/>
      <w:pageBreakBefore w:val="0"/>
      <w:numPr>
        <w:numId w:val="17"/>
      </w:numPr>
      <w:suppressAutoHyphens/>
      <w:spacing w:before="0"/>
      <w:ind w:right="170"/>
      <w:contextualSpacing/>
    </w:pPr>
    <w:rPr>
      <w:bCs w:val="0"/>
    </w:rPr>
  </w:style>
  <w:style w:type="paragraph" w:customStyle="1" w:styleId="l-Header2">
    <w:name w:val="l-Header2"/>
    <w:basedOn w:val="21"/>
    <w:next w:val="l-Header3"/>
    <w:rsid w:val="00442918"/>
    <w:pPr>
      <w:keepNext w:val="0"/>
      <w:keepLines/>
      <w:tabs>
        <w:tab w:val="num" w:pos="792"/>
      </w:tabs>
      <w:spacing w:beforeAutospacing="1" w:afterAutospacing="1"/>
      <w:ind w:left="792" w:right="170" w:hanging="432"/>
      <w:contextualSpacing/>
    </w:pPr>
    <w:rPr>
      <w:rFonts w:cs="Arial"/>
      <w:bCs/>
    </w:rPr>
  </w:style>
  <w:style w:type="paragraph" w:customStyle="1" w:styleId="l-Header3">
    <w:name w:val="l-Header3"/>
    <w:basedOn w:val="31"/>
    <w:next w:val="l-Header4"/>
    <w:rsid w:val="00442918"/>
    <w:pPr>
      <w:keepLines/>
      <w:tabs>
        <w:tab w:val="num" w:pos="792"/>
      </w:tabs>
      <w:suppressAutoHyphens/>
      <w:spacing w:before="100" w:beforeAutospacing="1" w:afterAutospacing="1"/>
      <w:ind w:left="792" w:right="170" w:hanging="432"/>
      <w:contextualSpacing/>
    </w:pPr>
    <w:rPr>
      <w:rFonts w:cs="Arial"/>
      <w:sz w:val="26"/>
    </w:rPr>
  </w:style>
  <w:style w:type="paragraph" w:customStyle="1" w:styleId="l-Header4">
    <w:name w:val="l-Header4"/>
    <w:basedOn w:val="40"/>
    <w:next w:val="af8"/>
    <w:rsid w:val="00442918"/>
    <w:pPr>
      <w:keepLines/>
      <w:tabs>
        <w:tab w:val="num" w:pos="792"/>
      </w:tabs>
      <w:suppressAutoHyphens/>
      <w:spacing w:before="240" w:beforeAutospacing="1" w:afterAutospacing="1"/>
      <w:ind w:left="792" w:right="170" w:hanging="432"/>
      <w:contextualSpacing/>
    </w:pPr>
    <w:rPr>
      <w:szCs w:val="24"/>
    </w:rPr>
  </w:style>
  <w:style w:type="table" w:customStyle="1" w:styleId="19">
    <w:name w:val="Сетка таблицы1"/>
    <w:basedOn w:val="afb"/>
    <w:next w:val="affff2"/>
    <w:uiPriority w:val="59"/>
    <w:rsid w:val="00283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fb"/>
    <w:next w:val="affff2"/>
    <w:uiPriority w:val="59"/>
    <w:rsid w:val="00681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fb"/>
    <w:next w:val="affff2"/>
    <w:uiPriority w:val="59"/>
    <w:rsid w:val="00841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listitemized2">
    <w:name w:val="ph_list_itemized_2"/>
    <w:basedOn w:val="af8"/>
    <w:rsid w:val="00FF728F"/>
    <w:pPr>
      <w:numPr>
        <w:numId w:val="18"/>
      </w:numPr>
      <w:ind w:right="170"/>
    </w:pPr>
    <w:rPr>
      <w:lang w:val="x-none"/>
    </w:rPr>
  </w:style>
  <w:style w:type="character" w:customStyle="1" w:styleId="affffa">
    <w:name w:val="Абзац списка Знак"/>
    <w:aliases w:val="A_маркированный_список Знак,_Абзац списка Знак,-Абзац списка Знак,Use Case List Paragraph Знак,Bullet Number Знак,Figure_name Знак,List Paragraph1 Знак,numbered Знак,Bullet List Знак,FooterText Знак,Paragraphe de liste1 Знак,列出段落 Знак"/>
    <w:link w:val="affff9"/>
    <w:uiPriority w:val="34"/>
    <w:qFormat/>
    <w:rsid w:val="005C247A"/>
    <w:rPr>
      <w:rFonts w:eastAsia="Calibri"/>
      <w:sz w:val="22"/>
      <w:szCs w:val="22"/>
      <w:lang w:eastAsia="en-US"/>
    </w:rPr>
  </w:style>
  <w:style w:type="paragraph" w:customStyle="1" w:styleId="af9">
    <w:name w:val="Осн_текст"/>
    <w:basedOn w:val="af8"/>
    <w:link w:val="affffe"/>
    <w:autoRedefine/>
    <w:qFormat/>
    <w:rsid w:val="00F73A08"/>
    <w:pPr>
      <w:shd w:val="clear" w:color="auto" w:fill="FFFFFF"/>
      <w:ind w:firstLine="709"/>
    </w:pPr>
    <w:rPr>
      <w:rFonts w:cs="Arial"/>
      <w:color w:val="000000"/>
      <w:szCs w:val="20"/>
    </w:rPr>
  </w:style>
  <w:style w:type="character" w:customStyle="1" w:styleId="affffe">
    <w:name w:val="Осн_текст Знак"/>
    <w:link w:val="af9"/>
    <w:rsid w:val="00F73A08"/>
    <w:rPr>
      <w:rFonts w:cs="Arial"/>
      <w:color w:val="000000"/>
      <w:sz w:val="28"/>
      <w:shd w:val="clear" w:color="auto" w:fill="FFFFFF"/>
    </w:rPr>
  </w:style>
  <w:style w:type="paragraph" w:customStyle="1" w:styleId="a0">
    <w:name w:val="Многоуровневый_маркированный"/>
    <w:basedOn w:val="a"/>
    <w:link w:val="afffff"/>
    <w:autoRedefine/>
    <w:qFormat/>
    <w:rsid w:val="005A6613"/>
    <w:pPr>
      <w:numPr>
        <w:ilvl w:val="1"/>
        <w:numId w:val="37"/>
      </w:numPr>
      <w:tabs>
        <w:tab w:val="left" w:pos="-1156"/>
      </w:tabs>
      <w:suppressAutoHyphens/>
      <w:autoSpaceDN w:val="0"/>
      <w:spacing w:line="276" w:lineRule="auto"/>
      <w:ind w:left="2149"/>
      <w:contextualSpacing w:val="0"/>
      <w:textAlignment w:val="baseline"/>
    </w:pPr>
  </w:style>
  <w:style w:type="character" w:customStyle="1" w:styleId="afffff">
    <w:name w:val="Многоуровневый_маркированный Знак"/>
    <w:basedOn w:val="afff7"/>
    <w:link w:val="a0"/>
    <w:rsid w:val="005A6613"/>
    <w:rPr>
      <w:sz w:val="24"/>
      <w:szCs w:val="24"/>
    </w:rPr>
  </w:style>
  <w:style w:type="paragraph" w:customStyle="1" w:styleId="afffff0">
    <w:name w:val="СЦ_ИАП"/>
    <w:basedOn w:val="af8"/>
    <w:link w:val="afffff1"/>
    <w:rsid w:val="005C247A"/>
    <w:pPr>
      <w:spacing w:before="240"/>
      <w:ind w:firstLine="709"/>
    </w:pPr>
    <w:rPr>
      <w:b/>
    </w:rPr>
  </w:style>
  <w:style w:type="paragraph" w:customStyle="1" w:styleId="afffff2">
    <w:name w:val="СЦ ИАП Обычный"/>
    <w:basedOn w:val="af8"/>
    <w:link w:val="afffff3"/>
    <w:rsid w:val="005C247A"/>
    <w:pPr>
      <w:ind w:firstLine="709"/>
    </w:pPr>
  </w:style>
  <w:style w:type="character" w:customStyle="1" w:styleId="afffff1">
    <w:name w:val="СЦ_ИАП Знак"/>
    <w:basedOn w:val="afa"/>
    <w:link w:val="afffff0"/>
    <w:rsid w:val="005C247A"/>
    <w:rPr>
      <w:b/>
      <w:sz w:val="28"/>
      <w:szCs w:val="24"/>
    </w:rPr>
  </w:style>
  <w:style w:type="paragraph" w:customStyle="1" w:styleId="afffff4">
    <w:name w:val="СЦ ИАП табл"/>
    <w:basedOn w:val="af8"/>
    <w:link w:val="afffff5"/>
    <w:rsid w:val="005C247A"/>
    <w:pPr>
      <w:spacing w:beforeLines="60" w:before="144" w:afterLines="60" w:after="144" w:line="276" w:lineRule="auto"/>
    </w:pPr>
  </w:style>
  <w:style w:type="character" w:customStyle="1" w:styleId="afffff3">
    <w:name w:val="СЦ ИАП Обычный Знак"/>
    <w:basedOn w:val="afa"/>
    <w:link w:val="afffff2"/>
    <w:rsid w:val="005C247A"/>
    <w:rPr>
      <w:sz w:val="28"/>
      <w:szCs w:val="24"/>
    </w:rPr>
  </w:style>
  <w:style w:type="character" w:customStyle="1" w:styleId="afffff5">
    <w:name w:val="СЦ ИАП табл Знак"/>
    <w:basedOn w:val="afa"/>
    <w:link w:val="afffff4"/>
    <w:rsid w:val="005C247A"/>
    <w:rPr>
      <w:sz w:val="24"/>
      <w:szCs w:val="24"/>
    </w:rPr>
  </w:style>
  <w:style w:type="paragraph" w:styleId="afffff6">
    <w:name w:val="Revision"/>
    <w:hidden/>
    <w:uiPriority w:val="99"/>
    <w:semiHidden/>
    <w:rsid w:val="00DD595D"/>
    <w:rPr>
      <w:sz w:val="24"/>
      <w:szCs w:val="24"/>
    </w:rPr>
  </w:style>
  <w:style w:type="character" w:customStyle="1" w:styleId="afffe">
    <w:name w:val="Текст выноски Знак"/>
    <w:link w:val="afffd"/>
    <w:rsid w:val="00B7638B"/>
    <w:rPr>
      <w:rFonts w:ascii="Tahoma" w:hAnsi="Tahoma"/>
      <w:sz w:val="16"/>
      <w:szCs w:val="16"/>
      <w:lang w:val="x-none" w:eastAsia="x-none"/>
    </w:rPr>
  </w:style>
  <w:style w:type="character" w:customStyle="1" w:styleId="22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1"/>
    <w:rsid w:val="00B7638B"/>
    <w:rPr>
      <w:sz w:val="28"/>
      <w:szCs w:val="28"/>
      <w:lang w:val="x-none" w:eastAsia="x-none"/>
    </w:rPr>
  </w:style>
  <w:style w:type="character" w:customStyle="1" w:styleId="41">
    <w:name w:val="Заголовок 4 Знак"/>
    <w:aliases w:val="H4 Знак,Заголовок 4 (Приложение) Знак,Level 2 - a Знак,4 Знак,I4 Знак,l4 Знак,heading4 Знак,I41 Знак,41 Знак,l41 Знак,heading41 Знак,(Shift Ctrl 4) Знак,Titre 41 Знак,t4.T4 Знак,4heading Знак,h4 Знак,a. Знак,4 dash Знак,d Знак,d1 Знак"/>
    <w:link w:val="40"/>
    <w:rsid w:val="00B7638B"/>
    <w:rPr>
      <w:sz w:val="24"/>
      <w:szCs w:val="28"/>
      <w:lang w:val="x-none" w:eastAsia="x-none"/>
    </w:rPr>
  </w:style>
  <w:style w:type="character" w:customStyle="1" w:styleId="50">
    <w:name w:val="Заголовок 5 Знак"/>
    <w:aliases w:val="H5 Знак,PIM 5 Знак,5 Знак,ITT t5 Знак,PA Pico Section Знак,Заголовок 5_СТД Знак,(приложение) Знак,Second Level Subtopic Знак,h5 Знак,5 sub-bullet Знак,sb Знак,i) ii) iii) Знак"/>
    <w:link w:val="5"/>
    <w:rsid w:val="00B7638B"/>
    <w:rPr>
      <w:sz w:val="24"/>
      <w:szCs w:val="28"/>
      <w:lang w:val="x-none" w:eastAsia="ar-SA"/>
    </w:rPr>
  </w:style>
  <w:style w:type="character" w:customStyle="1" w:styleId="60">
    <w:name w:val="Заголовок 6 Знак"/>
    <w:aliases w:val="PIM 6 Знак,H6 Знак,Third Level Subtopic Знак,h6 Знак,6 Знак, Знак Знак,Знак Знак"/>
    <w:link w:val="6"/>
    <w:rsid w:val="00B7638B"/>
    <w:rPr>
      <w:bCs/>
      <w:sz w:val="28"/>
      <w:szCs w:val="24"/>
      <w:lang w:val="x-none" w:eastAsia="x-none"/>
    </w:rPr>
  </w:style>
  <w:style w:type="character" w:customStyle="1" w:styleId="70">
    <w:name w:val="Заголовок 7 Знак"/>
    <w:aliases w:val="PIM 7 Знак"/>
    <w:link w:val="7"/>
    <w:rsid w:val="00B7638B"/>
    <w:rPr>
      <w:sz w:val="28"/>
      <w:szCs w:val="24"/>
      <w:lang w:val="x-none" w:eastAsia="x-none"/>
    </w:rPr>
  </w:style>
  <w:style w:type="character" w:customStyle="1" w:styleId="80">
    <w:name w:val="Заголовок 8 Знак"/>
    <w:link w:val="8"/>
    <w:rsid w:val="00B7638B"/>
    <w:rPr>
      <w:iCs/>
      <w:sz w:val="28"/>
      <w:szCs w:val="24"/>
      <w:lang w:val="x-none" w:eastAsia="x-none"/>
    </w:rPr>
  </w:style>
  <w:style w:type="character" w:customStyle="1" w:styleId="90">
    <w:name w:val="Заголовок 9 Знак"/>
    <w:link w:val="9"/>
    <w:rsid w:val="00B7638B"/>
    <w:rPr>
      <w:sz w:val="28"/>
      <w:szCs w:val="22"/>
      <w:lang w:val="x-none" w:eastAsia="x-none"/>
    </w:rPr>
  </w:style>
  <w:style w:type="character" w:customStyle="1" w:styleId="aff0">
    <w:name w:val="Электронная подпись Знак"/>
    <w:basedOn w:val="afa"/>
    <w:link w:val="aff"/>
    <w:rsid w:val="002019F8"/>
    <w:rPr>
      <w:sz w:val="24"/>
      <w:szCs w:val="24"/>
    </w:rPr>
  </w:style>
  <w:style w:type="character" w:customStyle="1" w:styleId="aff4">
    <w:name w:val="Текст примечания Знак"/>
    <w:basedOn w:val="afa"/>
    <w:link w:val="aff3"/>
    <w:uiPriority w:val="99"/>
    <w:rsid w:val="002019F8"/>
  </w:style>
  <w:style w:type="character" w:customStyle="1" w:styleId="aff9">
    <w:name w:val="Текст сноски Знак"/>
    <w:basedOn w:val="afa"/>
    <w:link w:val="aff8"/>
    <w:semiHidden/>
    <w:rsid w:val="002019F8"/>
  </w:style>
  <w:style w:type="character" w:customStyle="1" w:styleId="affc">
    <w:name w:val="Заголовок Знак"/>
    <w:basedOn w:val="afa"/>
    <w:link w:val="affb"/>
    <w:rsid w:val="00B76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Верхний колонтитул Знак"/>
    <w:basedOn w:val="afa"/>
    <w:link w:val="affe"/>
    <w:rsid w:val="00B7638B"/>
    <w:rPr>
      <w:sz w:val="28"/>
      <w:szCs w:val="24"/>
    </w:rPr>
  </w:style>
  <w:style w:type="character" w:customStyle="1" w:styleId="afff1">
    <w:name w:val="Нижний колонтитул Знак"/>
    <w:basedOn w:val="afa"/>
    <w:link w:val="afff0"/>
    <w:rsid w:val="00B7638B"/>
    <w:rPr>
      <w:sz w:val="28"/>
      <w:szCs w:val="24"/>
    </w:rPr>
  </w:style>
  <w:style w:type="character" w:customStyle="1" w:styleId="25">
    <w:name w:val="Основной текст 2 Знак"/>
    <w:basedOn w:val="afa"/>
    <w:link w:val="24"/>
    <w:rsid w:val="002019F8"/>
    <w:rPr>
      <w:b/>
      <w:sz w:val="36"/>
    </w:rPr>
  </w:style>
  <w:style w:type="character" w:customStyle="1" w:styleId="35">
    <w:name w:val="Основной текст 3 Знак"/>
    <w:basedOn w:val="afa"/>
    <w:link w:val="34"/>
    <w:rsid w:val="002019F8"/>
    <w:rPr>
      <w:b/>
      <w:bCs/>
      <w:sz w:val="24"/>
      <w:szCs w:val="24"/>
    </w:rPr>
  </w:style>
  <w:style w:type="character" w:customStyle="1" w:styleId="affff0">
    <w:name w:val="Тема примечания Знак"/>
    <w:basedOn w:val="aff4"/>
    <w:link w:val="affff"/>
    <w:semiHidden/>
    <w:rsid w:val="002019F8"/>
    <w:rPr>
      <w:b/>
      <w:bCs/>
    </w:rPr>
  </w:style>
  <w:style w:type="character" w:customStyle="1" w:styleId="affff5">
    <w:name w:val="Схема документа Знак"/>
    <w:basedOn w:val="afa"/>
    <w:link w:val="affff4"/>
    <w:semiHidden/>
    <w:rsid w:val="002019F8"/>
    <w:rPr>
      <w:rFonts w:ascii="Tahoma" w:hAnsi="Tahoma" w:cs="Tahoma"/>
      <w:shd w:val="clear" w:color="auto" w:fill="000080"/>
    </w:rPr>
  </w:style>
  <w:style w:type="paragraph" w:customStyle="1" w:styleId="3">
    <w:name w:val="Заголовок_3_СТД"/>
    <w:basedOn w:val="31"/>
    <w:rsid w:val="005274E0"/>
    <w:pPr>
      <w:numPr>
        <w:numId w:val="1"/>
      </w:numPr>
      <w:spacing w:before="40" w:after="80"/>
      <w:ind w:firstLine="567"/>
    </w:pPr>
    <w:rPr>
      <w:rFonts w:cs="Arial"/>
      <w:bCs/>
      <w:sz w:val="26"/>
    </w:rPr>
  </w:style>
  <w:style w:type="character" w:styleId="afffff7">
    <w:name w:val="Emphasis"/>
    <w:basedOn w:val="afa"/>
    <w:rsid w:val="005C247A"/>
    <w:rPr>
      <w:rFonts w:ascii="Times New Roman" w:hAnsi="Times New Roman"/>
      <w:i/>
      <w:iCs/>
    </w:rPr>
  </w:style>
  <w:style w:type="paragraph" w:styleId="afffff8">
    <w:name w:val="Subtitle"/>
    <w:basedOn w:val="af8"/>
    <w:next w:val="af8"/>
    <w:link w:val="afffff9"/>
    <w:rsid w:val="005C247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fffff9">
    <w:name w:val="Подзаголовок Знак"/>
    <w:basedOn w:val="afa"/>
    <w:link w:val="afffff8"/>
    <w:rsid w:val="005C247A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afffffa">
    <w:name w:val="Subtle Emphasis"/>
    <w:basedOn w:val="afa"/>
    <w:uiPriority w:val="19"/>
    <w:rsid w:val="005C247A"/>
    <w:rPr>
      <w:rFonts w:ascii="Times New Roman" w:hAnsi="Times New Roman"/>
      <w:i/>
      <w:iCs/>
      <w:color w:val="404040" w:themeColor="text1" w:themeTint="BF"/>
    </w:rPr>
  </w:style>
  <w:style w:type="character" w:styleId="afffffb">
    <w:name w:val="Book Title"/>
    <w:basedOn w:val="afa"/>
    <w:uiPriority w:val="33"/>
    <w:rsid w:val="005C247A"/>
    <w:rPr>
      <w:rFonts w:ascii="Times New Roman" w:hAnsi="Times New Roman"/>
      <w:b/>
      <w:bCs/>
      <w:i/>
      <w:iCs/>
      <w:spacing w:val="5"/>
    </w:rPr>
  </w:style>
  <w:style w:type="paragraph" w:customStyle="1" w:styleId="1a">
    <w:name w:val="Стиль1"/>
    <w:basedOn w:val="11"/>
    <w:link w:val="1b"/>
    <w:rsid w:val="00EC5B50"/>
    <w:rPr>
      <w:caps/>
    </w:rPr>
  </w:style>
  <w:style w:type="character" w:customStyle="1" w:styleId="1b">
    <w:name w:val="Стиль1 Знак"/>
    <w:basedOn w:val="12"/>
    <w:link w:val="1a"/>
    <w:rsid w:val="00EC5B50"/>
    <w:rPr>
      <w:b/>
      <w:bCs/>
      <w:iCs/>
      <w:caps/>
      <w:kern w:val="32"/>
      <w:sz w:val="28"/>
      <w:szCs w:val="26"/>
      <w:lang w:eastAsia="x-none"/>
    </w:rPr>
  </w:style>
  <w:style w:type="paragraph" w:customStyle="1" w:styleId="afffffc">
    <w:name w:val="Таблица_шапка"/>
    <w:basedOn w:val="afffffd"/>
    <w:rsid w:val="00B7638B"/>
    <w:pPr>
      <w:jc w:val="center"/>
    </w:pPr>
    <w:rPr>
      <w:b/>
    </w:rPr>
  </w:style>
  <w:style w:type="paragraph" w:customStyle="1" w:styleId="afffffe">
    <w:name w:val="Утвержден"/>
    <w:basedOn w:val="af8"/>
    <w:rsid w:val="00B7638B"/>
    <w:pPr>
      <w:ind w:left="284"/>
    </w:pPr>
    <w:rPr>
      <w:szCs w:val="20"/>
    </w:rPr>
  </w:style>
  <w:style w:type="paragraph" w:customStyle="1" w:styleId="affffff">
    <w:name w:val="Титульная_год"/>
    <w:basedOn w:val="af9"/>
    <w:rsid w:val="00B7638B"/>
    <w:pPr>
      <w:jc w:val="center"/>
    </w:pPr>
  </w:style>
  <w:style w:type="paragraph" w:customStyle="1" w:styleId="affffff0">
    <w:name w:val="Лист регистрации изменений"/>
    <w:basedOn w:val="af8"/>
    <w:rsid w:val="00B7638B"/>
    <w:pPr>
      <w:pageBreakBefore/>
      <w:widowControl w:val="0"/>
      <w:adjustRightInd w:val="0"/>
      <w:spacing w:line="240" w:lineRule="auto"/>
      <w:jc w:val="center"/>
      <w:textAlignment w:val="baseline"/>
    </w:pPr>
    <w:rPr>
      <w:sz w:val="24"/>
      <w:szCs w:val="28"/>
    </w:rPr>
  </w:style>
  <w:style w:type="paragraph" w:customStyle="1" w:styleId="affffff1">
    <w:name w:val="Лист регистрации изменений заголовок таблицы"/>
    <w:basedOn w:val="af8"/>
    <w:rsid w:val="00B7638B"/>
    <w:pPr>
      <w:widowControl w:val="0"/>
      <w:adjustRightInd w:val="0"/>
      <w:spacing w:line="276" w:lineRule="auto"/>
      <w:jc w:val="center"/>
      <w:textAlignment w:val="baseline"/>
    </w:pPr>
    <w:rPr>
      <w:sz w:val="20"/>
      <w:szCs w:val="20"/>
    </w:rPr>
  </w:style>
  <w:style w:type="paragraph" w:customStyle="1" w:styleId="affffff2">
    <w:name w:val="Рисунок"/>
    <w:basedOn w:val="af9"/>
    <w:rsid w:val="00B7638B"/>
    <w:pPr>
      <w:ind w:firstLine="0"/>
      <w:jc w:val="center"/>
    </w:pPr>
    <w:rPr>
      <w:rFonts w:cs="Times New Roman"/>
    </w:rPr>
  </w:style>
  <w:style w:type="paragraph" w:customStyle="1" w:styleId="2TimesNewRoman1">
    <w:name w:val="Стиль Заголовок 2 + Times New Roman не полужирный не курсив Пере...1"/>
    <w:basedOn w:val="21"/>
    <w:rsid w:val="00B7638B"/>
    <w:pPr>
      <w:numPr>
        <w:ilvl w:val="1"/>
        <w:numId w:val="20"/>
      </w:numPr>
      <w:spacing w:before="0"/>
    </w:pPr>
    <w:rPr>
      <w:b/>
      <w:bCs/>
      <w:i/>
      <w:iCs/>
      <w:szCs w:val="20"/>
    </w:rPr>
  </w:style>
  <w:style w:type="paragraph" w:customStyle="1" w:styleId="af5">
    <w:name w:val="Текст_примечания"/>
    <w:basedOn w:val="21"/>
    <w:link w:val="affffff3"/>
    <w:rsid w:val="00B7638B"/>
    <w:pPr>
      <w:numPr>
        <w:ilvl w:val="1"/>
        <w:numId w:val="21"/>
      </w:numPr>
      <w:spacing w:before="0"/>
    </w:pPr>
  </w:style>
  <w:style w:type="character" w:customStyle="1" w:styleId="affffff3">
    <w:name w:val="Текст_примечания Знак"/>
    <w:link w:val="af5"/>
    <w:rsid w:val="00B7638B"/>
    <w:rPr>
      <w:sz w:val="28"/>
      <w:szCs w:val="28"/>
      <w:lang w:val="x-none" w:eastAsia="x-none"/>
    </w:rPr>
  </w:style>
  <w:style w:type="numbering" w:customStyle="1" w:styleId="a2">
    <w:name w:val="Нумерованный_список"/>
    <w:rsid w:val="00B7638B"/>
    <w:pPr>
      <w:numPr>
        <w:numId w:val="22"/>
      </w:numPr>
    </w:pPr>
  </w:style>
  <w:style w:type="paragraph" w:customStyle="1" w:styleId="2TimesNewRoman10">
    <w:name w:val="Стиль Заголовок 2 + Times New Roman не полужирный не курсив По ш...1"/>
    <w:basedOn w:val="21"/>
    <w:rsid w:val="00B7638B"/>
    <w:pPr>
      <w:keepNext w:val="0"/>
      <w:tabs>
        <w:tab w:val="num" w:pos="1418"/>
        <w:tab w:val="num" w:pos="2781"/>
      </w:tabs>
      <w:spacing w:before="60"/>
      <w:ind w:firstLine="709"/>
    </w:pPr>
    <w:rPr>
      <w:b/>
      <w:bCs/>
      <w:i/>
      <w:iCs/>
      <w:szCs w:val="20"/>
    </w:rPr>
  </w:style>
  <w:style w:type="paragraph" w:customStyle="1" w:styleId="44">
    <w:name w:val="Стиль Заголовок 4 + Междустр.интервал:  полуторный"/>
    <w:basedOn w:val="40"/>
    <w:rsid w:val="00B7638B"/>
    <w:pPr>
      <w:keepNext w:val="0"/>
      <w:widowControl w:val="0"/>
      <w:tabs>
        <w:tab w:val="num" w:pos="1701"/>
        <w:tab w:val="num" w:pos="2160"/>
      </w:tabs>
      <w:spacing w:before="60"/>
      <w:ind w:firstLine="709"/>
    </w:pPr>
    <w:rPr>
      <w:b/>
      <w:bCs/>
      <w:szCs w:val="20"/>
    </w:rPr>
  </w:style>
  <w:style w:type="numbering" w:customStyle="1" w:styleId="a8">
    <w:name w:val="Маркированный_список"/>
    <w:rsid w:val="00B7638B"/>
    <w:pPr>
      <w:numPr>
        <w:numId w:val="23"/>
      </w:numPr>
    </w:pPr>
  </w:style>
  <w:style w:type="numbering" w:customStyle="1" w:styleId="ad">
    <w:name w:val="Нум_списка"/>
    <w:rsid w:val="00B7638B"/>
    <w:pPr>
      <w:numPr>
        <w:numId w:val="24"/>
      </w:numPr>
    </w:pPr>
  </w:style>
  <w:style w:type="numbering" w:customStyle="1" w:styleId="ae">
    <w:name w:val="Нумер_прил_А"/>
    <w:rsid w:val="00B7638B"/>
    <w:pPr>
      <w:numPr>
        <w:numId w:val="25"/>
      </w:numPr>
    </w:pPr>
  </w:style>
  <w:style w:type="numbering" w:customStyle="1" w:styleId="a3">
    <w:name w:val="Нумер_прил_Б"/>
    <w:basedOn w:val="ae"/>
    <w:uiPriority w:val="99"/>
    <w:rsid w:val="00B7638B"/>
    <w:pPr>
      <w:numPr>
        <w:numId w:val="26"/>
      </w:numPr>
    </w:pPr>
  </w:style>
  <w:style w:type="numbering" w:customStyle="1" w:styleId="a5">
    <w:name w:val="Нумер_прил_В"/>
    <w:basedOn w:val="afc"/>
    <w:uiPriority w:val="99"/>
    <w:rsid w:val="00B7638B"/>
    <w:pPr>
      <w:numPr>
        <w:numId w:val="27"/>
      </w:numPr>
    </w:pPr>
  </w:style>
  <w:style w:type="numbering" w:customStyle="1" w:styleId="af2">
    <w:name w:val="Нумер_прил_Г"/>
    <w:basedOn w:val="a5"/>
    <w:uiPriority w:val="99"/>
    <w:rsid w:val="00B7638B"/>
    <w:pPr>
      <w:numPr>
        <w:numId w:val="28"/>
      </w:numPr>
    </w:pPr>
  </w:style>
  <w:style w:type="numbering" w:customStyle="1" w:styleId="af0">
    <w:name w:val="Нумер_прил_Д"/>
    <w:basedOn w:val="afc"/>
    <w:uiPriority w:val="99"/>
    <w:rsid w:val="00B7638B"/>
    <w:pPr>
      <w:numPr>
        <w:numId w:val="29"/>
      </w:numPr>
    </w:pPr>
  </w:style>
  <w:style w:type="numbering" w:customStyle="1" w:styleId="af6">
    <w:name w:val="Нумер_прил_Е"/>
    <w:basedOn w:val="af0"/>
    <w:uiPriority w:val="99"/>
    <w:rsid w:val="00B7638B"/>
    <w:pPr>
      <w:numPr>
        <w:numId w:val="30"/>
      </w:numPr>
    </w:pPr>
  </w:style>
  <w:style w:type="paragraph" w:customStyle="1" w:styleId="affffff4">
    <w:name w:val="Нумер_списка"/>
    <w:basedOn w:val="af8"/>
    <w:qFormat/>
    <w:rsid w:val="00B7638B"/>
    <w:pPr>
      <w:contextualSpacing/>
    </w:pPr>
    <w:rPr>
      <w:sz w:val="24"/>
    </w:rPr>
  </w:style>
  <w:style w:type="numbering" w:customStyle="1" w:styleId="ac">
    <w:name w:val="М_список"/>
    <w:basedOn w:val="afc"/>
    <w:uiPriority w:val="99"/>
    <w:rsid w:val="00B7638B"/>
    <w:pPr>
      <w:numPr>
        <w:numId w:val="31"/>
      </w:numPr>
    </w:pPr>
  </w:style>
  <w:style w:type="paragraph" w:customStyle="1" w:styleId="affffff5">
    <w:name w:val="Титульная"/>
    <w:basedOn w:val="af8"/>
    <w:link w:val="affffff6"/>
    <w:qFormat/>
    <w:rsid w:val="00B7638B"/>
    <w:pPr>
      <w:spacing w:before="120" w:after="120"/>
      <w:jc w:val="center"/>
    </w:pPr>
    <w:rPr>
      <w:b/>
      <w:sz w:val="32"/>
      <w:szCs w:val="32"/>
      <w:lang w:eastAsia="en-US"/>
    </w:rPr>
  </w:style>
  <w:style w:type="character" w:customStyle="1" w:styleId="affffff6">
    <w:name w:val="Титульная Знак"/>
    <w:link w:val="affffff5"/>
    <w:rsid w:val="00B7638B"/>
    <w:rPr>
      <w:b/>
      <w:sz w:val="32"/>
      <w:szCs w:val="32"/>
      <w:lang w:eastAsia="en-US"/>
    </w:rPr>
  </w:style>
  <w:style w:type="paragraph" w:customStyle="1" w:styleId="affffff7">
    <w:name w:val="Рамка_ГОСТ"/>
    <w:basedOn w:val="af8"/>
    <w:link w:val="affffff8"/>
    <w:qFormat/>
    <w:rsid w:val="00B7638B"/>
    <w:pPr>
      <w:spacing w:after="120"/>
      <w:jc w:val="center"/>
    </w:pPr>
    <w:rPr>
      <w:rFonts w:ascii="GOST type A" w:hAnsi="GOST type A"/>
      <w:i/>
      <w:smallCaps/>
      <w:lang w:eastAsia="en-US"/>
    </w:rPr>
  </w:style>
  <w:style w:type="character" w:customStyle="1" w:styleId="affffff8">
    <w:name w:val="Рамка_ГОСТ Знак"/>
    <w:link w:val="affffff7"/>
    <w:rsid w:val="00B7638B"/>
    <w:rPr>
      <w:rFonts w:ascii="GOST type A" w:hAnsi="GOST type A"/>
      <w:i/>
      <w:smallCaps/>
      <w:sz w:val="28"/>
      <w:szCs w:val="24"/>
      <w:lang w:eastAsia="en-US"/>
    </w:rPr>
  </w:style>
  <w:style w:type="paragraph" w:customStyle="1" w:styleId="af4">
    <w:name w:val="Одноуровневый список"/>
    <w:basedOn w:val="af8"/>
    <w:link w:val="affffff9"/>
    <w:qFormat/>
    <w:rsid w:val="00B7638B"/>
    <w:pPr>
      <w:numPr>
        <w:numId w:val="32"/>
      </w:numPr>
      <w:ind w:left="1418" w:hanging="567"/>
      <w:contextualSpacing/>
    </w:pPr>
    <w:rPr>
      <w:rFonts w:eastAsia="Calibri"/>
      <w:sz w:val="24"/>
      <w:lang w:eastAsia="en-US"/>
    </w:rPr>
  </w:style>
  <w:style w:type="paragraph" w:customStyle="1" w:styleId="af1">
    <w:name w:val="Многоуровневый нумер."/>
    <w:basedOn w:val="af4"/>
    <w:link w:val="affffffa"/>
    <w:qFormat/>
    <w:rsid w:val="00B7638B"/>
    <w:pPr>
      <w:numPr>
        <w:numId w:val="33"/>
      </w:numPr>
    </w:pPr>
  </w:style>
  <w:style w:type="paragraph" w:customStyle="1" w:styleId="affffffb">
    <w:name w:val="Примечание"/>
    <w:basedOn w:val="af9"/>
    <w:next w:val="af9"/>
    <w:link w:val="affffffc"/>
    <w:qFormat/>
    <w:rsid w:val="00B7638B"/>
  </w:style>
  <w:style w:type="character" w:customStyle="1" w:styleId="affffff9">
    <w:name w:val="Одноуровневый список Знак"/>
    <w:link w:val="af4"/>
    <w:rsid w:val="00B7638B"/>
    <w:rPr>
      <w:rFonts w:eastAsia="Calibri"/>
      <w:sz w:val="24"/>
      <w:szCs w:val="24"/>
      <w:lang w:eastAsia="en-US"/>
    </w:rPr>
  </w:style>
  <w:style w:type="character" w:customStyle="1" w:styleId="affffffa">
    <w:name w:val="Многоуровневый нумер. Знак"/>
    <w:basedOn w:val="affffff9"/>
    <w:link w:val="af1"/>
    <w:rsid w:val="00B7638B"/>
    <w:rPr>
      <w:rFonts w:eastAsia="Calibri"/>
      <w:sz w:val="24"/>
      <w:szCs w:val="24"/>
      <w:lang w:eastAsia="en-US"/>
    </w:rPr>
  </w:style>
  <w:style w:type="paragraph" w:customStyle="1" w:styleId="a6">
    <w:name w:val="Примечания"/>
    <w:basedOn w:val="affffffb"/>
    <w:next w:val="af9"/>
    <w:link w:val="affffffd"/>
    <w:qFormat/>
    <w:rsid w:val="00B7638B"/>
    <w:pPr>
      <w:numPr>
        <w:numId w:val="34"/>
      </w:numPr>
      <w:ind w:left="1418" w:hanging="567"/>
    </w:pPr>
  </w:style>
  <w:style w:type="character" w:customStyle="1" w:styleId="affffffc">
    <w:name w:val="Примечание Знак"/>
    <w:basedOn w:val="affffe"/>
    <w:link w:val="affffffb"/>
    <w:rsid w:val="00B7638B"/>
    <w:rPr>
      <w:rFonts w:cs="Arial"/>
      <w:color w:val="000000"/>
      <w:sz w:val="24"/>
      <w:shd w:val="clear" w:color="auto" w:fill="FFFFFF"/>
    </w:rPr>
  </w:style>
  <w:style w:type="paragraph" w:customStyle="1" w:styleId="affffffe">
    <w:name w:val="Содержание"/>
    <w:basedOn w:val="af9"/>
    <w:next w:val="af9"/>
    <w:link w:val="afffffff"/>
    <w:qFormat/>
    <w:rsid w:val="00B7638B"/>
    <w:pPr>
      <w:jc w:val="center"/>
    </w:pPr>
    <w:rPr>
      <w:b/>
    </w:rPr>
  </w:style>
  <w:style w:type="character" w:customStyle="1" w:styleId="affffffd">
    <w:name w:val="Примечания Знак"/>
    <w:basedOn w:val="affffffc"/>
    <w:link w:val="a6"/>
    <w:rsid w:val="00B7638B"/>
    <w:rPr>
      <w:rFonts w:cs="Arial"/>
      <w:color w:val="000000"/>
      <w:sz w:val="28"/>
      <w:shd w:val="clear" w:color="auto" w:fill="FFFFFF"/>
    </w:rPr>
  </w:style>
  <w:style w:type="paragraph" w:customStyle="1" w:styleId="afffffff0">
    <w:name w:val="Перечень сокращений"/>
    <w:basedOn w:val="affffffe"/>
    <w:next w:val="af9"/>
    <w:link w:val="afffffff1"/>
    <w:qFormat/>
    <w:rsid w:val="00B7638B"/>
    <w:pPr>
      <w:spacing w:before="240" w:after="120"/>
    </w:pPr>
  </w:style>
  <w:style w:type="character" w:customStyle="1" w:styleId="afffffff">
    <w:name w:val="Содержание Знак"/>
    <w:link w:val="affffffe"/>
    <w:rsid w:val="00B7638B"/>
    <w:rPr>
      <w:rFonts w:cs="Arial"/>
      <w:b/>
      <w:color w:val="000000"/>
      <w:sz w:val="24"/>
      <w:shd w:val="clear" w:color="auto" w:fill="FFFFFF"/>
    </w:rPr>
  </w:style>
  <w:style w:type="paragraph" w:customStyle="1" w:styleId="afffffff2">
    <w:name w:val="Название рисунка"/>
    <w:basedOn w:val="af9"/>
    <w:next w:val="af9"/>
    <w:link w:val="afffffff3"/>
    <w:qFormat/>
    <w:rsid w:val="00B7638B"/>
    <w:pPr>
      <w:ind w:firstLine="0"/>
      <w:jc w:val="center"/>
    </w:pPr>
  </w:style>
  <w:style w:type="character" w:customStyle="1" w:styleId="afffffff1">
    <w:name w:val="Перечень сокращений Знак"/>
    <w:basedOn w:val="afffffff"/>
    <w:link w:val="afffffff0"/>
    <w:rsid w:val="00B7638B"/>
    <w:rPr>
      <w:rFonts w:cs="Arial"/>
      <w:b/>
      <w:color w:val="000000"/>
      <w:sz w:val="24"/>
      <w:shd w:val="clear" w:color="auto" w:fill="FFFFFF"/>
    </w:rPr>
  </w:style>
  <w:style w:type="character" w:customStyle="1" w:styleId="afffffff3">
    <w:name w:val="Название рисунка Знак"/>
    <w:basedOn w:val="affffe"/>
    <w:link w:val="afffffff2"/>
    <w:rsid w:val="00B7638B"/>
    <w:rPr>
      <w:rFonts w:cs="Arial"/>
      <w:color w:val="000000"/>
      <w:sz w:val="24"/>
      <w:shd w:val="clear" w:color="auto" w:fill="FFFFFF"/>
    </w:rPr>
  </w:style>
  <w:style w:type="paragraph" w:customStyle="1" w:styleId="1-">
    <w:name w:val="Таблица 1 - Название"/>
    <w:basedOn w:val="af8"/>
    <w:link w:val="1-0"/>
    <w:qFormat/>
    <w:rsid w:val="00B7638B"/>
    <w:pPr>
      <w:ind w:firstLine="851"/>
    </w:pPr>
    <w:rPr>
      <w:sz w:val="24"/>
    </w:rPr>
  </w:style>
  <w:style w:type="paragraph" w:customStyle="1" w:styleId="afffffff4">
    <w:name w:val="Продолжение табл"/>
    <w:basedOn w:val="af8"/>
    <w:link w:val="afffffff5"/>
    <w:qFormat/>
    <w:rsid w:val="00B7638B"/>
    <w:pPr>
      <w:ind w:firstLine="851"/>
    </w:pPr>
    <w:rPr>
      <w:i/>
      <w:sz w:val="24"/>
    </w:rPr>
  </w:style>
  <w:style w:type="character" w:customStyle="1" w:styleId="1-0">
    <w:name w:val="Таблица 1 - Название Знак"/>
    <w:link w:val="1-"/>
    <w:rsid w:val="00B7638B"/>
    <w:rPr>
      <w:sz w:val="24"/>
      <w:szCs w:val="24"/>
    </w:rPr>
  </w:style>
  <w:style w:type="paragraph" w:customStyle="1" w:styleId="afffffd">
    <w:name w:val="Таблица_содержание"/>
    <w:basedOn w:val="af8"/>
    <w:link w:val="afffffff6"/>
    <w:qFormat/>
    <w:rsid w:val="00B7638B"/>
    <w:pPr>
      <w:spacing w:line="240" w:lineRule="auto"/>
      <w:contextualSpacing/>
    </w:pPr>
    <w:rPr>
      <w:rFonts w:eastAsia="Calibri"/>
      <w:sz w:val="20"/>
      <w:lang w:eastAsia="en-US"/>
    </w:rPr>
  </w:style>
  <w:style w:type="character" w:customStyle="1" w:styleId="afffffff5">
    <w:name w:val="Продолжение табл Знак"/>
    <w:link w:val="afffffff4"/>
    <w:rsid w:val="00B7638B"/>
    <w:rPr>
      <w:i/>
      <w:sz w:val="24"/>
      <w:szCs w:val="24"/>
    </w:rPr>
  </w:style>
  <w:style w:type="paragraph" w:customStyle="1" w:styleId="afffffff7">
    <w:name w:val="Приложение"/>
    <w:basedOn w:val="afffffff0"/>
    <w:next w:val="af9"/>
    <w:link w:val="afffffff8"/>
    <w:rsid w:val="00B7638B"/>
    <w:pPr>
      <w:pageBreakBefore/>
      <w:ind w:firstLine="0"/>
    </w:pPr>
  </w:style>
  <w:style w:type="character" w:customStyle="1" w:styleId="afffffff6">
    <w:name w:val="Таблица_содержание Знак"/>
    <w:link w:val="afffffd"/>
    <w:rsid w:val="00B7638B"/>
    <w:rPr>
      <w:rFonts w:eastAsia="Calibri"/>
      <w:szCs w:val="24"/>
      <w:lang w:eastAsia="en-US"/>
    </w:rPr>
  </w:style>
  <w:style w:type="paragraph" w:customStyle="1" w:styleId="afffffff9">
    <w:name w:val="Название приложения"/>
    <w:basedOn w:val="af9"/>
    <w:next w:val="af9"/>
    <w:link w:val="afffffffa"/>
    <w:qFormat/>
    <w:rsid w:val="00B7638B"/>
    <w:pPr>
      <w:pageBreakBefore/>
      <w:spacing w:before="240" w:after="120"/>
      <w:jc w:val="center"/>
      <w:outlineLvl w:val="0"/>
    </w:pPr>
    <w:rPr>
      <w:b/>
    </w:rPr>
  </w:style>
  <w:style w:type="character" w:customStyle="1" w:styleId="afffffff8">
    <w:name w:val="Приложение Знак"/>
    <w:basedOn w:val="afffffff1"/>
    <w:link w:val="afffffff7"/>
    <w:rsid w:val="00B7638B"/>
    <w:rPr>
      <w:rFonts w:cs="Arial"/>
      <w:b/>
      <w:color w:val="000000"/>
      <w:sz w:val="24"/>
      <w:shd w:val="clear" w:color="auto" w:fill="FFFFFF"/>
    </w:rPr>
  </w:style>
  <w:style w:type="character" w:customStyle="1" w:styleId="afffffffa">
    <w:name w:val="Название приложения Знак"/>
    <w:link w:val="afffffff9"/>
    <w:rsid w:val="00B7638B"/>
    <w:rPr>
      <w:rFonts w:cs="Arial"/>
      <w:b/>
      <w:color w:val="000000"/>
      <w:sz w:val="24"/>
      <w:shd w:val="clear" w:color="auto" w:fill="FFFFFF"/>
    </w:rPr>
  </w:style>
  <w:style w:type="paragraph" w:customStyle="1" w:styleId="afffffffb">
    <w:name w:val="Шапка табл"/>
    <w:basedOn w:val="afffffd"/>
    <w:link w:val="afffffffc"/>
    <w:qFormat/>
    <w:rsid w:val="00B7638B"/>
    <w:pPr>
      <w:jc w:val="center"/>
    </w:pPr>
    <w:rPr>
      <w:b/>
      <w:sz w:val="24"/>
    </w:rPr>
  </w:style>
  <w:style w:type="paragraph" w:customStyle="1" w:styleId="afffffffd">
    <w:name w:val="Табл_маркир_список"/>
    <w:basedOn w:val="a0"/>
    <w:link w:val="afffffffe"/>
    <w:autoRedefine/>
    <w:qFormat/>
    <w:rsid w:val="00F73A08"/>
    <w:pPr>
      <w:spacing w:line="360" w:lineRule="auto"/>
      <w:ind w:left="2912"/>
    </w:pPr>
    <w:rPr>
      <w:sz w:val="28"/>
    </w:rPr>
  </w:style>
  <w:style w:type="character" w:customStyle="1" w:styleId="afffffffc">
    <w:name w:val="Шапка табл Знак"/>
    <w:basedOn w:val="afffffff6"/>
    <w:link w:val="afffffffb"/>
    <w:rsid w:val="00B7638B"/>
    <w:rPr>
      <w:rFonts w:eastAsia="Calibri"/>
      <w:b/>
      <w:sz w:val="24"/>
      <w:szCs w:val="24"/>
      <w:lang w:eastAsia="en-US"/>
    </w:rPr>
  </w:style>
  <w:style w:type="paragraph" w:customStyle="1" w:styleId="af">
    <w:name w:val="Табл_нумер_список"/>
    <w:basedOn w:val="affffff4"/>
    <w:qFormat/>
    <w:rsid w:val="00B7638B"/>
    <w:pPr>
      <w:numPr>
        <w:numId w:val="36"/>
      </w:numPr>
      <w:spacing w:line="240" w:lineRule="auto"/>
      <w:ind w:left="0" w:firstLine="0"/>
    </w:pPr>
    <w:rPr>
      <w:sz w:val="20"/>
    </w:rPr>
  </w:style>
  <w:style w:type="character" w:customStyle="1" w:styleId="afff7">
    <w:name w:val="Маркированный список Знак"/>
    <w:aliases w:val="List Bullet 1 Знак,UL Знак"/>
    <w:basedOn w:val="afa"/>
    <w:link w:val="a"/>
    <w:rsid w:val="00B7638B"/>
    <w:rPr>
      <w:sz w:val="24"/>
      <w:szCs w:val="24"/>
    </w:rPr>
  </w:style>
  <w:style w:type="character" w:customStyle="1" w:styleId="afffffffe">
    <w:name w:val="Табл_маркир_список Знак"/>
    <w:basedOn w:val="afffff"/>
    <w:link w:val="afffffffd"/>
    <w:rsid w:val="00F73A08"/>
    <w:rPr>
      <w:sz w:val="28"/>
      <w:szCs w:val="24"/>
    </w:rPr>
  </w:style>
  <w:style w:type="paragraph" w:customStyle="1" w:styleId="H21">
    <w:name w:val="H21"/>
    <w:basedOn w:val="21"/>
    <w:link w:val="H210"/>
    <w:qFormat/>
    <w:rsid w:val="008A5FD9"/>
    <w:pPr>
      <w:numPr>
        <w:numId w:val="19"/>
      </w:numPr>
    </w:pPr>
  </w:style>
  <w:style w:type="paragraph" w:customStyle="1" w:styleId="1normal">
    <w:name w:val="Заголовок 1 normal"/>
    <w:basedOn w:val="11"/>
    <w:link w:val="1normal0"/>
    <w:autoRedefine/>
    <w:qFormat/>
    <w:rsid w:val="00192EAC"/>
    <w:pPr>
      <w:spacing w:after="240"/>
      <w:ind w:left="709" w:firstLine="0"/>
    </w:pPr>
  </w:style>
  <w:style w:type="character" w:customStyle="1" w:styleId="H210">
    <w:name w:val="H21 Знак"/>
    <w:basedOn w:val="22"/>
    <w:link w:val="H21"/>
    <w:rsid w:val="008A5FD9"/>
    <w:rPr>
      <w:sz w:val="28"/>
      <w:szCs w:val="28"/>
      <w:lang w:val="x-none" w:eastAsia="x-none"/>
    </w:rPr>
  </w:style>
  <w:style w:type="paragraph" w:customStyle="1" w:styleId="2normal">
    <w:name w:val="Заголовок 2 normal"/>
    <w:basedOn w:val="21"/>
    <w:link w:val="2normal0"/>
    <w:autoRedefine/>
    <w:qFormat/>
    <w:rsid w:val="00AA7962"/>
    <w:pPr>
      <w:spacing w:before="0"/>
      <w:ind w:left="709" w:firstLine="0"/>
    </w:pPr>
    <w:rPr>
      <w:b/>
    </w:rPr>
  </w:style>
  <w:style w:type="character" w:customStyle="1" w:styleId="1normal0">
    <w:name w:val="Заголовок 1 normal Знак"/>
    <w:basedOn w:val="12"/>
    <w:link w:val="1normal"/>
    <w:rsid w:val="00192EAC"/>
    <w:rPr>
      <w:b/>
      <w:bCs/>
      <w:iCs/>
      <w:kern w:val="32"/>
      <w:sz w:val="28"/>
      <w:szCs w:val="26"/>
      <w:lang w:eastAsia="x-none"/>
    </w:rPr>
  </w:style>
  <w:style w:type="paragraph" w:styleId="affffffff">
    <w:name w:val="TOC Heading"/>
    <w:basedOn w:val="11"/>
    <w:next w:val="af8"/>
    <w:uiPriority w:val="39"/>
    <w:unhideWhenUsed/>
    <w:qFormat/>
    <w:rsid w:val="00E90783"/>
    <w:pPr>
      <w:keepLines/>
      <w:pageBreakBefore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iCs w:val="0"/>
      <w:color w:val="2E74B5" w:themeColor="accent1" w:themeShade="BF"/>
      <w:kern w:val="0"/>
      <w:sz w:val="32"/>
      <w:szCs w:val="32"/>
      <w:lang w:eastAsia="ru-RU"/>
    </w:rPr>
  </w:style>
  <w:style w:type="character" w:customStyle="1" w:styleId="2normal0">
    <w:name w:val="Заголовок 2 normal Знак"/>
    <w:basedOn w:val="22"/>
    <w:link w:val="2normal"/>
    <w:rsid w:val="00AA7962"/>
    <w:rPr>
      <w:b/>
      <w:sz w:val="28"/>
      <w:szCs w:val="28"/>
      <w:lang w:val="x-none" w:eastAsia="x-none"/>
    </w:rPr>
  </w:style>
  <w:style w:type="paragraph" w:customStyle="1" w:styleId="3normal">
    <w:name w:val="Заголовок 3 normal"/>
    <w:basedOn w:val="2normal"/>
    <w:link w:val="3normal0"/>
    <w:qFormat/>
    <w:rsid w:val="00286D7A"/>
    <w:pPr>
      <w:ind w:left="2062" w:hanging="720"/>
    </w:pPr>
    <w:rPr>
      <w:sz w:val="24"/>
    </w:rPr>
  </w:style>
  <w:style w:type="character" w:customStyle="1" w:styleId="3normal0">
    <w:name w:val="Заголовок 3 normal Знак"/>
    <w:basedOn w:val="2normal0"/>
    <w:link w:val="3normal"/>
    <w:rsid w:val="00286D7A"/>
    <w:rPr>
      <w:b/>
      <w:bCs w:val="0"/>
      <w:sz w:val="24"/>
      <w:szCs w:val="28"/>
      <w:lang w:val="x-none" w:eastAsia="x-none"/>
    </w:rPr>
  </w:style>
  <w:style w:type="paragraph" w:customStyle="1" w:styleId="TableHeading0">
    <w:name w:val="Table_Heading"/>
    <w:basedOn w:val="af8"/>
    <w:qFormat/>
    <w:rsid w:val="00251459"/>
    <w:pPr>
      <w:spacing w:before="40" w:after="40"/>
    </w:pPr>
    <w:rPr>
      <w:rFonts w:ascii="Calibri" w:eastAsia="Calibri" w:hAnsi="Calibri" w:cstheme="minorBidi"/>
      <w:b/>
      <w:sz w:val="22"/>
      <w:szCs w:val="22"/>
    </w:rPr>
  </w:style>
  <w:style w:type="paragraph" w:customStyle="1" w:styleId="CompanyName">
    <w:name w:val="Company Name"/>
    <w:basedOn w:val="afff2"/>
    <w:rsid w:val="007449E5"/>
    <w:pPr>
      <w:widowControl w:val="0"/>
      <w:autoSpaceDE w:val="0"/>
      <w:autoSpaceDN w:val="0"/>
      <w:spacing w:before="120" w:after="80" w:line="240" w:lineRule="auto"/>
      <w:ind w:firstLine="0"/>
    </w:pPr>
    <w:rPr>
      <w:rFonts w:ascii="Arial" w:hAnsi="Arial" w:cs="Arial"/>
      <w:b/>
      <w:bCs/>
      <w:szCs w:val="28"/>
    </w:rPr>
  </w:style>
  <w:style w:type="paragraph" w:customStyle="1" w:styleId="3-">
    <w:name w:val="Пункт 3-го уровня"/>
    <w:basedOn w:val="31"/>
    <w:next w:val="af8"/>
    <w:link w:val="3-0"/>
    <w:rsid w:val="007449E5"/>
    <w:pPr>
      <w:numPr>
        <w:ilvl w:val="2"/>
      </w:numPr>
      <w:tabs>
        <w:tab w:val="clear" w:pos="1701"/>
        <w:tab w:val="left" w:pos="1843"/>
      </w:tabs>
      <w:spacing w:before="0" w:line="240" w:lineRule="auto"/>
      <w:ind w:left="341" w:right="170" w:hanging="341"/>
    </w:pPr>
    <w:rPr>
      <w:rFonts w:ascii="Arial" w:hAnsi="Arial"/>
      <w:sz w:val="20"/>
      <w:szCs w:val="20"/>
      <w:lang w:val="ru-RU" w:eastAsia="ru-RU"/>
    </w:rPr>
  </w:style>
  <w:style w:type="character" w:customStyle="1" w:styleId="3-0">
    <w:name w:val="Пункт 3-го уровня Знак"/>
    <w:link w:val="3-"/>
    <w:locked/>
    <w:rsid w:val="007449E5"/>
    <w:rPr>
      <w:rFonts w:ascii="Arial" w:hAnsi="Arial"/>
    </w:rPr>
  </w:style>
  <w:style w:type="paragraph" w:customStyle="1" w:styleId="affffffff0">
    <w:name w:val="Титульный лист"/>
    <w:basedOn w:val="af8"/>
    <w:rsid w:val="009B590F"/>
    <w:pPr>
      <w:ind w:left="709" w:right="284"/>
      <w:jc w:val="center"/>
    </w:pPr>
    <w:rPr>
      <w:rFonts w:ascii="Arial" w:hAnsi="Arial"/>
    </w:rPr>
  </w:style>
  <w:style w:type="numbering" w:customStyle="1" w:styleId="LFO50">
    <w:name w:val="LFO50"/>
    <w:basedOn w:val="afc"/>
    <w:rsid w:val="005A6613"/>
    <w:pPr>
      <w:numPr>
        <w:numId w:val="38"/>
      </w:numPr>
    </w:pPr>
  </w:style>
  <w:style w:type="paragraph" w:customStyle="1" w:styleId="ConsPlusNormal">
    <w:name w:val="ConsPlusNormal"/>
    <w:link w:val="ConsPlusNormal0"/>
    <w:rsid w:val="00BE1345"/>
    <w:pPr>
      <w:autoSpaceDE w:val="0"/>
      <w:autoSpaceDN w:val="0"/>
      <w:adjustRightInd w:val="0"/>
    </w:pPr>
    <w:rPr>
      <w:rFonts w:eastAsia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BE1345"/>
    <w:rPr>
      <w:rFonts w:eastAsia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75236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">
    <w:name w:val="Style2"/>
    <w:basedOn w:val="af8"/>
    <w:uiPriority w:val="99"/>
    <w:rsid w:val="0075236D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</w:rPr>
  </w:style>
  <w:style w:type="paragraph" w:customStyle="1" w:styleId="Style6">
    <w:name w:val="Style6"/>
    <w:basedOn w:val="af8"/>
    <w:uiPriority w:val="99"/>
    <w:rsid w:val="0075236D"/>
    <w:pPr>
      <w:widowControl w:val="0"/>
      <w:autoSpaceDE w:val="0"/>
      <w:autoSpaceDN w:val="0"/>
      <w:adjustRightInd w:val="0"/>
      <w:spacing w:line="274" w:lineRule="exact"/>
      <w:jc w:val="left"/>
    </w:pPr>
    <w:rPr>
      <w:sz w:val="24"/>
    </w:rPr>
  </w:style>
  <w:style w:type="paragraph" w:customStyle="1" w:styleId="affffffff1">
    <w:name w:val="___Основной"/>
    <w:basedOn w:val="af8"/>
    <w:link w:val="affffffff2"/>
    <w:qFormat/>
    <w:rsid w:val="00DB6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67"/>
    </w:pPr>
    <w:rPr>
      <w:sz w:val="24"/>
    </w:rPr>
  </w:style>
  <w:style w:type="character" w:customStyle="1" w:styleId="affffffff2">
    <w:name w:val="___Основной Знак"/>
    <w:link w:val="affffffff1"/>
    <w:rsid w:val="00DB68DF"/>
    <w:rPr>
      <w:sz w:val="24"/>
      <w:szCs w:val="24"/>
    </w:rPr>
  </w:style>
  <w:style w:type="character" w:customStyle="1" w:styleId="affffffff3">
    <w:name w:val="_Табл_Заголовок Знак"/>
    <w:link w:val="affffffff4"/>
    <w:rsid w:val="00C64EB9"/>
    <w:rPr>
      <w:b/>
      <w:sz w:val="24"/>
      <w:szCs w:val="24"/>
    </w:rPr>
  </w:style>
  <w:style w:type="paragraph" w:customStyle="1" w:styleId="affffffff4">
    <w:name w:val="_Табл_Заголовок"/>
    <w:basedOn w:val="af8"/>
    <w:link w:val="affffffff3"/>
    <w:qFormat/>
    <w:rsid w:val="00C64EB9"/>
    <w:pPr>
      <w:keepNext/>
      <w:spacing w:before="120" w:after="120" w:line="240" w:lineRule="auto"/>
      <w:jc w:val="center"/>
    </w:pPr>
    <w:rPr>
      <w:b/>
      <w:sz w:val="24"/>
    </w:rPr>
  </w:style>
  <w:style w:type="paragraph" w:customStyle="1" w:styleId="a4">
    <w:name w:val="_Примечание_нумерованное"/>
    <w:basedOn w:val="af8"/>
    <w:qFormat/>
    <w:rsid w:val="00C64EB9"/>
    <w:pPr>
      <w:numPr>
        <w:numId w:val="39"/>
      </w:numPr>
    </w:pPr>
  </w:style>
  <w:style w:type="paragraph" w:customStyle="1" w:styleId="affffffff5">
    <w:name w:val="_Табл_Текст_лев"/>
    <w:basedOn w:val="af8"/>
    <w:link w:val="affffffff6"/>
    <w:autoRedefine/>
    <w:qFormat/>
    <w:rsid w:val="00C64EB9"/>
    <w:pPr>
      <w:widowControl w:val="0"/>
      <w:spacing w:line="240" w:lineRule="auto"/>
      <w:jc w:val="left"/>
    </w:pPr>
    <w:rPr>
      <w:sz w:val="24"/>
      <w:szCs w:val="20"/>
    </w:rPr>
  </w:style>
  <w:style w:type="character" w:customStyle="1" w:styleId="affffffff6">
    <w:name w:val="_Табл_Текст_лев Знак"/>
    <w:link w:val="affffffff5"/>
    <w:rsid w:val="00C64EB9"/>
    <w:rPr>
      <w:sz w:val="24"/>
    </w:rPr>
  </w:style>
  <w:style w:type="paragraph" w:customStyle="1" w:styleId="affffffff7">
    <w:name w:val="_Табл_Текст_по_ширине"/>
    <w:basedOn w:val="affffffff5"/>
    <w:qFormat/>
    <w:rsid w:val="00C64EB9"/>
    <w:pPr>
      <w:jc w:val="both"/>
    </w:pPr>
  </w:style>
  <w:style w:type="paragraph" w:customStyle="1" w:styleId="affffffff8">
    <w:name w:val="Таблица_наименование"/>
    <w:basedOn w:val="af8"/>
    <w:link w:val="affffffff9"/>
    <w:autoRedefine/>
    <w:qFormat/>
    <w:rsid w:val="007B7F51"/>
    <w:pPr>
      <w:spacing w:line="240" w:lineRule="auto"/>
      <w:jc w:val="center"/>
    </w:pPr>
    <w:rPr>
      <w:rFonts w:cs="Arial"/>
      <w:color w:val="000000"/>
      <w:sz w:val="24"/>
    </w:rPr>
  </w:style>
  <w:style w:type="character" w:customStyle="1" w:styleId="affffffff9">
    <w:name w:val="Таблица_наименование Знак"/>
    <w:basedOn w:val="affffe"/>
    <w:link w:val="affffffff8"/>
    <w:rsid w:val="007B7F51"/>
    <w:rPr>
      <w:rFonts w:cs="Arial"/>
      <w:color w:val="000000"/>
      <w:sz w:val="24"/>
      <w:szCs w:val="24"/>
      <w:shd w:val="clear" w:color="auto" w:fill="FFFFFF"/>
    </w:rPr>
  </w:style>
  <w:style w:type="paragraph" w:customStyle="1" w:styleId="34-">
    <w:name w:val="Сф34-Обычный"/>
    <w:qFormat/>
    <w:rsid w:val="001B0EEF"/>
    <w:pPr>
      <w:spacing w:line="360" w:lineRule="auto"/>
      <w:ind w:firstLine="709"/>
      <w:jc w:val="both"/>
    </w:pPr>
    <w:rPr>
      <w:rFonts w:eastAsiaTheme="minorHAnsi"/>
      <w:sz w:val="28"/>
      <w:szCs w:val="28"/>
      <w:lang w:eastAsia="en-US"/>
    </w:rPr>
  </w:style>
  <w:style w:type="paragraph" w:customStyle="1" w:styleId="34---1">
    <w:name w:val="Сф34-Спис-Марк-1"/>
    <w:basedOn w:val="34-"/>
    <w:qFormat/>
    <w:rsid w:val="001B0EEF"/>
    <w:pPr>
      <w:numPr>
        <w:numId w:val="40"/>
      </w:numPr>
    </w:pPr>
  </w:style>
  <w:style w:type="paragraph" w:customStyle="1" w:styleId="34---2">
    <w:name w:val="Сф34-Спис-Марк-2"/>
    <w:basedOn w:val="34---1"/>
    <w:qFormat/>
    <w:rsid w:val="001B0EEF"/>
    <w:pPr>
      <w:numPr>
        <w:ilvl w:val="1"/>
      </w:numPr>
      <w:tabs>
        <w:tab w:val="left" w:pos="1418"/>
      </w:tabs>
    </w:pPr>
  </w:style>
  <w:style w:type="paragraph" w:customStyle="1" w:styleId="34---3">
    <w:name w:val="Сф34-Спис-Марк-3"/>
    <w:basedOn w:val="34---2"/>
    <w:qFormat/>
    <w:rsid w:val="001B0EEF"/>
    <w:pPr>
      <w:numPr>
        <w:ilvl w:val="2"/>
      </w:numPr>
      <w:tabs>
        <w:tab w:val="left" w:pos="1701"/>
      </w:tabs>
    </w:pPr>
  </w:style>
  <w:style w:type="paragraph" w:customStyle="1" w:styleId="34---10">
    <w:name w:val="Сф34-Спис-Нум-1"/>
    <w:basedOn w:val="34-"/>
    <w:qFormat/>
    <w:rsid w:val="003D6B0A"/>
    <w:pPr>
      <w:numPr>
        <w:numId w:val="43"/>
      </w:numPr>
    </w:pPr>
  </w:style>
  <w:style w:type="paragraph" w:customStyle="1" w:styleId="34---20">
    <w:name w:val="Сф34-Спис-Нум-2"/>
    <w:basedOn w:val="34-"/>
    <w:qFormat/>
    <w:rsid w:val="003D6B0A"/>
    <w:pPr>
      <w:numPr>
        <w:ilvl w:val="1"/>
        <w:numId w:val="43"/>
      </w:numPr>
    </w:pPr>
  </w:style>
  <w:style w:type="paragraph" w:customStyle="1" w:styleId="34---30">
    <w:name w:val="Сф34-Спис-Нум-3"/>
    <w:basedOn w:val="34-"/>
    <w:qFormat/>
    <w:rsid w:val="003D6B0A"/>
    <w:pPr>
      <w:numPr>
        <w:ilvl w:val="2"/>
        <w:numId w:val="43"/>
      </w:numPr>
    </w:pPr>
  </w:style>
  <w:style w:type="paragraph" w:customStyle="1" w:styleId="34-0">
    <w:name w:val="Сф34-Рисунок"/>
    <w:next w:val="34--"/>
    <w:qFormat/>
    <w:rsid w:val="005B4D08"/>
    <w:pPr>
      <w:keepNext/>
      <w:keepLines/>
      <w:spacing w:before="120" w:line="360" w:lineRule="auto"/>
      <w:jc w:val="center"/>
    </w:pPr>
    <w:rPr>
      <w:sz w:val="28"/>
      <w:szCs w:val="24"/>
    </w:rPr>
  </w:style>
  <w:style w:type="paragraph" w:customStyle="1" w:styleId="34--">
    <w:name w:val="Сф34-Рисунок-Назв"/>
    <w:basedOn w:val="aff2"/>
    <w:next w:val="34-"/>
    <w:qFormat/>
    <w:rsid w:val="005B4D08"/>
    <w:pPr>
      <w:keepLines/>
      <w:spacing w:before="0"/>
      <w:jc w:val="center"/>
    </w:pPr>
    <w:rPr>
      <w:rFonts w:eastAsiaTheme="minorHAnsi"/>
      <w:b w:val="0"/>
      <w:bCs w:val="0"/>
      <w:iCs/>
      <w:szCs w:val="28"/>
      <w:lang w:eastAsia="en-US"/>
    </w:rPr>
  </w:style>
  <w:style w:type="paragraph" w:customStyle="1" w:styleId="1">
    <w:name w:val="_Маркированный список уровня 1"/>
    <w:basedOn w:val="af8"/>
    <w:link w:val="1c"/>
    <w:qFormat/>
    <w:rsid w:val="00FA1EDC"/>
    <w:pPr>
      <w:numPr>
        <w:numId w:val="44"/>
      </w:numPr>
      <w:tabs>
        <w:tab w:val="left" w:pos="1134"/>
      </w:tabs>
      <w:autoSpaceDN w:val="0"/>
      <w:adjustRightInd w:val="0"/>
      <w:textAlignment w:val="baseline"/>
    </w:pPr>
  </w:style>
  <w:style w:type="character" w:customStyle="1" w:styleId="1c">
    <w:name w:val="_Маркированный список уровня 1 Знак"/>
    <w:link w:val="1"/>
    <w:rsid w:val="00FA1EDC"/>
    <w:rPr>
      <w:sz w:val="28"/>
      <w:szCs w:val="24"/>
    </w:rPr>
  </w:style>
  <w:style w:type="paragraph" w:customStyle="1" w:styleId="msonormalcxspmiddle">
    <w:name w:val="msonormalcxspmiddle"/>
    <w:basedOn w:val="af8"/>
    <w:qFormat/>
    <w:rsid w:val="00705EAE"/>
    <w:pPr>
      <w:spacing w:before="100" w:beforeAutospacing="1" w:after="100" w:afterAutospacing="1" w:line="240" w:lineRule="auto"/>
      <w:jc w:val="left"/>
    </w:pPr>
    <w:rPr>
      <w:sz w:val="24"/>
    </w:rPr>
  </w:style>
  <w:style w:type="table" w:customStyle="1" w:styleId="34-1">
    <w:name w:val="Сф34-Таблица"/>
    <w:basedOn w:val="afb"/>
    <w:uiPriority w:val="99"/>
    <w:rsid w:val="00705EAE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keepLines w:val="0"/>
        <w:pageBreakBefore w:val="0"/>
        <w:widowControl w:val="0"/>
        <w:suppressLineNumbers/>
        <w:suppressAutoHyphens/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tblPr/>
      <w:trPr>
        <w:cantSplit/>
        <w:tblHeader/>
      </w:trPr>
      <w:tcPr>
        <w:vAlign w:val="center"/>
      </w:tcPr>
    </w:tblStylePr>
  </w:style>
  <w:style w:type="paragraph" w:customStyle="1" w:styleId="34--0">
    <w:name w:val="Сф34-Таблица-Шапка"/>
    <w:qFormat/>
    <w:rsid w:val="00705EAE"/>
    <w:pPr>
      <w:keepNext/>
      <w:keepLines/>
      <w:spacing w:before="80" w:after="80"/>
      <w:jc w:val="center"/>
    </w:pPr>
    <w:rPr>
      <w:sz w:val="24"/>
      <w:szCs w:val="24"/>
    </w:rPr>
  </w:style>
  <w:style w:type="paragraph" w:customStyle="1" w:styleId="34---">
    <w:name w:val="Сф34-Табл-Текст-Основной"/>
    <w:qFormat/>
    <w:rsid w:val="00705EAE"/>
    <w:pPr>
      <w:jc w:val="both"/>
    </w:pPr>
    <w:rPr>
      <w:sz w:val="24"/>
      <w:szCs w:val="24"/>
    </w:rPr>
  </w:style>
  <w:style w:type="paragraph" w:customStyle="1" w:styleId="34---0">
    <w:name w:val="Сф34-Табл-Текст-Центр"/>
    <w:basedOn w:val="34---"/>
    <w:qFormat/>
    <w:rsid w:val="00705EAE"/>
    <w:pPr>
      <w:jc w:val="center"/>
    </w:pPr>
  </w:style>
  <w:style w:type="paragraph" w:customStyle="1" w:styleId="27">
    <w:name w:val="Стиль2"/>
    <w:basedOn w:val="a1"/>
    <w:link w:val="28"/>
    <w:qFormat/>
    <w:rsid w:val="00144786"/>
    <w:pPr>
      <w:numPr>
        <w:numId w:val="0"/>
      </w:numPr>
      <w:ind w:left="851"/>
      <w:jc w:val="center"/>
    </w:pPr>
  </w:style>
  <w:style w:type="character" w:customStyle="1" w:styleId="afff8">
    <w:name w:val="Нумерованный список Знак"/>
    <w:basedOn w:val="afa"/>
    <w:link w:val="a1"/>
    <w:rsid w:val="00144786"/>
    <w:rPr>
      <w:sz w:val="28"/>
      <w:szCs w:val="24"/>
    </w:rPr>
  </w:style>
  <w:style w:type="character" w:customStyle="1" w:styleId="28">
    <w:name w:val="Стиль2 Знак"/>
    <w:basedOn w:val="afff8"/>
    <w:link w:val="27"/>
    <w:rsid w:val="00144786"/>
    <w:rPr>
      <w:sz w:val="28"/>
      <w:szCs w:val="24"/>
    </w:rPr>
  </w:style>
  <w:style w:type="paragraph" w:customStyle="1" w:styleId="37">
    <w:name w:val="Стиль3"/>
    <w:basedOn w:val="17"/>
    <w:link w:val="38"/>
    <w:qFormat/>
    <w:rsid w:val="00144786"/>
  </w:style>
  <w:style w:type="character" w:customStyle="1" w:styleId="18">
    <w:name w:val="Стиль Заголовок 1 Знак"/>
    <w:aliases w:val=". + По ширине Перед:  12 пт Знак"/>
    <w:basedOn w:val="12"/>
    <w:link w:val="17"/>
    <w:rsid w:val="00144786"/>
    <w:rPr>
      <w:b/>
      <w:bCs/>
      <w:iCs/>
      <w:caps/>
      <w:kern w:val="32"/>
      <w:sz w:val="28"/>
      <w:szCs w:val="26"/>
      <w:lang w:eastAsia="x-none"/>
    </w:rPr>
  </w:style>
  <w:style w:type="character" w:customStyle="1" w:styleId="38">
    <w:name w:val="Стиль3 Знак"/>
    <w:basedOn w:val="18"/>
    <w:link w:val="37"/>
    <w:rsid w:val="00144786"/>
    <w:rPr>
      <w:b/>
      <w:bCs/>
      <w:iCs/>
      <w:caps/>
      <w:kern w:val="32"/>
      <w:sz w:val="28"/>
      <w:szCs w:val="26"/>
      <w:lang w:eastAsia="x-none"/>
    </w:rPr>
  </w:style>
  <w:style w:type="paragraph" w:customStyle="1" w:styleId="34--5">
    <w:name w:val="Сф34-Заголовок-5"/>
    <w:basedOn w:val="34--4"/>
    <w:next w:val="34-"/>
    <w:qFormat/>
    <w:rsid w:val="00B26D00"/>
    <w:pPr>
      <w:numPr>
        <w:ilvl w:val="4"/>
      </w:numPr>
      <w:outlineLvl w:val="4"/>
    </w:pPr>
  </w:style>
  <w:style w:type="paragraph" w:customStyle="1" w:styleId="34--1">
    <w:name w:val="Сф34-Заголовок-1"/>
    <w:basedOn w:val="34-"/>
    <w:next w:val="34-"/>
    <w:qFormat/>
    <w:rsid w:val="00B26D00"/>
    <w:pPr>
      <w:keepNext/>
      <w:keepLines/>
      <w:pageBreakBefore/>
      <w:numPr>
        <w:numId w:val="45"/>
      </w:numPr>
      <w:spacing w:before="480" w:after="480"/>
      <w:outlineLvl w:val="0"/>
    </w:pPr>
  </w:style>
  <w:style w:type="paragraph" w:customStyle="1" w:styleId="34--2">
    <w:name w:val="Сф34-Заголовок-2"/>
    <w:basedOn w:val="34--1"/>
    <w:next w:val="34-"/>
    <w:qFormat/>
    <w:rsid w:val="00B26D00"/>
    <w:pPr>
      <w:pageBreakBefore w:val="0"/>
      <w:numPr>
        <w:ilvl w:val="1"/>
      </w:numPr>
      <w:spacing w:before="240" w:after="240"/>
      <w:outlineLvl w:val="1"/>
    </w:pPr>
  </w:style>
  <w:style w:type="paragraph" w:customStyle="1" w:styleId="34--3">
    <w:name w:val="Сф34-Заголовок-3"/>
    <w:basedOn w:val="34--2"/>
    <w:next w:val="34-"/>
    <w:qFormat/>
    <w:rsid w:val="00B26D00"/>
    <w:pPr>
      <w:numPr>
        <w:ilvl w:val="2"/>
      </w:numPr>
      <w:outlineLvl w:val="2"/>
    </w:pPr>
  </w:style>
  <w:style w:type="paragraph" w:customStyle="1" w:styleId="34--4">
    <w:name w:val="Сф34-Заголовок-4"/>
    <w:basedOn w:val="34--3"/>
    <w:next w:val="34-"/>
    <w:qFormat/>
    <w:rsid w:val="00B26D00"/>
    <w:pPr>
      <w:numPr>
        <w:ilvl w:val="3"/>
      </w:numPr>
      <w:tabs>
        <w:tab w:val="clear" w:pos="1560"/>
        <w:tab w:val="num" w:pos="1701"/>
      </w:tabs>
      <w:spacing w:before="0" w:after="0"/>
      <w:ind w:left="0"/>
      <w:outlineLvl w:val="3"/>
    </w:pPr>
  </w:style>
  <w:style w:type="character" w:customStyle="1" w:styleId="1d">
    <w:name w:val="Неразрешенное упоминание1"/>
    <w:basedOn w:val="afa"/>
    <w:uiPriority w:val="99"/>
    <w:semiHidden/>
    <w:unhideWhenUsed/>
    <w:rsid w:val="00E67F3C"/>
    <w:rPr>
      <w:color w:val="605E5C"/>
      <w:shd w:val="clear" w:color="auto" w:fill="E1DFDD"/>
    </w:rPr>
  </w:style>
  <w:style w:type="character" w:styleId="affffffffa">
    <w:name w:val="Unresolved Mention"/>
    <w:basedOn w:val="afa"/>
    <w:uiPriority w:val="99"/>
    <w:semiHidden/>
    <w:unhideWhenUsed/>
    <w:rsid w:val="003459C7"/>
    <w:rPr>
      <w:color w:val="605E5C"/>
      <w:shd w:val="clear" w:color="auto" w:fill="E1DFDD"/>
    </w:rPr>
  </w:style>
  <w:style w:type="paragraph" w:customStyle="1" w:styleId="Normal4">
    <w:name w:val="Normal 4"/>
    <w:basedOn w:val="40"/>
    <w:qFormat/>
    <w:rsid w:val="00DC1905"/>
    <w:pPr>
      <w:keepNext w:val="0"/>
      <w:numPr>
        <w:ilvl w:val="3"/>
      </w:numPr>
      <w:tabs>
        <w:tab w:val="clear" w:pos="1871"/>
      </w:tabs>
      <w:spacing w:before="20" w:after="20" w:line="240" w:lineRule="auto"/>
      <w:ind w:left="1728" w:hanging="648"/>
      <w:outlineLvl w:val="9"/>
    </w:pPr>
    <w:rPr>
      <w:szCs w:val="20"/>
      <w:lang w:val="ru-RU" w:eastAsia="en-US"/>
    </w:rPr>
  </w:style>
  <w:style w:type="paragraph" w:customStyle="1" w:styleId="45">
    <w:name w:val="Стиль4"/>
    <w:basedOn w:val="af8"/>
    <w:rsid w:val="00775949"/>
    <w:pPr>
      <w:ind w:firstLine="709"/>
      <w:jc w:val="center"/>
    </w:pPr>
    <w:rPr>
      <w:szCs w:val="28"/>
    </w:rPr>
  </w:style>
  <w:style w:type="numbering" w:customStyle="1" w:styleId="1e">
    <w:name w:val="Текущий список1"/>
    <w:uiPriority w:val="99"/>
    <w:rsid w:val="00702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45" Type="http://schemas.openxmlformats.org/officeDocument/2006/relationships/image" Target="media/image138.png"/><Relationship Id="rId161" Type="http://schemas.openxmlformats.org/officeDocument/2006/relationships/image" Target="media/image154.png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jpe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fontTable" Target="fontTable.xml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172F-4196-44E1-A4BC-FAFA0B00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125</Pages>
  <Words>14941</Words>
  <Characters>85164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Кривец Николай Анатольевич</dc:creator>
  <cp:keywords/>
  <dc:description/>
  <cp:lastModifiedBy>Анастасия Даниленко</cp:lastModifiedBy>
  <cp:revision>224</cp:revision>
  <cp:lastPrinted>2022-12-03T10:45:00Z</cp:lastPrinted>
  <dcterms:created xsi:type="dcterms:W3CDTF">2025-11-26T11:53:00Z</dcterms:created>
  <dcterms:modified xsi:type="dcterms:W3CDTF">2026-08-19T09:11:00Z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окПЗ">
    <vt:lpwstr>18870428.26.20.14.001</vt:lpwstr>
  </property>
  <property fmtid="{D5CDD505-2E9C-101B-9397-08002B2CF9AE}" pid="3" name="НаимСистемыПолное">
    <vt:lpwstr>&lt;Наименование системы / подсистемы полное&gt;</vt:lpwstr>
  </property>
  <property fmtid="{D5CDD505-2E9C-101B-9397-08002B2CF9AE}" pid="4" name="НаимСистемыКраткое">
    <vt:lpwstr>&lt;Наименование АС краткое&gt;</vt:lpwstr>
  </property>
  <property fmtid="{D5CDD505-2E9C-101B-9397-08002B2CF9AE}" pid="5" name="НаименованиеЗаказчика">
    <vt:lpwstr>&lt;Наименование организации заказчика&gt;</vt:lpwstr>
  </property>
  <property fmtid="{D5CDD505-2E9C-101B-9397-08002B2CF9AE}" pid="6" name="Город">
    <vt:lpwstr>Москва</vt:lpwstr>
  </property>
  <property fmtid="{D5CDD505-2E9C-101B-9397-08002B2CF9AE}" pid="7" name="Год">
    <vt:lpwstr>&lt;год&gt;</vt:lpwstr>
  </property>
  <property fmtid="{D5CDD505-2E9C-101B-9397-08002B2CF9AE}" pid="8" name="НаименованиеИсполнителя">
    <vt:lpwstr>&lt;Наименование исполнителя работы&gt;</vt:lpwstr>
  </property>
  <property fmtid="{D5CDD505-2E9C-101B-9397-08002B2CF9AE}" pid="9" name="НаимДокумента">
    <vt:lpwstr>Пояснительная записка к техническому проекту</vt:lpwstr>
  </property>
</Properties>
</file>