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F8" w:rsidRDefault="00046BE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Примерный сценарий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</w:p>
    <w:p w:rsidR="00437BF8" w:rsidRDefault="00046BE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информационно-разъяснительного мероприятия  </w:t>
      </w:r>
    </w:p>
    <w:p w:rsidR="00437BF8" w:rsidRDefault="00046BE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«Не попадись на крючок!»</w:t>
      </w: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Информационно-разъяснительное мероприятие «Не попадись на крючок!», рекомендовано для подростков 12+ (материал, может быть, адаптировать для участников любого возраста с учетом возрастных ограничений и требования российского законодательства). Мероприятие носит обучающий характер и нацелено на просвещение подростков в вопросах профилактики употребления табака, никотиносодержащих веществ и курительных смесей. Материалы мероприятия можно использовать по отдельности, как дополнение к другим сценарным материалам. </w:t>
      </w: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BF8" w:rsidRDefault="00046B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иные учреждения.</w:t>
      </w:r>
    </w:p>
    <w:p w:rsidR="00437BF8" w:rsidRDefault="00046B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подростки от 12 лет.</w:t>
      </w:r>
    </w:p>
    <w:p w:rsidR="00437BF8" w:rsidRDefault="00046B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:rsidR="00437BF8" w:rsidRDefault="00046B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употребления табака, никотиносодержащих веществ и курительных смесей.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7BF8" w:rsidRDefault="00046B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7BF8" w:rsidRDefault="00046BE7">
      <w:pPr>
        <w:pStyle w:val="af1"/>
        <w:numPr>
          <w:ilvl w:val="0"/>
          <w:numId w:val="6"/>
        </w:numPr>
        <w:jc w:val="both"/>
      </w:pPr>
      <w:r>
        <w:rPr>
          <w:sz w:val="28"/>
          <w:szCs w:val="28"/>
        </w:rPr>
        <w:t>Информирование о последствиях употребления табака, никотиносодержащих веществ и курительных смесей.</w:t>
      </w:r>
    </w:p>
    <w:p w:rsidR="00437BF8" w:rsidRDefault="00046BE7">
      <w:pPr>
        <w:pStyle w:val="af1"/>
        <w:numPr>
          <w:ilvl w:val="0"/>
          <w:numId w:val="6"/>
        </w:numPr>
        <w:jc w:val="both"/>
        <w:rPr>
          <w:rFonts w:ascii="Calibri" w:hAnsi="Calibri" w:cs="F"/>
          <w:szCs w:val="22"/>
        </w:rPr>
      </w:pPr>
      <w:r>
        <w:rPr>
          <w:sz w:val="28"/>
          <w:szCs w:val="28"/>
        </w:rPr>
        <w:t>Выработка негативного отношения к курению/парению.</w:t>
      </w:r>
    </w:p>
    <w:p w:rsidR="00437BF8" w:rsidRDefault="00046BE7">
      <w:pPr>
        <w:pStyle w:val="af1"/>
        <w:numPr>
          <w:ilvl w:val="0"/>
          <w:numId w:val="6"/>
        </w:numPr>
        <w:jc w:val="both"/>
        <w:rPr>
          <w:rFonts w:ascii="Calibri" w:hAnsi="Calibri" w:cs="F"/>
          <w:szCs w:val="22"/>
        </w:rPr>
      </w:pPr>
      <w:r>
        <w:rPr>
          <w:sz w:val="28"/>
          <w:szCs w:val="28"/>
        </w:rPr>
        <w:t>Формирование мотивации на ведение здорового образа жизни</w:t>
      </w:r>
      <w:r>
        <w:rPr>
          <w:color w:val="auto"/>
          <w:sz w:val="28"/>
          <w:szCs w:val="28"/>
        </w:rPr>
        <w:t>.</w:t>
      </w:r>
    </w:p>
    <w:p w:rsidR="00437BF8" w:rsidRDefault="00437BF8">
      <w:pPr>
        <w:pStyle w:val="af1"/>
        <w:jc w:val="both"/>
        <w:textAlignment w:val="auto"/>
      </w:pP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Необходимое оборудование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мультимедийное оборудование, микрофон.</w:t>
      </w: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437BF8" w:rsidRDefault="00437BF8">
      <w:pPr>
        <w:tabs>
          <w:tab w:val="left" w:pos="267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BF8" w:rsidRDefault="00046BE7">
      <w:pPr>
        <w:tabs>
          <w:tab w:val="left" w:pos="267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Ведущий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Добрый </w:t>
      </w:r>
      <w:r>
        <w:rPr>
          <w:rFonts w:ascii="Times New Roman" w:hAnsi="Times New Roman" w:cs="Times New Roman"/>
          <w:sz w:val="28"/>
          <w:szCs w:val="28"/>
        </w:rPr>
        <w:t xml:space="preserve">день, уважаемые участники и гости нашего мероприятия! 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хотелось бы начать нашу встречу с небольшой разминки.  Я предлагаю вам сыграть в игру «Рыбаки и рыбки».</w:t>
      </w: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«Рыбаки и рыбки»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никотинсодержащей продукции как о наживке, «клюнув» на которую человек теряет свободу и независимость.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участники сидят за столом в кругу, они - «рыбки». За кругом стоит Ведущий – он «рыбак». Ведущий достает удочку и сообщает участникам, что он отправляется на рыбалку. Ведущий задает участникам вопрос:  «Достаточно ли мне только удочки для того, чтобы поймать рыбку? Или может быть я о чем – то забыл (-а)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участников: «Нужна приманка, наживка».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насаживает на удочку «приманку» (предмет, который будет интересен участникам) и сообщает, что приманка достанется в награду тому, кто сможет схватить ее руками. После чего закидывает удочку в круг и ждет своего улова. Как только кто-то из участников поймает «наживку», «рыбак» тянет к себе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удочку и вытаскивает из круга «рыбку». 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заканчивается, и участники переходят к обсуждению.</w:t>
      </w: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Обсуждение: 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спрашивает у участников, которым не удалось поймать «наживку»: «Какие чувства вызывает у вас такой исход игры?» Примерные ответы участников: «Обиду, разочарование, так как им не удалось стать обладателем подарка».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ведущий задает этот же вопрос, участнику, который поймал наживку. Примерный ответы участника: «Радость, чувство гордости за то, что именно он оказался самым ловким и смог получить подарок».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считаете, кто на самом деле в этой ситуации является победителем? </w:t>
      </w:r>
      <w:r>
        <w:rPr>
          <w:rFonts w:ascii="Times New Roman" w:hAnsi="Times New Roman" w:cs="Times New Roman"/>
          <w:i/>
          <w:sz w:val="28"/>
          <w:szCs w:val="28"/>
        </w:rPr>
        <w:t>Ответы участников.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 самом деле в этой ситуации выигрывает «рыбак», так как он поставил цель поймать одного из участников - «рыбку» и добился своей цели. Рыбка на крючке. Причем, как мы видим, рыбка довольна и не подозревает о подвохе. А когда «рыбка» в его руках, он может ей распоряжаться на свое усмотрение.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«рыбки», которые не попались на крючок на самом деле тоже в выигрыше, так как они сохранили самое дорогое – свободу и сейчас находятся в безопасности.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Наживка нужна была для того, чтобы повысить интерес и подтолкнуть вас всех к определенным действиям, необдуманным поступкам. И к сожалению, эта схема срабатывает в большинстве случаев….</w:t>
      </w:r>
    </w:p>
    <w:p w:rsidR="00437BF8" w:rsidRDefault="00437BF8">
      <w:pPr>
        <w:tabs>
          <w:tab w:val="left" w:pos="267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BF8" w:rsidRDefault="00046BE7">
      <w:pPr>
        <w:tabs>
          <w:tab w:val="left" w:pos="267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Впереди у каждого из вас огромный жизненный путь, который вам предстоит достойно пройти: преодолеть все испытания и не «попасться на крючок» расчётливого «рыбака». 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E7">
        <w:rPr>
          <w:rFonts w:ascii="Times New Roman" w:hAnsi="Times New Roman" w:cs="Times New Roman"/>
          <w:sz w:val="28"/>
          <w:szCs w:val="28"/>
        </w:rPr>
        <w:t>Курение и парение</w:t>
      </w:r>
      <w:r>
        <w:rPr>
          <w:rFonts w:ascii="Times New Roman" w:hAnsi="Times New Roman" w:cs="Times New Roman"/>
          <w:sz w:val="28"/>
          <w:szCs w:val="28"/>
        </w:rPr>
        <w:t xml:space="preserve"> - это одна из самых больших ловушек, которая заманивает молодое поколение, при этом многие не осознают опасности, ссылаясь на опыт других людей. 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«поймать на крючок» новых потребителей, табачные компании постоянно закидывают свежую «наживку» и ждут, когда же на нее «начнут клевать», а клюнув однажды, уже не смогут уйти, так как станут зависимыми.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электронных сигарет, это ничто иное, как свежая «наживка», которая нужна была для того чтобы привлечь внимание общественности и подкупить отсутствием неприятного запаха, а также мифами о безопасности для организма. Обойти эту ловушку и не стать жертвой обмана, можно только владея достоверной информацией о последствиях. 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сегодняшнее мероприятие так и называется «Не попадись на крючок!», потому оно нацелено на то, чтобы информировать о таком опасном явлении </w:t>
      </w:r>
      <w:r w:rsidRPr="00046BE7">
        <w:rPr>
          <w:rFonts w:ascii="Times New Roman" w:hAnsi="Times New Roman" w:cs="Times New Roman"/>
          <w:sz w:val="28"/>
          <w:szCs w:val="28"/>
        </w:rPr>
        <w:t>как курение/парение и попытаться</w:t>
      </w:r>
      <w:r>
        <w:rPr>
          <w:rFonts w:ascii="Times New Roman" w:hAnsi="Times New Roman" w:cs="Times New Roman"/>
          <w:sz w:val="28"/>
          <w:szCs w:val="28"/>
        </w:rPr>
        <w:t xml:space="preserve"> оградить вас от табачной зависимости.</w:t>
      </w: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Краткая информационная справка о последствиях курения электронных сигарет.</w:t>
      </w:r>
    </w:p>
    <w:p w:rsidR="00437BF8" w:rsidRDefault="00046B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Сегодня медицина однозначно утверждает, что курение электронных сигарет приравнивается к курению обычных сигарет, т.к. и в том и другом случае речь идет о потреблении никотина – психоактивного вещества, вызывающего зависимость. 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выделяющемся паре при курении электронных сигарет содержится 31 опасное вещество. Вдыхание такого пара может приводить к заболеваниям сердца и сосудов, трахеи, гортани и лёгких, почек и печени. Никотин и другие вещества, входящие в состав жидкостей, наносят серьезный удар по всем органам и системам человека. Кроме того, такие вещества как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глицерин и пропиленгликоль при нагреве могут выделять опасные канцерогены, которые провоцируют развитие рака.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бесплатную приманку в виде сигарет «рыба», пойманная на крючок, расплачивается ценой жизни и здоровья.</w:t>
      </w:r>
    </w:p>
    <w:p w:rsidR="00437BF8" w:rsidRDefault="00046B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Кроме пагубного воздействия на организм человека, потребитель электронных сигарет также рискует быть привлеченным к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административной ответственности за курение/ парение в общественных местах, так как электронные сигареты приравниваются к традиционным сигаретам.</w:t>
      </w:r>
    </w:p>
    <w:p w:rsidR="00437BF8" w:rsidRDefault="00046B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Нарушение установленного федеральным законом </w:t>
      </w:r>
      <w:r w:rsidRPr="00046BE7">
        <w:rPr>
          <w:rFonts w:ascii="Times New Roman" w:hAnsi="Times New Roman" w:cs="Times New Roman"/>
          <w:color w:val="auto"/>
          <w:sz w:val="28"/>
          <w:szCs w:val="28"/>
        </w:rPr>
        <w:t>запрета курения/ парения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влечет наложение административного штрафа на граждан в размере от 500 до 1500 рублей (ч. 1 ст. 6.24 КоАП РФ).</w:t>
      </w:r>
    </w:p>
    <w:p w:rsidR="00437BF8" w:rsidRDefault="00046B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Более жесткое наказание - от 2000 до 3000 рублей предусмотрено для тех, кто курит на детских площадках (ч. 2 ст. 6.24 КоАП РФ.)</w:t>
      </w:r>
    </w:p>
    <w:p w:rsidR="00437BF8" w:rsidRDefault="00437BF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Помимо правовых последствий и развития болезней курение ломает человека изнутри, делает его безвольным и слабохарактерным, неуверенным в себе. Пример такого разрушающего воздействия курения на человека представлен   в мультфильме «Иван Царевич и табакерка».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в основе фильма вымышленный сюжет и персонажи, он очень ярко отображает истинную картину изменений, которые наступают в жизни человека, пристрастившегося к курению.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внимательно посмотреть данный мультипликационный фильм, а после чего мы перейдем к обсуждению ключевых моментов. Внимание на экран!</w:t>
      </w: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Просмотр мультфильма «Иван Царевич и табакерка». Ссылка для скачивания: 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>https://cloud.mail.ru/public/SpJB/jqVXivFmY</w:t>
      </w: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Обсуждение мультфильма «Иван Царевич и табакерка».</w:t>
      </w: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участников:</w:t>
      </w: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BF8" w:rsidRDefault="00046BE7">
      <w:pPr>
        <w:pStyle w:val="af1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что Василиса полюбила Ивана Царевича?</w:t>
      </w:r>
    </w:p>
    <w:p w:rsidR="00437BF8" w:rsidRDefault="00437BF8">
      <w:pPr>
        <w:pStyle w:val="af1"/>
        <w:ind w:left="1080"/>
        <w:jc w:val="both"/>
        <w:rPr>
          <w:b/>
          <w:sz w:val="28"/>
          <w:szCs w:val="28"/>
        </w:rPr>
      </w:pPr>
    </w:p>
    <w:p w:rsidR="00437BF8" w:rsidRDefault="00046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Комментарий специалиста: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тексте мультфильма сказано: «Развилась в нем огромная сноровка и сила, потому Василиса его и полюбила». Действительно, привлекают внимание, вызывают симпатию и уважение целеустремленные и успешные люди. Те, кто умеет ставить цели и добиваться результата. Люди, которые могут взять верх над собой, победить собственную лень, не сдаются ни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перед какими трудностями. Иван Царевич - образ человека, который ежедневно работает над совершенствованием личного потенциала, физически развивается и укрепляет собственное здоровье.   Именно такие личности добиваются больше, чем окружающие, так как не тратят драгоценные силы и время на пустое времяпрепровождение.</w:t>
      </w:r>
    </w:p>
    <w:p w:rsidR="00437BF8" w:rsidRDefault="00437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37BF8" w:rsidRDefault="00046BE7">
      <w:pPr>
        <w:pStyle w:val="af1"/>
        <w:numPr>
          <w:ilvl w:val="1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у них были планы на будущее?</w:t>
      </w:r>
    </w:p>
    <w:p w:rsidR="00437BF8" w:rsidRDefault="00437BF8">
      <w:pPr>
        <w:pStyle w:val="af1"/>
        <w:ind w:left="0"/>
        <w:jc w:val="both"/>
        <w:rPr>
          <w:b/>
          <w:sz w:val="28"/>
          <w:szCs w:val="28"/>
        </w:rPr>
      </w:pPr>
    </w:p>
    <w:p w:rsidR="00437BF8" w:rsidRDefault="00046BE7">
      <w:pPr>
        <w:pStyle w:val="af1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Комментарий специалиста: </w:t>
      </w:r>
      <w:r>
        <w:rPr>
          <w:sz w:val="28"/>
          <w:szCs w:val="28"/>
        </w:rPr>
        <w:t>В тексте мультфильма сказано: «Мечтают о том, как жить будут весело и дружно, и что им с пяток детишек нужно».  Герои мечтают о крепкой и дружной семье, так как семья - это главная ценность в жизни человека. Если человек счастлив в семье – он вообще счастлив. </w:t>
      </w:r>
    </w:p>
    <w:p w:rsidR="00437BF8" w:rsidRDefault="00046BE7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Крепкая семья является фундаментом, для дальнейшего роста и развития человека. Поддержка членов семьи помогает легко и безболезненно пережить все трудности и испытания, которые могут встретиться на жизненном пути.</w:t>
      </w:r>
    </w:p>
    <w:p w:rsidR="00437BF8" w:rsidRDefault="00437BF8">
      <w:pPr>
        <w:pStyle w:val="af1"/>
        <w:ind w:left="0"/>
        <w:jc w:val="both"/>
        <w:rPr>
          <w:sz w:val="28"/>
          <w:szCs w:val="28"/>
        </w:rPr>
      </w:pPr>
    </w:p>
    <w:p w:rsidR="00437BF8" w:rsidRDefault="00046BE7">
      <w:pPr>
        <w:pStyle w:val="af1"/>
        <w:numPr>
          <w:ilvl w:val="1"/>
          <w:numId w:val="3"/>
        </w:numPr>
        <w:tabs>
          <w:tab w:val="left" w:pos="720"/>
        </w:tabs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произошло в жизни Ивана Царевича? Почему он соглашается курить на предложение Ворона?</w:t>
      </w:r>
    </w:p>
    <w:p w:rsidR="00437BF8" w:rsidRDefault="00437BF8">
      <w:pPr>
        <w:pStyle w:val="af1"/>
        <w:ind w:left="709"/>
        <w:jc w:val="both"/>
        <w:rPr>
          <w:b/>
          <w:sz w:val="28"/>
          <w:szCs w:val="28"/>
        </w:rPr>
      </w:pPr>
    </w:p>
    <w:p w:rsidR="00437BF8" w:rsidRDefault="00046BE7">
      <w:pPr>
        <w:pStyle w:val="af1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Комментарий специалиста: </w:t>
      </w:r>
      <w:r>
        <w:rPr>
          <w:sz w:val="28"/>
          <w:szCs w:val="28"/>
        </w:rPr>
        <w:t xml:space="preserve">Иван Царевич переживает утрату невесты и любой ценой готов ее вернуть. Именно в состоянии отчаяния человек может стать жертвой обмана, так как хватается за любой шанс, и может решиться на необдуманные поступки. </w:t>
      </w:r>
    </w:p>
    <w:p w:rsidR="00437BF8" w:rsidRDefault="00046BE7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Тяжелой жизненной ситуацией воспользовался Кощей, обманным путем он втягивает Ивана Царевича </w:t>
      </w:r>
      <w:r w:rsidRPr="00046BE7">
        <w:rPr>
          <w:sz w:val="28"/>
          <w:szCs w:val="28"/>
        </w:rPr>
        <w:t>в курение.</w:t>
      </w:r>
      <w:r>
        <w:rPr>
          <w:sz w:val="28"/>
          <w:szCs w:val="28"/>
        </w:rPr>
        <w:t xml:space="preserve"> </w:t>
      </w:r>
    </w:p>
    <w:p w:rsidR="00437BF8" w:rsidRDefault="00046BE7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Ивану тяжело, он остался один, и в этой ситуации ему как никогда нужна поддержка. Ворон втирается в доверие к Ивану и выдает себя за союзника, который искренне болеет за него и готов оказать помощь в борьбе с Кощеем. Это подтверждается словами: «Так это я по приказу Кощея! Честно скажу, надоели мне его затеи. А, так я, вообще, на твоей стороне!». </w:t>
      </w:r>
    </w:p>
    <w:p w:rsidR="00437BF8" w:rsidRDefault="00046BE7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Обманом («Раздобыл я сейчас табакерку, а в ей табачок: о таком мечтает любой мужичок. Кто этот табачок покурит, станет сильней урагана и бури») ему удается заинтересовать Ивана Царевича.</w:t>
      </w:r>
    </w:p>
    <w:p w:rsidR="00437BF8" w:rsidRDefault="00046BE7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попробовать опасное вещество, прозвучавшее из уст того, кто выдает себя за друга и союзника, воспринимается не так категорично, именно поэтому так гораздо легче убедить человека.</w:t>
      </w:r>
    </w:p>
    <w:p w:rsidR="00437BF8" w:rsidRDefault="00046BE7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реальной жизни нередко табачная продукция может предлагаться людьми из ближайшего окружения (те, кому человек доверяет) как средство для того, чтобы «снять стресс» или «казаться взрослее» и «быть стильным». В такой ситуации важно понимать, что это реклама, обман, а человеку придётся расплачиваться за свои ошибки. </w:t>
      </w:r>
    </w:p>
    <w:p w:rsidR="00437BF8" w:rsidRDefault="00437BF8">
      <w:pPr>
        <w:pStyle w:val="af1"/>
        <w:ind w:left="0"/>
        <w:jc w:val="both"/>
        <w:rPr>
          <w:b/>
          <w:sz w:val="28"/>
          <w:szCs w:val="28"/>
        </w:rPr>
      </w:pPr>
    </w:p>
    <w:p w:rsidR="00437BF8" w:rsidRDefault="00046BE7">
      <w:pPr>
        <w:pStyle w:val="af1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Какие перемены произошли с Иваном Царевичем. Когда он начал курить?</w:t>
      </w:r>
      <w:r>
        <w:rPr>
          <w:sz w:val="28"/>
          <w:szCs w:val="28"/>
        </w:rPr>
        <w:t xml:space="preserve"> </w:t>
      </w:r>
    </w:p>
    <w:p w:rsidR="00437BF8" w:rsidRDefault="00046BE7">
      <w:pPr>
        <w:pStyle w:val="af1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Комментарий специалиста: </w:t>
      </w:r>
      <w:r>
        <w:rPr>
          <w:sz w:val="28"/>
          <w:szCs w:val="28"/>
        </w:rPr>
        <w:t xml:space="preserve">В мультфильме мы видим, что у Ивана Царевича ухудшился внешний вид, физическое состояние ухудшилось, пропала сила и могущество, появилась неуверенность в себе. </w:t>
      </w:r>
    </w:p>
    <w:p w:rsidR="00437BF8" w:rsidRDefault="00046BE7">
      <w:pPr>
        <w:widowControl/>
        <w:spacing w:after="0" w:line="240" w:lineRule="auto"/>
        <w:ind w:firstLine="851"/>
        <w:jc w:val="both"/>
        <w:textAlignment w:val="auto"/>
        <w:rPr>
          <w:rFonts w:ascii="Times New Roman" w:eastAsia="Tahoma" w:hAnsi="Times New Roman" w:cs="Times New Roman"/>
          <w:color w:val="auto"/>
          <w:sz w:val="28"/>
          <w:szCs w:val="28"/>
        </w:rPr>
      </w:pPr>
      <w:r>
        <w:rPr>
          <w:rFonts w:ascii="Times New Roman" w:eastAsia="Tahoma" w:hAnsi="Times New Roman" w:cs="Times New Roman"/>
          <w:color w:val="auto"/>
          <w:sz w:val="28"/>
          <w:szCs w:val="28"/>
        </w:rPr>
        <w:lastRenderedPageBreak/>
        <w:t>С текста мультфильма Иван-Царевич сам описывает свое внутреннее состояние словами: «Кощей из меня индивида, сделал почти инвалида… И теперь я вроде бы молодой, но старый… Богатырство мое пораскисло…».</w:t>
      </w:r>
    </w:p>
    <w:p w:rsidR="00437BF8" w:rsidRDefault="00046BE7">
      <w:pPr>
        <w:widowControl/>
        <w:spacing w:after="0" w:line="240" w:lineRule="auto"/>
        <w:ind w:firstLine="851"/>
        <w:jc w:val="both"/>
        <w:textAlignment w:val="auto"/>
        <w:rPr>
          <w:rFonts w:ascii="Times New Roman" w:eastAsia="Tahoma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Действительно, пристрастие к курению или парению в целом негативно сказывается на физической и умственной активности.  Никотин, попадая в организм человека, вызывает сужение сосудов, в результате чего в организме наступает кислородное голодание. Из-за кислородного голодания мышцы не могут работать в полную силу, быстрее устают и травмируются. Под влиянием никотина сердце курящего человека за сутки делает на несколько тысяч сокращений больше, чем у некурящего, что приводит к преждевременному износу сердечной мышцы и даже ее гибели.</w:t>
      </w:r>
      <w:r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</w:t>
      </w:r>
    </w:p>
    <w:p w:rsidR="00437BF8" w:rsidRDefault="00046BE7">
      <w:pPr>
        <w:widowControl/>
        <w:spacing w:after="0" w:line="240" w:lineRule="auto"/>
        <w:ind w:firstLine="851"/>
        <w:jc w:val="both"/>
        <w:textAlignment w:val="auto"/>
        <w:rPr>
          <w:rFonts w:ascii="Times New Roman" w:eastAsia="Tahoma" w:hAnsi="Times New Roman" w:cs="Times New Roman"/>
          <w:color w:val="auto"/>
          <w:sz w:val="28"/>
          <w:szCs w:val="28"/>
        </w:rPr>
      </w:pPr>
      <w:r>
        <w:rPr>
          <w:rFonts w:ascii="Times New Roman" w:eastAsia="Tahoma" w:hAnsi="Times New Roman" w:cs="Times New Roman"/>
          <w:color w:val="auto"/>
          <w:sz w:val="28"/>
          <w:szCs w:val="28"/>
        </w:rPr>
        <w:t>Курение/парение приводит также к нарушению мозгового кровообращения. Мозг курильщика точно также, как и мышечная ткань, страдает от кислородного голодания, что ведет к снижению интеллекта (по причине низкой активности нервных клеток), проблемам с концентрацией и вниманием. Курящие теряют способность к быстрому принятию решений, они решают задачи медленнее, чем некурящие.</w:t>
      </w:r>
    </w:p>
    <w:p w:rsidR="00437BF8" w:rsidRDefault="00046BE7">
      <w:pPr>
        <w:widowControl/>
        <w:spacing w:after="0" w:line="240" w:lineRule="auto"/>
        <w:ind w:firstLine="851"/>
        <w:jc w:val="both"/>
        <w:textAlignment w:val="auto"/>
        <w:rPr>
          <w:rFonts w:ascii="Times New Roman" w:eastAsia="Tahoma" w:hAnsi="Times New Roman" w:cs="Times New Roman"/>
          <w:color w:val="auto"/>
          <w:sz w:val="28"/>
          <w:szCs w:val="28"/>
        </w:rPr>
      </w:pPr>
      <w:r>
        <w:rPr>
          <w:rFonts w:ascii="Times New Roman" w:eastAsia="Tahoma" w:hAnsi="Times New Roman" w:cs="Times New Roman"/>
          <w:color w:val="auto"/>
          <w:sz w:val="28"/>
          <w:szCs w:val="28"/>
        </w:rPr>
        <w:t>Внешний вид человека тоже ухудшается: появляются морщины, нездоровый серый цвет лица, синяки под глазами.</w:t>
      </w:r>
    </w:p>
    <w:p w:rsidR="00437BF8" w:rsidRDefault="00437BF8">
      <w:pPr>
        <w:widowControl/>
        <w:spacing w:after="0" w:line="240" w:lineRule="auto"/>
        <w:ind w:firstLine="851"/>
        <w:jc w:val="both"/>
        <w:textAlignment w:val="auto"/>
        <w:rPr>
          <w:rFonts w:ascii="Times New Roman" w:eastAsia="Tahoma" w:hAnsi="Times New Roman" w:cs="Times New Roman"/>
          <w:color w:val="auto"/>
          <w:sz w:val="28"/>
          <w:szCs w:val="28"/>
        </w:rPr>
      </w:pPr>
    </w:p>
    <w:p w:rsidR="00437BF8" w:rsidRDefault="00046BE7">
      <w:pPr>
        <w:pStyle w:val="af1"/>
        <w:numPr>
          <w:ilvl w:val="1"/>
          <w:numId w:val="3"/>
        </w:numPr>
        <w:tabs>
          <w:tab w:val="left" w:pos="720"/>
        </w:tabs>
        <w:ind w:left="0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заставило Ивана бросить курить?</w:t>
      </w:r>
    </w:p>
    <w:p w:rsidR="00437BF8" w:rsidRDefault="00437BF8">
      <w:pPr>
        <w:pStyle w:val="af1"/>
        <w:ind w:left="993"/>
        <w:jc w:val="both"/>
        <w:rPr>
          <w:b/>
          <w:sz w:val="28"/>
          <w:szCs w:val="28"/>
        </w:rPr>
      </w:pPr>
    </w:p>
    <w:p w:rsidR="00437BF8" w:rsidRDefault="00046BE7">
      <w:pPr>
        <w:pStyle w:val="af1"/>
        <w:ind w:left="0" w:firstLine="993"/>
        <w:jc w:val="both"/>
        <w:rPr>
          <w:rFonts w:eastAsia="Tahoma"/>
          <w:color w:val="auto"/>
          <w:kern w:val="2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Комментарий специалиста: </w:t>
      </w:r>
      <w:r>
        <w:rPr>
          <w:rFonts w:eastAsia="Tahoma"/>
          <w:color w:val="auto"/>
          <w:kern w:val="2"/>
          <w:sz w:val="28"/>
          <w:szCs w:val="28"/>
          <w:lang w:eastAsia="en-US"/>
        </w:rPr>
        <w:t>К сожалению, сами курильщики/парильщики не всегда могут заметить те изменения, которые наступают в организме в результате курения/прения. Либо не хотят признавать их взаимосвязь с употреблением опасного вещества, так как зависимость настолько сильно завладевает их сознанием. Иван говорит</w:t>
      </w:r>
      <w:proofErr w:type="gramStart"/>
      <w:r>
        <w:rPr>
          <w:rFonts w:eastAsia="Tahoma"/>
          <w:color w:val="auto"/>
          <w:kern w:val="2"/>
          <w:sz w:val="28"/>
          <w:szCs w:val="28"/>
          <w:lang w:eastAsia="en-US"/>
        </w:rPr>
        <w:t>: «</w:t>
      </w:r>
      <w:proofErr w:type="gramEnd"/>
      <w:r>
        <w:rPr>
          <w:rFonts w:eastAsia="Tahoma"/>
          <w:color w:val="auto"/>
          <w:kern w:val="2"/>
          <w:sz w:val="28"/>
          <w:szCs w:val="28"/>
          <w:lang w:eastAsia="en-US"/>
        </w:rPr>
        <w:t>, Наверное, Кощей наслал на меня волшебные чары, и теперь я молодой, но вроде бы старый».</w:t>
      </w:r>
    </w:p>
    <w:p w:rsidR="00437BF8" w:rsidRDefault="00046BE7">
      <w:pPr>
        <w:pStyle w:val="af1"/>
        <w:ind w:left="0" w:firstLine="993"/>
        <w:jc w:val="both"/>
        <w:rPr>
          <w:rFonts w:eastAsia="Tahoma"/>
          <w:color w:val="auto"/>
          <w:kern w:val="2"/>
          <w:sz w:val="28"/>
          <w:szCs w:val="28"/>
          <w:lang w:eastAsia="en-US"/>
        </w:rPr>
      </w:pPr>
      <w:r>
        <w:rPr>
          <w:rFonts w:eastAsia="Tahoma"/>
          <w:color w:val="auto"/>
          <w:kern w:val="2"/>
          <w:sz w:val="28"/>
          <w:szCs w:val="28"/>
          <w:lang w:eastAsia="en-US"/>
        </w:rPr>
        <w:t>Чаще всего заставить задуматься человека могут какие-то события или информация, воспринятая со стороны.  В ситуации с Иваном Царевичем, глаза на происходящее ему открывает голубь, который раскрывает истинную причину его немощности и помогает разоблачить хитрый план Кощея. Именно это дает ему силы начать вести здоровый образ жизни.</w:t>
      </w:r>
    </w:p>
    <w:p w:rsidR="00437BF8" w:rsidRDefault="00437BF8">
      <w:pPr>
        <w:pStyle w:val="af1"/>
        <w:ind w:left="0" w:firstLine="993"/>
        <w:jc w:val="both"/>
        <w:rPr>
          <w:rFonts w:eastAsia="Tahoma"/>
          <w:color w:val="auto"/>
          <w:kern w:val="2"/>
          <w:sz w:val="28"/>
          <w:szCs w:val="28"/>
          <w:lang w:eastAsia="en-US"/>
        </w:rPr>
      </w:pPr>
    </w:p>
    <w:p w:rsidR="00437BF8" w:rsidRDefault="00046BE7">
      <w:pPr>
        <w:pStyle w:val="af1"/>
        <w:numPr>
          <w:ilvl w:val="1"/>
          <w:numId w:val="3"/>
        </w:numPr>
        <w:ind w:left="0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изменения произошли у Ивана Царевича после того как он бросил курить?</w:t>
      </w:r>
    </w:p>
    <w:p w:rsidR="00437BF8" w:rsidRDefault="00437BF8">
      <w:pPr>
        <w:pStyle w:val="af1"/>
        <w:ind w:left="993"/>
        <w:jc w:val="both"/>
        <w:rPr>
          <w:b/>
          <w:sz w:val="28"/>
          <w:szCs w:val="28"/>
        </w:rPr>
      </w:pPr>
    </w:p>
    <w:p w:rsidR="00437BF8" w:rsidRDefault="00046BE7">
      <w:pPr>
        <w:pStyle w:val="af1"/>
        <w:ind w:left="1080" w:hanging="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Комментарий специалиста:</w:t>
      </w:r>
    </w:p>
    <w:p w:rsidR="00437BF8" w:rsidRDefault="00046BE7">
      <w:pPr>
        <w:pStyle w:val="af1"/>
        <w:ind w:left="0" w:firstLine="993"/>
        <w:jc w:val="both"/>
        <w:rPr>
          <w:rFonts w:eastAsia="Tahoma"/>
          <w:color w:val="auto"/>
          <w:kern w:val="2"/>
          <w:sz w:val="28"/>
          <w:szCs w:val="28"/>
          <w:lang w:eastAsia="en-US"/>
        </w:rPr>
      </w:pPr>
      <w:r>
        <w:rPr>
          <w:rFonts w:eastAsia="Tahoma"/>
          <w:color w:val="auto"/>
          <w:kern w:val="2"/>
          <w:sz w:val="28"/>
          <w:szCs w:val="28"/>
          <w:lang w:eastAsia="en-US"/>
        </w:rPr>
        <w:t xml:space="preserve">Важно понимать, что </w:t>
      </w:r>
      <w:r w:rsidRPr="00046BE7">
        <w:rPr>
          <w:rFonts w:eastAsia="Tahoma"/>
          <w:color w:val="auto"/>
          <w:kern w:val="2"/>
          <w:sz w:val="28"/>
          <w:szCs w:val="28"/>
          <w:lang w:eastAsia="en-US"/>
        </w:rPr>
        <w:t>опыт курения не проходит бесследно, восстановить здоровье до первоначального состояния не получится, но повысить качество жизни, прекратить деградацию личности и остановить медленное самоуничтожение под силу каждому.  Зависимость, однажды</w:t>
      </w:r>
      <w:r>
        <w:rPr>
          <w:rFonts w:eastAsia="Tahoma"/>
          <w:color w:val="auto"/>
          <w:kern w:val="2"/>
          <w:sz w:val="28"/>
          <w:szCs w:val="28"/>
          <w:lang w:eastAsia="en-US"/>
        </w:rPr>
        <w:t xml:space="preserve"> сформировавшись, остается с человеком навсегда, и здесь очень важно научиться работать со своими мыслями и желаниями, чтобы не стать заложником «табачного обмана».</w:t>
      </w:r>
    </w:p>
    <w:p w:rsidR="00437BF8" w:rsidRDefault="00437BF8">
      <w:pPr>
        <w:pStyle w:val="af1"/>
        <w:ind w:left="1080"/>
        <w:jc w:val="both"/>
        <w:rPr>
          <w:rFonts w:eastAsia="Tahoma"/>
          <w:color w:val="auto"/>
          <w:kern w:val="2"/>
          <w:sz w:val="28"/>
          <w:szCs w:val="28"/>
          <w:lang w:eastAsia="en-US"/>
        </w:rPr>
      </w:pPr>
    </w:p>
    <w:p w:rsidR="00437BF8" w:rsidRDefault="00046BE7">
      <w:pPr>
        <w:pStyle w:val="af1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Какие выводы вы сделали, посмотрев этот мультфильм</w:t>
      </w:r>
      <w:r>
        <w:rPr>
          <w:sz w:val="28"/>
          <w:szCs w:val="28"/>
        </w:rPr>
        <w:t>?</w:t>
      </w:r>
    </w:p>
    <w:p w:rsidR="00437BF8" w:rsidRDefault="00437BF8">
      <w:pPr>
        <w:pStyle w:val="af1"/>
        <w:jc w:val="both"/>
        <w:rPr>
          <w:i/>
          <w:sz w:val="28"/>
          <w:szCs w:val="28"/>
        </w:rPr>
      </w:pPr>
    </w:p>
    <w:p w:rsidR="00437BF8" w:rsidRDefault="00046BE7">
      <w:pPr>
        <w:pStyle w:val="af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Ответы участников.</w:t>
      </w:r>
    </w:p>
    <w:p w:rsidR="00437BF8" w:rsidRDefault="00437BF8">
      <w:pPr>
        <w:pStyle w:val="af1"/>
        <w:ind w:left="1080"/>
        <w:jc w:val="both"/>
        <w:rPr>
          <w:sz w:val="28"/>
          <w:szCs w:val="28"/>
        </w:rPr>
      </w:pPr>
    </w:p>
    <w:p w:rsidR="00437BF8" w:rsidRPr="00046BE7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BE7">
        <w:rPr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Pr="00046BE7">
        <w:rPr>
          <w:rFonts w:ascii="Times New Roman" w:hAnsi="Times New Roman" w:cs="Times New Roman"/>
          <w:color w:val="auto"/>
          <w:sz w:val="28"/>
          <w:szCs w:val="28"/>
        </w:rPr>
        <w:t xml:space="preserve"> Понадобилось немало лет, чтобы человечество осознало, какой колоссальный вред наносит никотин, и сколько проблем со здоровьем можно было бы избежать, не будь курение так широко распространено. </w:t>
      </w:r>
    </w:p>
    <w:p w:rsidR="00437BF8" w:rsidRPr="00046BE7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BE7">
        <w:rPr>
          <w:rFonts w:ascii="Times New Roman" w:hAnsi="Times New Roman" w:cs="Times New Roman"/>
          <w:color w:val="auto"/>
          <w:sz w:val="28"/>
          <w:szCs w:val="28"/>
        </w:rPr>
        <w:t>Сегодня медицина однозначно утверждает, что курение электронных сигарет приравнивается к курению обычных сигарет, т.к. и в том и другом случае речь идет о потреблении никотина – психоактивного вещества, вызывающего зависимость.</w:t>
      </w:r>
    </w:p>
    <w:p w:rsidR="00437BF8" w:rsidRPr="00046BE7" w:rsidRDefault="00046B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BE7">
        <w:rPr>
          <w:rFonts w:ascii="Times New Roman" w:hAnsi="Times New Roman" w:cs="Times New Roman"/>
          <w:color w:val="auto"/>
          <w:sz w:val="28"/>
          <w:szCs w:val="28"/>
        </w:rPr>
        <w:t>Ученые провели сравнение состава обычных и электронных сигарет и выяснилось. Что в электронных сигаретах вредных веществ почти столько же сколько в обычных. Они точно также отравляют организм человека.</w:t>
      </w:r>
      <w:r w:rsidRPr="00046BE7">
        <w:t xml:space="preserve"> </w:t>
      </w:r>
      <w:r w:rsidRPr="00046BE7">
        <w:rPr>
          <w:rFonts w:ascii="Times New Roman" w:hAnsi="Times New Roman" w:cs="Times New Roman"/>
          <w:color w:val="auto"/>
          <w:sz w:val="28"/>
          <w:szCs w:val="28"/>
        </w:rPr>
        <w:t xml:space="preserve">В выделяющемся паре при курении электронных сигарет содержится 31 опасное вещество. </w:t>
      </w:r>
    </w:p>
    <w:p w:rsidR="00437BF8" w:rsidRPr="00046BE7" w:rsidRDefault="00046B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BE7">
        <w:rPr>
          <w:rFonts w:ascii="Times New Roman" w:hAnsi="Times New Roman" w:cs="Times New Roman"/>
          <w:color w:val="auto"/>
          <w:sz w:val="28"/>
          <w:szCs w:val="28"/>
        </w:rPr>
        <w:t>В результате насыщения организма никотином и прочими веществами, входящими в состав жидкостей, наносится серьезный удар по организму: страдают система кровообращения, нервная система, сосуды, почки, печень и т.д. Молекулы глицерина и пропиленгликоля, которые входят в состав жидкостей для электронных сигарет, скапливаются в лёгочной ткани и нарушают транспортировку кислорода. В лёгкие в процессе парения также попадают тяжёлые металлы, которые приводят к гибели клеток и развитию онкологических заболеваний. Вдыхание пара из вейпа может приводить к сердечно-сосудистым заболеваниям, заболеваниям трахеи, гортани и лёгких.</w:t>
      </w:r>
    </w:p>
    <w:p w:rsidR="00437BF8" w:rsidRPr="00046BE7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E7">
        <w:rPr>
          <w:rFonts w:ascii="Times New Roman" w:hAnsi="Times New Roman" w:cs="Times New Roman"/>
          <w:sz w:val="28"/>
          <w:szCs w:val="28"/>
        </w:rPr>
        <w:t xml:space="preserve">Примерно два года назад в мире появился ещё один, ранее неизвестный человечеству, диагноз -  EVALI. Дословно аббревиатура расшифровывается как «Повреждение организма, связанное с употреблением электронных сигарет или вейпов». </w:t>
      </w:r>
    </w:p>
    <w:p w:rsidR="00437BF8" w:rsidRPr="00046BE7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BE7">
        <w:rPr>
          <w:rFonts w:ascii="Times New Roman" w:hAnsi="Times New Roman" w:cs="Times New Roman"/>
          <w:sz w:val="28"/>
          <w:szCs w:val="28"/>
        </w:rPr>
        <w:t xml:space="preserve">У нас, в России, такой диагноз впервые был поставлен в июне 2023 года: первым пациентом с таким диагнозом стал 17-летний Арсений.  Предлагаю вам ознакомиться с историей </w:t>
      </w:r>
      <w:proofErr w:type="spellStart"/>
      <w:r w:rsidRPr="00046BE7">
        <w:rPr>
          <w:rFonts w:ascii="Times New Roman" w:hAnsi="Times New Roman" w:cs="Times New Roman"/>
          <w:sz w:val="28"/>
          <w:szCs w:val="28"/>
        </w:rPr>
        <w:t>Аксения</w:t>
      </w:r>
      <w:proofErr w:type="spellEnd"/>
      <w:r w:rsidRPr="00046BE7">
        <w:rPr>
          <w:rFonts w:ascii="Times New Roman" w:hAnsi="Times New Roman" w:cs="Times New Roman"/>
          <w:sz w:val="28"/>
          <w:szCs w:val="28"/>
        </w:rPr>
        <w:t>, внимание на экран! Ссылка для скачивания:</w:t>
      </w:r>
      <w:r w:rsidRPr="00046BE7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>
        <w:r w:rsidRPr="00046BE7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https://cloud.mail.ru/public/ap42/Nvz84oHCL</w:t>
        </w:r>
      </w:hyperlink>
    </w:p>
    <w:p w:rsidR="00437BF8" w:rsidRPr="00046BE7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BF8" w:rsidRPr="00046BE7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BE7">
        <w:rPr>
          <w:rFonts w:ascii="Times New Roman" w:hAnsi="Times New Roman" w:cs="Times New Roman"/>
          <w:i/>
          <w:sz w:val="28"/>
          <w:szCs w:val="28"/>
        </w:rPr>
        <w:t>Просмотр  видеосюжета.</w:t>
      </w:r>
    </w:p>
    <w:p w:rsidR="00437BF8" w:rsidRPr="00046BE7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BF8" w:rsidRDefault="00046BE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BE7">
        <w:rPr>
          <w:rFonts w:ascii="Times New Roman" w:hAnsi="Times New Roman" w:cs="Times New Roman"/>
          <w:sz w:val="28"/>
          <w:szCs w:val="28"/>
        </w:rPr>
        <w:t>С каждым годом проводится множество исследований, направленных на изучение последствий парения для организма человека. Полная картина пагубного воздействия будет видна лишь через 10-20 лет, когда это изделие пройдет испытанием временем, а заядлые электрокурильщики будут всесторонне обследованы на предмет имеющихся проблем со здоровьем. Впрочем, имеющиеся факты настораживают уже сейчас.</w:t>
      </w: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часть: </w:t>
      </w:r>
    </w:p>
    <w:p w:rsidR="00437BF8" w:rsidRDefault="00046BE7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ahoma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ahoma" w:hAnsi="Times New Roman" w:cs="Times New Roman"/>
          <w:color w:val="auto"/>
          <w:sz w:val="28"/>
          <w:szCs w:val="28"/>
        </w:rPr>
        <w:t>: В завершении нашей встречи мне хотелось бы вам процитировать слова одного бывшего сотрудника табачной промышленности: «На протяжении нескольких лет я оборонял табачную промышленность от всех, кто стремился о</w:t>
      </w:r>
      <w:r>
        <w:rPr>
          <w:rFonts w:ascii="Times New Roman" w:eastAsia="Tahoma" w:hAnsi="Times New Roman" w:cs="Times New Roman"/>
          <w:color w:val="auto"/>
          <w:sz w:val="28"/>
          <w:szCs w:val="28"/>
        </w:rPr>
        <w:t>г</w:t>
      </w:r>
      <w:r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раничить курение. Мне довелось обманывать многих людей, но получилось так, </w:t>
      </w:r>
      <w:r>
        <w:rPr>
          <w:rFonts w:ascii="Times New Roman" w:eastAsia="Tahoma" w:hAnsi="Times New Roman" w:cs="Times New Roman"/>
          <w:color w:val="auto"/>
          <w:sz w:val="28"/>
          <w:szCs w:val="28"/>
        </w:rPr>
        <w:lastRenderedPageBreak/>
        <w:t>что я обманул и себя тоже. Я начал курить в 13 лет и всю жизнь очень много к</w:t>
      </w:r>
      <w:r>
        <w:rPr>
          <w:rFonts w:ascii="Times New Roman" w:eastAsia="Tahoma" w:hAnsi="Times New Roman" w:cs="Times New Roman"/>
          <w:color w:val="auto"/>
          <w:sz w:val="28"/>
          <w:szCs w:val="28"/>
        </w:rPr>
        <w:t>у</w:t>
      </w:r>
      <w:r>
        <w:rPr>
          <w:rFonts w:ascii="Times New Roman" w:eastAsia="Tahoma" w:hAnsi="Times New Roman" w:cs="Times New Roman"/>
          <w:color w:val="auto"/>
          <w:sz w:val="28"/>
          <w:szCs w:val="28"/>
        </w:rPr>
        <w:t>рил. Сегодня в моем горле и легких, там, где был табачный дым, найдены раковые метастазы, и я знаю, что они скоро убьют меня. Я уже опоздал, но вы еще нет. Д</w:t>
      </w:r>
      <w:r>
        <w:rPr>
          <w:rFonts w:ascii="Times New Roman" w:eastAsia="Tahoma" w:hAnsi="Times New Roman" w:cs="Times New Roman"/>
          <w:color w:val="auto"/>
          <w:sz w:val="28"/>
          <w:szCs w:val="28"/>
        </w:rPr>
        <w:t>у</w:t>
      </w:r>
      <w:r>
        <w:rPr>
          <w:rFonts w:ascii="Times New Roman" w:eastAsia="Tahoma" w:hAnsi="Times New Roman" w:cs="Times New Roman"/>
          <w:color w:val="auto"/>
          <w:sz w:val="28"/>
          <w:szCs w:val="28"/>
        </w:rPr>
        <w:t>майте. Не давайте никому вас обмануть. Не курите!».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В этих словах вся боль тяжело больного человека, боль обманутого человека, а вместе с тем и надежда, что его личная трагедия станет для кого-то уроком, уроком, который спасет жизни. </w:t>
      </w:r>
    </w:p>
    <w:p w:rsidR="00437BF8" w:rsidRDefault="00046B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Самый лучший способ избежать проблем, вызванных табакокурением – научиться говорить: «Нет»! и даже не пробовать курить/парить. Помните: Дорога в будущее зависит от принятых вами сегодня решений!!!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Единственным правильным решением является полный отказ от курения/ парения. Гораздо легче один раз отказаться, чем потом на протяжении всей жизни учиться преодолевать зависимость и восстанавливать подорванное здоровье.</w:t>
      </w:r>
    </w:p>
    <w:p w:rsidR="00437BF8" w:rsidRDefault="0004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участников за внимание!  Надеюсь, мероприятие было для вас полезным, а тот видеоматериал, который вы увидели поможет вам развеять все сомнения и принять правильное решение. </w:t>
      </w: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BF8" w:rsidRDefault="00437BF8">
      <w:pPr>
        <w:spacing w:after="0" w:line="240" w:lineRule="auto"/>
        <w:ind w:firstLine="709"/>
        <w:jc w:val="both"/>
      </w:pP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37BF8" w:rsidRDefault="00437BF8">
      <w:pPr>
        <w:pStyle w:val="af1"/>
        <w:ind w:left="0"/>
        <w:jc w:val="both"/>
        <w:textAlignment w:val="auto"/>
      </w:pPr>
    </w:p>
    <w:p w:rsidR="00437BF8" w:rsidRDefault="0043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7BF8" w:rsidSect="00072920">
      <w:pgSz w:w="11906" w:h="16838"/>
      <w:pgMar w:top="709" w:right="849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EA7"/>
    <w:multiLevelType w:val="multilevel"/>
    <w:tmpl w:val="8CCE42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B33913"/>
    <w:multiLevelType w:val="multilevel"/>
    <w:tmpl w:val="94504C6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2">
    <w:nsid w:val="180E09D1"/>
    <w:multiLevelType w:val="multilevel"/>
    <w:tmpl w:val="803A964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BD25FA6"/>
    <w:multiLevelType w:val="multilevel"/>
    <w:tmpl w:val="39F49B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755523A"/>
    <w:multiLevelType w:val="multilevel"/>
    <w:tmpl w:val="A762C9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D7B0D0B"/>
    <w:multiLevelType w:val="multilevel"/>
    <w:tmpl w:val="35BCEC96"/>
    <w:lvl w:ilvl="0">
      <w:start w:val="1"/>
      <w:numFmt w:val="bullet"/>
      <w:lvlText w:val=""/>
      <w:lvlJc w:val="left"/>
      <w:pPr>
        <w:tabs>
          <w:tab w:val="num" w:pos="0"/>
        </w:tabs>
        <w:ind w:left="12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8" w:hanging="360"/>
      </w:pPr>
      <w:rPr>
        <w:rFonts w:ascii="Wingdings" w:hAnsi="Wingdings" w:cs="Wingdings" w:hint="default"/>
      </w:rPr>
    </w:lvl>
  </w:abstractNum>
  <w:abstractNum w:abstractNumId="6">
    <w:nsid w:val="70EF4FAD"/>
    <w:multiLevelType w:val="multilevel"/>
    <w:tmpl w:val="E842DDEA"/>
    <w:lvl w:ilvl="0">
      <w:start w:val="1"/>
      <w:numFmt w:val="bullet"/>
      <w:lvlText w:val=""/>
      <w:lvlJc w:val="left"/>
      <w:pPr>
        <w:tabs>
          <w:tab w:val="num" w:pos="916"/>
        </w:tabs>
        <w:ind w:left="23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16"/>
        </w:tabs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16"/>
        </w:tabs>
        <w:ind w:left="37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916"/>
        </w:tabs>
        <w:ind w:left="45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6"/>
        </w:tabs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6"/>
        </w:tabs>
        <w:ind w:left="59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16"/>
        </w:tabs>
        <w:ind w:left="66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16"/>
        </w:tabs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6"/>
        </w:tabs>
        <w:ind w:left="810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437BF8"/>
    <w:rsid w:val="00046BE7"/>
    <w:rsid w:val="00072920"/>
    <w:rsid w:val="00112023"/>
    <w:rsid w:val="00437BF8"/>
    <w:rsid w:val="0051669D"/>
    <w:rsid w:val="00FA4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0E"/>
    <w:pPr>
      <w:widowControl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2"/>
      <w:sz w:val="24"/>
    </w:rPr>
  </w:style>
  <w:style w:type="paragraph" w:styleId="1">
    <w:name w:val="heading 1"/>
    <w:basedOn w:val="a"/>
    <w:link w:val="10"/>
    <w:qFormat/>
    <w:rsid w:val="00CE05BB"/>
    <w:pPr>
      <w:keepNext/>
      <w:widowControl/>
      <w:suppressAutoHyphens w:val="0"/>
      <w:spacing w:after="0" w:line="240" w:lineRule="auto"/>
      <w:jc w:val="center"/>
      <w:textAlignment w:val="auto"/>
      <w:outlineLvl w:val="0"/>
    </w:pPr>
    <w:rPr>
      <w:rFonts w:ascii="Arial" w:hAnsi="Arial" w:cs="Arial"/>
      <w:b/>
      <w:bCs/>
      <w:caps/>
      <w:kern w:val="0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D7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D7B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7D26"/>
    <w:rPr>
      <w:rFonts w:ascii="Tahoma" w:eastAsia="Calibri" w:hAnsi="Tahoma" w:cs="Tahoma"/>
      <w:kern w:val="2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CE05BB"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styleId="a4">
    <w:name w:val="Hyperlink"/>
    <w:basedOn w:val="a0"/>
    <w:uiPriority w:val="99"/>
    <w:unhideWhenUsed/>
    <w:rsid w:val="009C0B87"/>
    <w:rPr>
      <w:color w:val="0000FF"/>
      <w:u w:val="single"/>
    </w:rPr>
  </w:style>
  <w:style w:type="character" w:customStyle="1" w:styleId="blk">
    <w:name w:val="blk"/>
    <w:basedOn w:val="a0"/>
    <w:qFormat/>
    <w:rsid w:val="00797542"/>
  </w:style>
  <w:style w:type="character" w:customStyle="1" w:styleId="apple-converted-space">
    <w:name w:val="apple-converted-space"/>
    <w:basedOn w:val="a0"/>
    <w:qFormat/>
    <w:rsid w:val="00797542"/>
  </w:style>
  <w:style w:type="character" w:customStyle="1" w:styleId="11">
    <w:name w:val="Просмотренная гиперссылка1"/>
    <w:basedOn w:val="a0"/>
    <w:uiPriority w:val="99"/>
    <w:semiHidden/>
    <w:unhideWhenUsed/>
    <w:qFormat/>
    <w:rsid w:val="002D2009"/>
    <w:rPr>
      <w:color w:val="800080" w:themeColor="followedHyperlink"/>
      <w:u w:val="single"/>
    </w:rPr>
  </w:style>
  <w:style w:type="character" w:customStyle="1" w:styleId="21">
    <w:name w:val="Основной текст с отступом 2 Знак1"/>
    <w:basedOn w:val="a0"/>
    <w:uiPriority w:val="9"/>
    <w:semiHidden/>
    <w:qFormat/>
    <w:rsid w:val="00AC6B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2">
    <w:name w:val="Основной текст 2 Знак"/>
    <w:basedOn w:val="a0"/>
    <w:uiPriority w:val="99"/>
    <w:qFormat/>
    <w:rsid w:val="00AC6B29"/>
    <w:rPr>
      <w:rFonts w:ascii="Calibri" w:eastAsia="Times New Roman" w:hAnsi="Calibri" w:cs="Times New Roman"/>
      <w:lang w:eastAsia="ru-RU"/>
    </w:rPr>
  </w:style>
  <w:style w:type="character" w:customStyle="1" w:styleId="a5">
    <w:name w:val="Выделение жирным"/>
    <w:qFormat/>
    <w:rsid w:val="001F593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4"/>
    </w:rPr>
  </w:style>
  <w:style w:type="character" w:customStyle="1" w:styleId="a6">
    <w:name w:val="Верх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7">
    <w:name w:val="Ниж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styleId="a8">
    <w:name w:val="Emphasis"/>
    <w:basedOn w:val="a0"/>
    <w:qFormat/>
    <w:rsid w:val="00072920"/>
    <w:rPr>
      <w:i/>
      <w:iCs/>
    </w:rPr>
  </w:style>
  <w:style w:type="character" w:styleId="a9">
    <w:name w:val="Strong"/>
    <w:basedOn w:val="a0"/>
    <w:uiPriority w:val="22"/>
    <w:qFormat/>
    <w:rsid w:val="004A6F7B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CC46BE"/>
    <w:rPr>
      <w:color w:val="800080" w:themeColor="followedHyperlink"/>
      <w:u w:val="single"/>
    </w:rPr>
  </w:style>
  <w:style w:type="paragraph" w:styleId="ab">
    <w:name w:val="Title"/>
    <w:basedOn w:val="a"/>
    <w:next w:val="ac"/>
    <w:qFormat/>
    <w:rsid w:val="000729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1F593B"/>
    <w:pPr>
      <w:spacing w:after="140" w:line="288" w:lineRule="auto"/>
    </w:pPr>
  </w:style>
  <w:style w:type="paragraph" w:styleId="ad">
    <w:name w:val="List"/>
    <w:basedOn w:val="ac"/>
    <w:rsid w:val="001F593B"/>
    <w:rPr>
      <w:rFonts w:cs="Mangal"/>
    </w:rPr>
  </w:style>
  <w:style w:type="paragraph" w:styleId="ae">
    <w:name w:val="caption"/>
    <w:basedOn w:val="a"/>
    <w:qFormat/>
    <w:rsid w:val="00072920"/>
    <w:pPr>
      <w:suppressLineNumbers/>
      <w:spacing w:before="120" w:after="120"/>
    </w:pPr>
    <w:rPr>
      <w:rFonts w:cs="Arial"/>
      <w:i/>
      <w:iCs/>
      <w:szCs w:val="24"/>
    </w:rPr>
  </w:style>
  <w:style w:type="paragraph" w:styleId="af">
    <w:name w:val="index heading"/>
    <w:basedOn w:val="a"/>
    <w:qFormat/>
    <w:rsid w:val="001F593B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072920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a"/>
    <w:qFormat/>
    <w:rsid w:val="001F593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Заголовок1"/>
    <w:basedOn w:val="a"/>
    <w:next w:val="ac"/>
    <w:qFormat/>
    <w:rsid w:val="001F59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B90AD5"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Normal (Web)"/>
    <w:basedOn w:val="Standard"/>
    <w:uiPriority w:val="99"/>
    <w:qFormat/>
    <w:rsid w:val="0054394A"/>
    <w:pPr>
      <w:spacing w:before="280" w:after="280"/>
    </w:pPr>
  </w:style>
  <w:style w:type="paragraph" w:styleId="af1">
    <w:name w:val="List Paragraph"/>
    <w:basedOn w:val="Standard"/>
    <w:qFormat/>
    <w:rsid w:val="0054394A"/>
    <w:pPr>
      <w:ind w:left="720"/>
    </w:pPr>
  </w:style>
  <w:style w:type="paragraph" w:customStyle="1" w:styleId="mttl">
    <w:name w:val="m_ttl"/>
    <w:basedOn w:val="Standard"/>
    <w:qFormat/>
    <w:rsid w:val="0054394A"/>
    <w:pPr>
      <w:spacing w:before="280" w:after="280"/>
    </w:pPr>
  </w:style>
  <w:style w:type="paragraph" w:styleId="af2">
    <w:name w:val="Balloon Text"/>
    <w:basedOn w:val="a"/>
    <w:uiPriority w:val="99"/>
    <w:semiHidden/>
    <w:unhideWhenUsed/>
    <w:qFormat/>
    <w:rsid w:val="001D7D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482E45"/>
    <w:rPr>
      <w:rFonts w:ascii="Calibri" w:eastAsia="Calibri" w:hAnsi="Calibri"/>
      <w:color w:val="00000A"/>
      <w:sz w:val="24"/>
    </w:rPr>
  </w:style>
  <w:style w:type="paragraph" w:customStyle="1" w:styleId="af4">
    <w:name w:val="Содержимое врезки"/>
    <w:basedOn w:val="a"/>
    <w:qFormat/>
    <w:rsid w:val="00C874EC"/>
    <w:pPr>
      <w:widowControl/>
      <w:suppressAutoHyphens w:val="0"/>
      <w:textAlignment w:val="auto"/>
    </w:pPr>
    <w:rPr>
      <w:rFonts w:cstheme="minorBidi"/>
      <w:kern w:val="0"/>
      <w:sz w:val="22"/>
    </w:rPr>
  </w:style>
  <w:style w:type="paragraph" w:customStyle="1" w:styleId="af5">
    <w:name w:val="Содержимое таблицы"/>
    <w:basedOn w:val="a"/>
    <w:qFormat/>
    <w:rsid w:val="001F593B"/>
    <w:pPr>
      <w:suppressLineNumbers/>
    </w:pPr>
  </w:style>
  <w:style w:type="paragraph" w:customStyle="1" w:styleId="af6">
    <w:name w:val="Заголовок таблицы"/>
    <w:basedOn w:val="af5"/>
    <w:qFormat/>
    <w:rsid w:val="001F593B"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uiPriority w:val="99"/>
    <w:qFormat/>
    <w:rsid w:val="00D570D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rticledescription">
    <w:name w:val="article__description"/>
    <w:basedOn w:val="a"/>
    <w:qFormat/>
    <w:rsid w:val="00D570D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f7">
    <w:name w:val="Верхний и нижний колонтитулы"/>
    <w:basedOn w:val="a"/>
    <w:qFormat/>
    <w:rsid w:val="00072920"/>
  </w:style>
  <w:style w:type="paragraph" w:customStyle="1" w:styleId="af8">
    <w:name w:val="Колонтитул"/>
    <w:basedOn w:val="a"/>
    <w:qFormat/>
    <w:rsid w:val="00072920"/>
  </w:style>
  <w:style w:type="paragraph" w:styleId="af9">
    <w:name w:val="header"/>
    <w:basedOn w:val="a"/>
    <w:uiPriority w:val="99"/>
    <w:unhideWhenUsed/>
    <w:rsid w:val="00FA1990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FA19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2B3D36"/>
    <w:rPr>
      <w:rFonts w:ascii="Times New Roman" w:eastAsia="Calibri" w:hAnsi="Times New Roman" w:cs="Times New Roman"/>
      <w:color w:val="000000"/>
      <w:sz w:val="24"/>
      <w:szCs w:val="24"/>
    </w:rPr>
  </w:style>
  <w:style w:type="table" w:styleId="afb">
    <w:name w:val="Table Grid"/>
    <w:basedOn w:val="a1"/>
    <w:uiPriority w:val="39"/>
    <w:rsid w:val="0056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726E-ECAF-4530-8C0F-15CDA679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2391</Words>
  <Characters>13634</Characters>
  <Application>Microsoft Office Word</Application>
  <DocSecurity>0</DocSecurity>
  <Lines>113</Lines>
  <Paragraphs>31</Paragraphs>
  <ScaleCrop>false</ScaleCrop>
  <Company>КонсультантПлюс Версия 4021.00.31</Company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17.03.2020 N 120-п(ред. от 29.04.2022)"О введении режима повышенной готовности"(вместе с "Порядком возобновления деятельности предприятий общественного питания по обслуживанию потребителей (гостей) с исполь</dc:title>
  <dc:subject/>
  <dc:creator>user</dc:creator>
  <dc:description/>
  <cp:lastModifiedBy>Учитель</cp:lastModifiedBy>
  <cp:revision>6</cp:revision>
  <cp:lastPrinted>2022-04-27T03:48:00Z</cp:lastPrinted>
  <dcterms:created xsi:type="dcterms:W3CDTF">2024-04-16T09:12:00Z</dcterms:created>
  <dcterms:modified xsi:type="dcterms:W3CDTF">2025-03-03T07:26:00Z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