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960" w:rsidRPr="002B139A" w:rsidRDefault="00797960" w:rsidP="00797960">
      <w:pPr>
        <w:tabs>
          <w:tab w:val="left" w:pos="142"/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2B139A">
        <w:rPr>
          <w:rFonts w:ascii="Times New Roman" w:hAnsi="Times New Roman"/>
          <w:b/>
          <w:bCs/>
          <w:i/>
          <w:iCs/>
          <w:sz w:val="26"/>
          <w:szCs w:val="26"/>
        </w:rPr>
        <w:t>ПЕРЕЧЕНЬ</w:t>
      </w:r>
    </w:p>
    <w:p w:rsidR="00797960" w:rsidRPr="002B139A" w:rsidRDefault="00797960" w:rsidP="00797960">
      <w:pPr>
        <w:tabs>
          <w:tab w:val="left" w:pos="142"/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2B139A">
        <w:rPr>
          <w:rFonts w:ascii="Times New Roman" w:hAnsi="Times New Roman"/>
          <w:b/>
          <w:bCs/>
          <w:i/>
          <w:iCs/>
          <w:sz w:val="26"/>
          <w:szCs w:val="26"/>
        </w:rPr>
        <w:t>нормативно-правовых актов,</w:t>
      </w:r>
    </w:p>
    <w:p w:rsidR="001B66F2" w:rsidRDefault="00797960" w:rsidP="001B66F2">
      <w:pPr>
        <w:tabs>
          <w:tab w:val="left" w:pos="142"/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2B139A">
        <w:rPr>
          <w:rFonts w:ascii="Times New Roman" w:hAnsi="Times New Roman"/>
          <w:b/>
          <w:bCs/>
          <w:i/>
          <w:iCs/>
          <w:sz w:val="26"/>
          <w:szCs w:val="26"/>
        </w:rPr>
        <w:t>регулирующих деятельность</w:t>
      </w:r>
      <w:r w:rsidR="001B66F2">
        <w:rPr>
          <w:rFonts w:ascii="Times New Roman" w:hAnsi="Times New Roman"/>
          <w:b/>
          <w:bCs/>
          <w:i/>
          <w:iCs/>
          <w:sz w:val="26"/>
          <w:szCs w:val="26"/>
        </w:rPr>
        <w:t xml:space="preserve"> </w:t>
      </w:r>
      <w:r w:rsidR="002962D8">
        <w:rPr>
          <w:rFonts w:ascii="Times New Roman" w:hAnsi="Times New Roman"/>
          <w:b/>
          <w:bCs/>
          <w:i/>
          <w:iCs/>
          <w:sz w:val="26"/>
          <w:szCs w:val="26"/>
        </w:rPr>
        <w:t xml:space="preserve"> по</w:t>
      </w:r>
      <w:r w:rsidRPr="002B139A">
        <w:rPr>
          <w:rFonts w:ascii="Times New Roman" w:hAnsi="Times New Roman"/>
          <w:b/>
          <w:bCs/>
          <w:i/>
          <w:iCs/>
          <w:sz w:val="26"/>
          <w:szCs w:val="26"/>
        </w:rPr>
        <w:t xml:space="preserve"> </w:t>
      </w:r>
      <w:r w:rsidR="001B66F2">
        <w:rPr>
          <w:rFonts w:ascii="Times New Roman" w:hAnsi="Times New Roman"/>
          <w:b/>
          <w:bCs/>
          <w:i/>
          <w:iCs/>
          <w:sz w:val="26"/>
          <w:szCs w:val="26"/>
        </w:rPr>
        <w:t xml:space="preserve">организации </w:t>
      </w:r>
    </w:p>
    <w:p w:rsidR="00797960" w:rsidRPr="002B139A" w:rsidRDefault="001B66F2" w:rsidP="001B66F2">
      <w:pPr>
        <w:tabs>
          <w:tab w:val="left" w:pos="142"/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медицинских профилактических осмотров (тестирования)</w:t>
      </w:r>
    </w:p>
    <w:p w:rsidR="00797960" w:rsidRPr="002B139A" w:rsidRDefault="00797960" w:rsidP="00797960">
      <w:pPr>
        <w:pStyle w:val="ConsPlusTitle"/>
        <w:widowControl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8E212C" w:rsidRPr="002B139A" w:rsidRDefault="00BC6D4D" w:rsidP="008E212C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hyperlink r:id="rId6" w:history="1">
        <w:r w:rsidR="008E212C" w:rsidRPr="002B139A">
          <w:rPr>
            <w:rStyle w:val="a3"/>
            <w:rFonts w:ascii="Times New Roman" w:hAnsi="Times New Roman"/>
            <w:b/>
            <w:bCs/>
            <w:color w:val="auto"/>
            <w:sz w:val="26"/>
            <w:szCs w:val="26"/>
            <w:u w:val="none"/>
          </w:rPr>
          <w:t>Федеральный закон от 08.01.1998 N 3-ФЗ (ред. от 28.04.2023) "О наркотических средствах и психотропных веществах" (с изм. и доп., вступ. в силу с 01.09.2023)</w:t>
        </w:r>
      </w:hyperlink>
    </w:p>
    <w:p w:rsidR="008E212C" w:rsidRPr="002B139A" w:rsidRDefault="008E212C" w:rsidP="00CC1A74">
      <w:pPr>
        <w:pStyle w:val="1"/>
        <w:shd w:val="clear" w:color="auto" w:fill="FFFFFF"/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2B139A">
        <w:rPr>
          <w:sz w:val="26"/>
          <w:szCs w:val="26"/>
        </w:rPr>
        <w:t>Статья 53.4. Раннее выявление незаконного потребления наркотических средств и психотропных веществ</w:t>
      </w:r>
    </w:p>
    <w:p w:rsidR="008E212C" w:rsidRPr="002B139A" w:rsidRDefault="008E212C" w:rsidP="008E212C">
      <w:pPr>
        <w:pStyle w:val="a9"/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2B139A">
        <w:rPr>
          <w:rFonts w:ascii="Times New Roman" w:hAnsi="Times New Roman"/>
          <w:sz w:val="26"/>
          <w:szCs w:val="26"/>
        </w:rPr>
        <w:t>1.Раннее выявление незаконного потребления наркотических средств и психотропных веществ является одной из форм профилактики незаконного потребления наркотических средств и психотропных веществ, которая включает в себя:</w:t>
      </w:r>
    </w:p>
    <w:p w:rsidR="008E212C" w:rsidRPr="002B139A" w:rsidRDefault="008E212C" w:rsidP="008E212C">
      <w:pPr>
        <w:pStyle w:val="a8"/>
        <w:shd w:val="clear" w:color="auto" w:fill="FFFFFF"/>
        <w:spacing w:before="210" w:beforeAutospacing="0" w:after="0" w:afterAutospacing="0"/>
        <w:ind w:left="360"/>
        <w:jc w:val="both"/>
        <w:rPr>
          <w:sz w:val="26"/>
          <w:szCs w:val="26"/>
        </w:rPr>
      </w:pPr>
      <w:r w:rsidRPr="002B139A">
        <w:rPr>
          <w:sz w:val="26"/>
          <w:szCs w:val="26"/>
        </w:rPr>
        <w:t>социально-психологическое тестирование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образования;</w:t>
      </w:r>
    </w:p>
    <w:p w:rsidR="008E212C" w:rsidRPr="002B139A" w:rsidRDefault="008E212C" w:rsidP="008E212C">
      <w:pPr>
        <w:pStyle w:val="a8"/>
        <w:shd w:val="clear" w:color="auto" w:fill="FFFFFF"/>
        <w:spacing w:before="210" w:beforeAutospacing="0" w:after="0" w:afterAutospacing="0"/>
        <w:ind w:left="360"/>
        <w:jc w:val="both"/>
        <w:rPr>
          <w:sz w:val="26"/>
          <w:szCs w:val="26"/>
        </w:rPr>
      </w:pPr>
      <w:r w:rsidRPr="002B139A">
        <w:rPr>
          <w:sz w:val="26"/>
          <w:szCs w:val="26"/>
        </w:rPr>
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образования.</w:t>
      </w:r>
    </w:p>
    <w:p w:rsidR="008E212C" w:rsidRPr="002B139A" w:rsidRDefault="008E212C" w:rsidP="008E212C">
      <w:pPr>
        <w:pStyle w:val="a9"/>
        <w:shd w:val="clear" w:color="auto" w:fill="FFFFFF"/>
        <w:spacing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2B139A">
        <w:rPr>
          <w:rFonts w:ascii="Times New Roman" w:hAnsi="Times New Roman"/>
          <w:sz w:val="26"/>
          <w:szCs w:val="26"/>
        </w:rPr>
        <w:t>2. Раннее выявление незаконного потребления наркотических средств и психотропных веще</w:t>
      </w:r>
      <w:proofErr w:type="gramStart"/>
      <w:r w:rsidRPr="002B139A">
        <w:rPr>
          <w:rFonts w:ascii="Times New Roman" w:hAnsi="Times New Roman"/>
          <w:sz w:val="26"/>
          <w:szCs w:val="26"/>
        </w:rPr>
        <w:t>ств пр</w:t>
      </w:r>
      <w:proofErr w:type="gramEnd"/>
      <w:r w:rsidRPr="002B139A">
        <w:rPr>
          <w:rFonts w:ascii="Times New Roman" w:hAnsi="Times New Roman"/>
          <w:sz w:val="26"/>
          <w:szCs w:val="26"/>
        </w:rPr>
        <w:t>оводится при наличии информированного согласия в письменной форме обучающихся, достигших возраста пятнадцати лет, либо информированного согласия в письменной форме одного из родителей или иного законного представителя обучающихся, не достигших возраста пятнадцати лет.</w:t>
      </w:r>
    </w:p>
    <w:p w:rsidR="008E212C" w:rsidRPr="002B139A" w:rsidRDefault="008E212C" w:rsidP="008E212C">
      <w:pPr>
        <w:pStyle w:val="a9"/>
        <w:shd w:val="clear" w:color="auto" w:fill="FFFFFF"/>
        <w:spacing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2B139A">
        <w:rPr>
          <w:rFonts w:ascii="Times New Roman" w:hAnsi="Times New Roman"/>
          <w:sz w:val="26"/>
          <w:szCs w:val="26"/>
        </w:rPr>
        <w:t>3. </w:t>
      </w:r>
      <w:hyperlink r:id="rId7" w:anchor="dst100011" w:history="1">
        <w:r w:rsidRPr="002B139A">
          <w:rPr>
            <w:rStyle w:val="a3"/>
            <w:rFonts w:ascii="Times New Roman" w:hAnsi="Times New Roman"/>
            <w:color w:val="auto"/>
            <w:sz w:val="26"/>
            <w:szCs w:val="26"/>
          </w:rPr>
          <w:t>Порядок</w:t>
        </w:r>
      </w:hyperlink>
      <w:r w:rsidRPr="002B139A">
        <w:rPr>
          <w:rFonts w:ascii="Times New Roman" w:hAnsi="Times New Roman"/>
          <w:sz w:val="26"/>
          <w:szCs w:val="26"/>
        </w:rPr>
        <w:t> проведения социально-психологического тестирования обучающихся в общеобразовательных организациях и профессиональных образовательных организациях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 </w:t>
      </w:r>
    </w:p>
    <w:p w:rsidR="008E212C" w:rsidRPr="002B139A" w:rsidRDefault="00BC6D4D" w:rsidP="008E212C">
      <w:pPr>
        <w:pStyle w:val="a9"/>
        <w:shd w:val="clear" w:color="auto" w:fill="FFFFFF"/>
        <w:spacing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hyperlink r:id="rId8" w:anchor="dst100010" w:history="1">
        <w:proofErr w:type="gramStart"/>
        <w:r w:rsidR="008E212C" w:rsidRPr="002B139A">
          <w:rPr>
            <w:rStyle w:val="a3"/>
            <w:rFonts w:ascii="Times New Roman" w:hAnsi="Times New Roman"/>
            <w:color w:val="auto"/>
            <w:sz w:val="26"/>
            <w:szCs w:val="26"/>
          </w:rPr>
          <w:t>Порядок</w:t>
        </w:r>
      </w:hyperlink>
      <w:r w:rsidR="008E212C" w:rsidRPr="002B139A">
        <w:rPr>
          <w:rFonts w:ascii="Times New Roman" w:hAnsi="Times New Roman"/>
          <w:sz w:val="26"/>
          <w:szCs w:val="26"/>
        </w:rPr>
        <w:t> проведения социально-психологического тестирования обучающихся в образовательных организациях высшего образования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  <w:proofErr w:type="gramEnd"/>
    </w:p>
    <w:p w:rsidR="008E212C" w:rsidRPr="002B139A" w:rsidRDefault="008E212C" w:rsidP="008E212C">
      <w:pPr>
        <w:pStyle w:val="a9"/>
        <w:shd w:val="clear" w:color="auto" w:fill="FFFFFF"/>
        <w:spacing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2B139A">
        <w:rPr>
          <w:rFonts w:ascii="Times New Roman" w:hAnsi="Times New Roman"/>
          <w:sz w:val="26"/>
          <w:szCs w:val="26"/>
        </w:rPr>
        <w:t>4. </w:t>
      </w:r>
      <w:hyperlink r:id="rId9" w:anchor="dst100008" w:history="1">
        <w:proofErr w:type="gramStart"/>
        <w:r w:rsidRPr="002B139A">
          <w:rPr>
            <w:rStyle w:val="a3"/>
            <w:rFonts w:ascii="Times New Roman" w:hAnsi="Times New Roman"/>
            <w:color w:val="auto"/>
            <w:sz w:val="26"/>
            <w:szCs w:val="26"/>
          </w:rPr>
          <w:t>Порядок</w:t>
        </w:r>
      </w:hyperlink>
      <w:r w:rsidRPr="002B139A">
        <w:rPr>
          <w:rFonts w:ascii="Times New Roman" w:hAnsi="Times New Roman"/>
          <w:sz w:val="26"/>
          <w:szCs w:val="26"/>
        </w:rPr>
        <w:t> 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условия проведения указанных медицинских осмотров определяются органами государственной власти субъектов Российской</w:t>
      </w:r>
      <w:proofErr w:type="gramEnd"/>
      <w:r w:rsidRPr="002B139A">
        <w:rPr>
          <w:rFonts w:ascii="Times New Roman" w:hAnsi="Times New Roman"/>
          <w:sz w:val="26"/>
          <w:szCs w:val="26"/>
        </w:rPr>
        <w:t xml:space="preserve"> Федерации.</w:t>
      </w:r>
    </w:p>
    <w:p w:rsidR="008E212C" w:rsidRPr="002B139A" w:rsidRDefault="008E212C" w:rsidP="008E212C">
      <w:pPr>
        <w:pStyle w:val="a9"/>
        <w:shd w:val="clear" w:color="auto" w:fill="FFFFFF"/>
        <w:spacing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2B139A">
        <w:rPr>
          <w:rFonts w:ascii="Times New Roman" w:hAnsi="Times New Roman"/>
          <w:sz w:val="26"/>
          <w:szCs w:val="26"/>
        </w:rPr>
        <w:t xml:space="preserve">5. </w:t>
      </w:r>
      <w:proofErr w:type="gramStart"/>
      <w:r w:rsidRPr="002B139A">
        <w:rPr>
          <w:rFonts w:ascii="Times New Roman" w:hAnsi="Times New Roman"/>
          <w:sz w:val="26"/>
          <w:szCs w:val="26"/>
        </w:rPr>
        <w:t xml:space="preserve">В случае выявления незаконного потребления наркотических средств и психотропных веществ обучающимся в результате социально-психологического тестирования и (или) профилактического медицинского осмотра обучающийся направляется в специализированную медицинскую организацию или ее </w:t>
      </w:r>
      <w:r w:rsidRPr="002B139A">
        <w:rPr>
          <w:rFonts w:ascii="Times New Roman" w:hAnsi="Times New Roman"/>
          <w:sz w:val="26"/>
          <w:szCs w:val="26"/>
        </w:rPr>
        <w:lastRenderedPageBreak/>
        <w:t>структурное подразделение, оказывающие наркологическую помощь (при наличии информированного согласия в письменной форме обучающегося, достигшего возраста пятнадцати лет, либо информированного согласия в письменной форме одного из родителей или иного законного представителя обучающегося, не</w:t>
      </w:r>
      <w:proofErr w:type="gramEnd"/>
      <w:r w:rsidRPr="002B139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2B139A">
        <w:rPr>
          <w:rFonts w:ascii="Times New Roman" w:hAnsi="Times New Roman"/>
          <w:sz w:val="26"/>
          <w:szCs w:val="26"/>
        </w:rPr>
        <w:t>достигшего возраста пятнадцати лет), в </w:t>
      </w:r>
      <w:hyperlink r:id="rId10" w:anchor="dst100009" w:history="1">
        <w:r w:rsidRPr="002B139A">
          <w:rPr>
            <w:rStyle w:val="a3"/>
            <w:rFonts w:ascii="Times New Roman" w:hAnsi="Times New Roman"/>
            <w:color w:val="auto"/>
            <w:sz w:val="26"/>
            <w:szCs w:val="26"/>
          </w:rPr>
          <w:t>порядке</w:t>
        </w:r>
      </w:hyperlink>
      <w:r w:rsidRPr="002B139A">
        <w:rPr>
          <w:rFonts w:ascii="Times New Roman" w:hAnsi="Times New Roman"/>
          <w:sz w:val="26"/>
          <w:szCs w:val="26"/>
        </w:rPr>
        <w:t>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 федеральным органом исполнительной власти, осуществляющим функции по выработке и реализации государственной политики</w:t>
      </w:r>
      <w:proofErr w:type="gramEnd"/>
      <w:r w:rsidRPr="002B139A">
        <w:rPr>
          <w:rFonts w:ascii="Times New Roman" w:hAnsi="Times New Roman"/>
          <w:sz w:val="26"/>
          <w:szCs w:val="26"/>
        </w:rPr>
        <w:t xml:space="preserve"> и нормативно-правовому регулированию в сфере высшего образования.</w:t>
      </w:r>
    </w:p>
    <w:p w:rsidR="008E212C" w:rsidRPr="002B139A" w:rsidRDefault="008E212C" w:rsidP="008E212C">
      <w:pPr>
        <w:pStyle w:val="a9"/>
        <w:shd w:val="clear" w:color="auto" w:fill="FFFFFF"/>
        <w:spacing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2B139A">
        <w:rPr>
          <w:rFonts w:ascii="Times New Roman" w:hAnsi="Times New Roman"/>
          <w:sz w:val="26"/>
          <w:szCs w:val="26"/>
        </w:rPr>
        <w:t>6. Общеобразовательные организации и профессиональные образовательные организации, а также образовательные организации высшего образования обязаны обеспечить конфиденциальность сведений, полученных в результате проведения социально-психологического тестирования обучающихся в таких образовательных организациях.</w:t>
      </w:r>
    </w:p>
    <w:p w:rsidR="008E212C" w:rsidRPr="002B139A" w:rsidRDefault="008E212C" w:rsidP="008E212C">
      <w:pPr>
        <w:pStyle w:val="2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2B139A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Федеральный закон от 24 июня </w:t>
      </w:r>
      <w:smartTag w:uri="urn:schemas-microsoft-com:office:smarttags" w:element="metricconverter">
        <w:smartTagPr>
          <w:attr w:name="ProductID" w:val="1999 г"/>
        </w:smartTagPr>
        <w:r w:rsidRPr="002B139A">
          <w:rPr>
            <w:rFonts w:ascii="Times New Roman" w:hAnsi="Times New Roman" w:cs="Times New Roman"/>
            <w:b/>
            <w:bCs/>
            <w:snapToGrid w:val="0"/>
            <w:sz w:val="26"/>
            <w:szCs w:val="26"/>
          </w:rPr>
          <w:t>1999 г</w:t>
        </w:r>
      </w:smartTag>
      <w:r w:rsidRPr="002B139A">
        <w:rPr>
          <w:rFonts w:ascii="Times New Roman" w:hAnsi="Times New Roman" w:cs="Times New Roman"/>
          <w:b/>
          <w:bCs/>
          <w:snapToGrid w:val="0"/>
          <w:sz w:val="26"/>
          <w:szCs w:val="26"/>
        </w:rPr>
        <w:t>. N 120-ФЗ "Об основах системы профилактики безнадзорности и правонарушений несовершеннолетних".</w:t>
      </w:r>
    </w:p>
    <w:p w:rsidR="008E212C" w:rsidRPr="002B139A" w:rsidRDefault="008E212C" w:rsidP="008E212C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B139A">
        <w:rPr>
          <w:rFonts w:ascii="Times New Roman" w:hAnsi="Times New Roman"/>
          <w:b/>
          <w:sz w:val="26"/>
          <w:szCs w:val="26"/>
        </w:rPr>
        <w:t>Статья 9. Гарантии исполнения настоящего Федерального закона</w:t>
      </w:r>
    </w:p>
    <w:p w:rsidR="008E212C" w:rsidRPr="002B139A" w:rsidRDefault="008E212C" w:rsidP="00237EDE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2B139A">
        <w:rPr>
          <w:rFonts w:ascii="Times New Roman" w:hAnsi="Times New Roman"/>
          <w:sz w:val="26"/>
          <w:szCs w:val="26"/>
        </w:rPr>
        <w:t xml:space="preserve">2. </w:t>
      </w:r>
      <w:proofErr w:type="gramStart"/>
      <w:r w:rsidRPr="002B139A">
        <w:rPr>
          <w:rFonts w:ascii="Times New Roman" w:hAnsi="Times New Roman"/>
          <w:sz w:val="26"/>
          <w:szCs w:val="26"/>
        </w:rPr>
        <w:t xml:space="preserve">Органы и учреждения системы профилактики безнадзорности и правонарушений несовершеннолетних в пределах своей компетенции обязаны обеспечивать соблюдение прав и законных интересов несовершеннолетних, осуществлять их защиту от всех форм дискриминации, физического или психического насилия, оскорбления, грубого обращения, сексуальной и иной эксплуатации, выявлять </w:t>
      </w:r>
      <w:hyperlink w:anchor="sub_103" w:history="1">
        <w:r w:rsidRPr="002B139A">
          <w:rPr>
            <w:rFonts w:ascii="Times New Roman" w:hAnsi="Times New Roman"/>
            <w:sz w:val="26"/>
            <w:szCs w:val="26"/>
            <w:u w:val="single"/>
          </w:rPr>
          <w:t>несовершеннолетних</w:t>
        </w:r>
      </w:hyperlink>
      <w:r w:rsidRPr="002B139A">
        <w:rPr>
          <w:rFonts w:ascii="Times New Roman" w:hAnsi="Times New Roman"/>
          <w:sz w:val="26"/>
          <w:szCs w:val="26"/>
        </w:rPr>
        <w:t xml:space="preserve"> и </w:t>
      </w:r>
      <w:hyperlink w:anchor="sub_104" w:history="1">
        <w:r w:rsidRPr="002B139A">
          <w:rPr>
            <w:rFonts w:ascii="Times New Roman" w:hAnsi="Times New Roman"/>
            <w:sz w:val="26"/>
            <w:szCs w:val="26"/>
            <w:u w:val="single"/>
          </w:rPr>
          <w:t>семьи</w:t>
        </w:r>
      </w:hyperlink>
      <w:r w:rsidRPr="002B139A">
        <w:rPr>
          <w:rFonts w:ascii="Times New Roman" w:hAnsi="Times New Roman"/>
          <w:sz w:val="26"/>
          <w:szCs w:val="26"/>
        </w:rPr>
        <w:t>, находящиеся в социально опасном положении, а также незамедлительно информировать:</w:t>
      </w:r>
      <w:proofErr w:type="gramEnd"/>
    </w:p>
    <w:p w:rsidR="008E212C" w:rsidRPr="002B139A" w:rsidRDefault="008E212C" w:rsidP="00237EDE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bookmarkStart w:id="0" w:name="sub_90206"/>
      <w:r w:rsidRPr="002B139A">
        <w:rPr>
          <w:rFonts w:ascii="Times New Roman" w:hAnsi="Times New Roman"/>
          <w:sz w:val="26"/>
          <w:szCs w:val="26"/>
        </w:rPr>
        <w:t xml:space="preserve">6) </w:t>
      </w:r>
      <w:hyperlink w:anchor="sub_18" w:history="1">
        <w:r w:rsidRPr="002B139A">
          <w:rPr>
            <w:rFonts w:ascii="Times New Roman" w:hAnsi="Times New Roman"/>
            <w:sz w:val="26"/>
            <w:szCs w:val="26"/>
            <w:u w:val="single"/>
          </w:rPr>
          <w:t>орган управления здравоохранением</w:t>
        </w:r>
      </w:hyperlink>
      <w:r w:rsidRPr="002B139A">
        <w:rPr>
          <w:rFonts w:ascii="Times New Roman" w:hAnsi="Times New Roman"/>
          <w:sz w:val="26"/>
          <w:szCs w:val="26"/>
        </w:rPr>
        <w:t xml:space="preserve"> - о выявлении несовершеннолетних, нуждающихся в обследовании, наблюдении или лечении в связи с употреблением алкогольной и спиртосодержащей продукции, пива и напитков, изготавливаемых на его основе, наркотических средств, психотропных или одурманивающих веществ;</w:t>
      </w:r>
    </w:p>
    <w:bookmarkEnd w:id="0"/>
    <w:p w:rsidR="008E212C" w:rsidRPr="002B139A" w:rsidRDefault="008E212C" w:rsidP="00237EDE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2B139A">
        <w:rPr>
          <w:rFonts w:ascii="Times New Roman" w:hAnsi="Times New Roman"/>
          <w:b/>
          <w:sz w:val="26"/>
          <w:szCs w:val="26"/>
        </w:rPr>
        <w:t>Статья 18</w:t>
      </w:r>
      <w:r w:rsidRPr="002B139A">
        <w:rPr>
          <w:rFonts w:ascii="Times New Roman" w:hAnsi="Times New Roman"/>
          <w:sz w:val="26"/>
          <w:szCs w:val="26"/>
        </w:rPr>
        <w:t>. Органы управления здравоохранением и учреждения здравоохранения</w:t>
      </w:r>
    </w:p>
    <w:p w:rsidR="008E212C" w:rsidRPr="002B139A" w:rsidRDefault="008E212C" w:rsidP="00237EDE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2B139A">
        <w:rPr>
          <w:rFonts w:ascii="Times New Roman" w:hAnsi="Times New Roman"/>
          <w:sz w:val="26"/>
          <w:szCs w:val="26"/>
        </w:rPr>
        <w:t>1. Органы управления здравоохранением в пределах своей компетенции организуют:</w:t>
      </w:r>
    </w:p>
    <w:p w:rsidR="008E212C" w:rsidRPr="002B139A" w:rsidRDefault="008E212C" w:rsidP="00237EDE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bookmarkStart w:id="1" w:name="sub_180110"/>
      <w:r w:rsidRPr="002B139A">
        <w:rPr>
          <w:rFonts w:ascii="Times New Roman" w:hAnsi="Times New Roman"/>
          <w:sz w:val="26"/>
          <w:szCs w:val="26"/>
        </w:rPr>
        <w:t>10) выявление, учет, обследование при наличии показаний медицинского характера и лечение несовершеннолетних, употребляющих алкогольную и спиртосодержащую продукцию, пиво и напитки, изготавливаемые на его основе, наркотические средства, психотропные или одурманивающие вещества, а также осуществление других входящих в их компетенцию мер по профилактике алкоголизма, наркомании и токсикомании несовершеннолетних и связанных с этим нарушений в их поведении;</w:t>
      </w:r>
    </w:p>
    <w:p w:rsidR="00CC1A74" w:rsidRPr="002B139A" w:rsidRDefault="00CC1A74" w:rsidP="008E212C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7FDD" w:rsidRPr="002B139A" w:rsidRDefault="005A7FDD" w:rsidP="005A7FDD">
      <w:pPr>
        <w:pStyle w:val="a9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2B139A">
        <w:rPr>
          <w:rFonts w:ascii="Times New Roman" w:hAnsi="Times New Roman"/>
          <w:b/>
          <w:sz w:val="26"/>
          <w:szCs w:val="26"/>
        </w:rPr>
        <w:t xml:space="preserve">Федеральный закон от 7 июня 2013 г. N 120-ФЗ "О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веществ" </w:t>
      </w:r>
      <w:r w:rsidRPr="002B139A">
        <w:rPr>
          <w:rFonts w:ascii="Times New Roman" w:hAnsi="Times New Roman"/>
          <w:sz w:val="26"/>
          <w:szCs w:val="26"/>
        </w:rPr>
        <w:t>(прилагается)</w:t>
      </w:r>
    </w:p>
    <w:p w:rsidR="005A7FDD" w:rsidRPr="002B139A" w:rsidRDefault="005A7FDD" w:rsidP="005A7FDD">
      <w:pPr>
        <w:jc w:val="both"/>
        <w:rPr>
          <w:rFonts w:ascii="Times New Roman" w:hAnsi="Times New Roman"/>
          <w:b/>
          <w:sz w:val="26"/>
          <w:szCs w:val="26"/>
        </w:rPr>
      </w:pPr>
    </w:p>
    <w:p w:rsidR="00CC1A74" w:rsidRPr="002B139A" w:rsidRDefault="00BC6D4D" w:rsidP="005A7FDD">
      <w:pPr>
        <w:pStyle w:val="2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Style w:val="a7"/>
          <w:rFonts w:ascii="Times New Roman" w:hAnsi="Times New Roman" w:cs="Times New Roman"/>
          <w:b/>
          <w:bCs/>
          <w:snapToGrid w:val="0"/>
          <w:color w:val="auto"/>
          <w:sz w:val="26"/>
          <w:szCs w:val="26"/>
        </w:rPr>
      </w:pPr>
      <w:hyperlink r:id="rId11" w:history="1">
        <w:r w:rsidR="00CC1A74" w:rsidRPr="002B139A">
          <w:rPr>
            <w:rStyle w:val="a7"/>
            <w:rFonts w:ascii="Times New Roman" w:hAnsi="Times New Roman" w:cs="Times New Roman"/>
            <w:b/>
            <w:color w:val="auto"/>
            <w:sz w:val="26"/>
            <w:szCs w:val="26"/>
          </w:rPr>
          <w:t xml:space="preserve">Приказ Министерства здравоохранения РФ от 6 октября 2014 г. N 581н        "О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веществ" </w:t>
        </w:r>
        <w:r w:rsidR="00CC1A74" w:rsidRPr="002B139A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(</w:t>
        </w:r>
        <w:r w:rsidR="005C02DB" w:rsidRPr="002B139A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прилагается</w:t>
        </w:r>
        <w:r w:rsidR="00CC1A74" w:rsidRPr="002B139A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)</w:t>
        </w:r>
      </w:hyperlink>
      <w:r w:rsidR="005C02DB" w:rsidRPr="002B139A">
        <w:rPr>
          <w:rStyle w:val="a7"/>
          <w:rFonts w:ascii="Times New Roman" w:hAnsi="Times New Roman" w:cs="Times New Roman"/>
          <w:b/>
          <w:color w:val="auto"/>
          <w:sz w:val="26"/>
          <w:szCs w:val="26"/>
        </w:rPr>
        <w:t>.</w:t>
      </w:r>
    </w:p>
    <w:p w:rsidR="00CC1A74" w:rsidRPr="002B139A" w:rsidRDefault="00CC1A74" w:rsidP="005A7FDD">
      <w:pPr>
        <w:pStyle w:val="2"/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Style w:val="a7"/>
          <w:rFonts w:ascii="Times New Roman" w:hAnsi="Times New Roman" w:cs="Times New Roman"/>
          <w:b/>
          <w:bCs/>
          <w:snapToGrid w:val="0"/>
          <w:color w:val="auto"/>
          <w:sz w:val="26"/>
          <w:szCs w:val="26"/>
        </w:rPr>
      </w:pPr>
    </w:p>
    <w:p w:rsidR="00CC1A74" w:rsidRPr="002B139A" w:rsidRDefault="00CC1A74" w:rsidP="00CC1A74">
      <w:pPr>
        <w:pStyle w:val="2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2B139A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Приказ Министерства здравоохранения РФ от 20.03.2020 № 213-н </w:t>
      </w:r>
    </w:p>
    <w:p w:rsidR="00A11502" w:rsidRDefault="00CC1A74" w:rsidP="00A11502">
      <w:pPr>
        <w:pStyle w:val="2"/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2B139A">
        <w:rPr>
          <w:rFonts w:ascii="Times New Roman" w:hAnsi="Times New Roman" w:cs="Times New Roman"/>
          <w:b/>
          <w:bCs/>
          <w:snapToGrid w:val="0"/>
          <w:sz w:val="26"/>
          <w:szCs w:val="26"/>
        </w:rPr>
        <w:t>«О внесении изменений  в Порядок проведения профил</w:t>
      </w:r>
      <w:r w:rsidR="00693825" w:rsidRPr="002B139A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актических медицинских осмотров </w:t>
      </w:r>
      <w:r w:rsidR="00693825" w:rsidRPr="002B139A">
        <w:rPr>
          <w:rFonts w:ascii="Times New Roman" w:hAnsi="Times New Roman" w:cs="Times New Roman"/>
          <w:bCs/>
          <w:snapToGrid w:val="0"/>
          <w:sz w:val="26"/>
          <w:szCs w:val="26"/>
        </w:rPr>
        <w:t>(прилагается).</w:t>
      </w:r>
      <w:bookmarkEnd w:id="1"/>
    </w:p>
    <w:p w:rsidR="00A11502" w:rsidRDefault="00A11502" w:rsidP="00A11502">
      <w:pPr>
        <w:pStyle w:val="2"/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p w:rsidR="00A11502" w:rsidRPr="00A11502" w:rsidRDefault="00BC6D4D" w:rsidP="00A11502">
      <w:pPr>
        <w:pStyle w:val="2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hyperlink r:id="rId12" w:history="1">
        <w:r w:rsidR="00A11502" w:rsidRPr="00A11502">
          <w:rPr>
            <w:rFonts w:ascii="Times New Roman" w:hAnsi="Times New Roman"/>
            <w:b/>
            <w:bCs/>
            <w:sz w:val="27"/>
            <w:szCs w:val="27"/>
          </w:rPr>
          <w:t>Федеральный закон от 21.11.2011 N 323-ФЗ (ред. от 28.12.2022) "Об основах охраны здоровья граждан в Российской Федерации" (с изм. и доп., вступ. в силу с 01.03.2023)</w:t>
        </w:r>
      </w:hyperlink>
      <w:r w:rsidR="00A11502">
        <w:rPr>
          <w:rFonts w:ascii="Times New Roman" w:hAnsi="Times New Roman"/>
          <w:b/>
          <w:bCs/>
          <w:sz w:val="27"/>
          <w:szCs w:val="27"/>
        </w:rPr>
        <w:t xml:space="preserve"> </w:t>
      </w:r>
      <w:r w:rsidR="00A11502" w:rsidRPr="00A11502">
        <w:rPr>
          <w:rFonts w:ascii="Times New Roman" w:hAnsi="Times New Roman"/>
          <w:bCs/>
          <w:sz w:val="27"/>
          <w:szCs w:val="27"/>
        </w:rPr>
        <w:t>(прилагается)</w:t>
      </w:r>
    </w:p>
    <w:p w:rsidR="00A11502" w:rsidRPr="00A11502" w:rsidRDefault="00A11502" w:rsidP="00A11502">
      <w:pPr>
        <w:pStyle w:val="2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</w:p>
    <w:p w:rsidR="008E212C" w:rsidRPr="00A11502" w:rsidRDefault="008E212C" w:rsidP="00A11502">
      <w:pPr>
        <w:pStyle w:val="2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A11502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Закон Тюменской области от 13 января </w:t>
      </w:r>
      <w:smartTag w:uri="urn:schemas-microsoft-com:office:smarttags" w:element="metricconverter">
        <w:smartTagPr>
          <w:attr w:name="ProductID" w:val="2001 г"/>
        </w:smartTagPr>
        <w:r w:rsidRPr="00A11502">
          <w:rPr>
            <w:rFonts w:ascii="Times New Roman" w:hAnsi="Times New Roman" w:cs="Times New Roman"/>
            <w:b/>
            <w:bCs/>
            <w:snapToGrid w:val="0"/>
            <w:sz w:val="26"/>
            <w:szCs w:val="26"/>
          </w:rPr>
          <w:t>2001 г</w:t>
        </w:r>
      </w:smartTag>
      <w:r w:rsidRPr="00A11502">
        <w:rPr>
          <w:rFonts w:ascii="Times New Roman" w:hAnsi="Times New Roman" w:cs="Times New Roman"/>
          <w:b/>
          <w:bCs/>
          <w:snapToGrid w:val="0"/>
          <w:sz w:val="26"/>
          <w:szCs w:val="26"/>
        </w:rPr>
        <w:t>. N 244 "О профилактике наркомании и токсикомании в Тюменской области"</w:t>
      </w:r>
      <w:r w:rsidRPr="00A11502">
        <w:rPr>
          <w:rFonts w:ascii="Times New Roman" w:hAnsi="Times New Roman" w:cs="Times New Roman"/>
          <w:snapToGrid w:val="0"/>
          <w:sz w:val="26"/>
          <w:szCs w:val="26"/>
        </w:rPr>
        <w:t xml:space="preserve"> – регламентирует полномочия органов управления здравоохранением, образованием в сфере профилактики наркомании и токсикомании. </w:t>
      </w:r>
    </w:p>
    <w:p w:rsidR="00CC1A74" w:rsidRPr="002B139A" w:rsidRDefault="00CC1A74" w:rsidP="00CC1A74">
      <w:pPr>
        <w:pStyle w:val="2"/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</w:p>
    <w:p w:rsidR="00CC1A74" w:rsidRPr="002B139A" w:rsidRDefault="00F04FC6" w:rsidP="00CC1A74">
      <w:pPr>
        <w:pStyle w:val="2"/>
        <w:numPr>
          <w:ilvl w:val="0"/>
          <w:numId w:val="2"/>
        </w:numPr>
        <w:tabs>
          <w:tab w:val="left" w:pos="0"/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2B139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Концепция</w:t>
      </w:r>
      <w:r w:rsidR="00CC1A74" w:rsidRPr="002B139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профилактики употребления психоактивных веществ в образовательной среде на п</w:t>
      </w:r>
      <w:r w:rsidR="00BC6D4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ериод до 2025 года, утверждённая </w:t>
      </w:r>
      <w:r w:rsidR="00CC1A74" w:rsidRPr="002B139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proofErr w:type="spellStart"/>
      <w:r w:rsidR="00CC1A74" w:rsidRPr="002B139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Минспросвещением</w:t>
      </w:r>
      <w:proofErr w:type="spellEnd"/>
      <w:r w:rsidR="00CC1A74" w:rsidRPr="002B139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России 15.06.2021</w:t>
      </w:r>
    </w:p>
    <w:p w:rsidR="008E212C" w:rsidRPr="002B139A" w:rsidRDefault="008E212C" w:rsidP="004164A6">
      <w:pPr>
        <w:pStyle w:val="2"/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</w:p>
    <w:p w:rsidR="00797960" w:rsidRPr="002B139A" w:rsidRDefault="00797960" w:rsidP="008E212C">
      <w:pPr>
        <w:pStyle w:val="2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bookmarkStart w:id="2" w:name="_GoBack"/>
      <w:r w:rsidRPr="002B139A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Кодекс Российской Федерации об административных правонарушениях от 30 декабря </w:t>
      </w:r>
      <w:smartTag w:uri="urn:schemas-microsoft-com:office:smarttags" w:element="metricconverter">
        <w:smartTagPr>
          <w:attr w:name="ProductID" w:val="2001 г"/>
        </w:smartTagPr>
        <w:r w:rsidRPr="002B139A">
          <w:rPr>
            <w:rFonts w:ascii="Times New Roman" w:hAnsi="Times New Roman" w:cs="Times New Roman"/>
            <w:b/>
            <w:bCs/>
            <w:snapToGrid w:val="0"/>
            <w:sz w:val="26"/>
            <w:szCs w:val="26"/>
          </w:rPr>
          <w:t>2001 г</w:t>
        </w:r>
      </w:smartTag>
      <w:r w:rsidRPr="002B139A">
        <w:rPr>
          <w:rFonts w:ascii="Times New Roman" w:hAnsi="Times New Roman" w:cs="Times New Roman"/>
          <w:b/>
          <w:bCs/>
          <w:snapToGrid w:val="0"/>
          <w:sz w:val="26"/>
          <w:szCs w:val="26"/>
        </w:rPr>
        <w:t>. N 195-ФЗ.</w:t>
      </w:r>
    </w:p>
    <w:bookmarkEnd w:id="2"/>
    <w:p w:rsidR="00797960" w:rsidRPr="002B139A" w:rsidRDefault="00797960" w:rsidP="00797960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B139A">
        <w:rPr>
          <w:rFonts w:ascii="Times New Roman" w:hAnsi="Times New Roman"/>
          <w:sz w:val="26"/>
          <w:szCs w:val="26"/>
        </w:rPr>
        <w:t>Статья 6.9. Потребление наркотических средств или психотропных веществ без назначения врача</w:t>
      </w:r>
    </w:p>
    <w:p w:rsidR="00797960" w:rsidRPr="002B139A" w:rsidRDefault="00797960" w:rsidP="00190DC8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B139A">
        <w:rPr>
          <w:rFonts w:ascii="Times New Roman" w:hAnsi="Times New Roman"/>
          <w:sz w:val="26"/>
          <w:szCs w:val="26"/>
        </w:rPr>
        <w:t>Примечание: лицо, добровольно обратившееся в лечебно-профилактическое учреждение для лечения в связи с потреблением наркотических средств или психотропных веществ без назначения врача, освобождается от административной ответственности за данное правонарушение. Лицо, в установленном порядке признанное больным наркоманией, может быть с его согласия направлено на медицинское и социальное восстановление в лечебно-профилактическое учреждение и в связи с этим освобождается от административной ответственности за совершение правонарушений, связанных с потреблением наркотических средств или психотропных веществ.</w:t>
      </w:r>
    </w:p>
    <w:p w:rsidR="00797960" w:rsidRPr="002B139A" w:rsidRDefault="00797960" w:rsidP="00797960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6"/>
          <w:szCs w:val="26"/>
        </w:rPr>
      </w:pPr>
    </w:p>
    <w:p w:rsidR="00797960" w:rsidRPr="002B139A" w:rsidRDefault="002B139A" w:rsidP="00797960">
      <w:pPr>
        <w:pStyle w:val="a4"/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      </w:t>
      </w:r>
      <w:r w:rsidR="00797960" w:rsidRPr="002B139A">
        <w:rPr>
          <w:rFonts w:ascii="Times New Roman" w:hAnsi="Times New Roman" w:cs="Times New Roman"/>
          <w:i/>
          <w:iCs/>
          <w:sz w:val="26"/>
          <w:szCs w:val="26"/>
        </w:rPr>
        <w:t xml:space="preserve">Вышеперечисленные законодательные акты подтверждают законность проведения тестирования методом </w:t>
      </w:r>
      <w:proofErr w:type="spellStart"/>
      <w:r w:rsidR="00797960" w:rsidRPr="002B139A">
        <w:rPr>
          <w:rFonts w:ascii="Times New Roman" w:hAnsi="Times New Roman" w:cs="Times New Roman"/>
          <w:i/>
          <w:iCs/>
          <w:sz w:val="26"/>
          <w:szCs w:val="26"/>
        </w:rPr>
        <w:t>иммунохроматографической</w:t>
      </w:r>
      <w:proofErr w:type="spellEnd"/>
      <w:r w:rsidR="00797960" w:rsidRPr="002B139A">
        <w:rPr>
          <w:rFonts w:ascii="Times New Roman" w:hAnsi="Times New Roman" w:cs="Times New Roman"/>
          <w:i/>
          <w:iCs/>
          <w:sz w:val="26"/>
          <w:szCs w:val="26"/>
        </w:rPr>
        <w:t xml:space="preserve"> диагностики в образовательных учреждениях Тюменской области, </w:t>
      </w:r>
      <w:proofErr w:type="gramStart"/>
      <w:r w:rsidR="00797960" w:rsidRPr="002B139A">
        <w:rPr>
          <w:rFonts w:ascii="Times New Roman" w:hAnsi="Times New Roman" w:cs="Times New Roman"/>
          <w:i/>
          <w:iCs/>
          <w:sz w:val="26"/>
          <w:szCs w:val="26"/>
        </w:rPr>
        <w:t>которое</w:t>
      </w:r>
      <w:proofErr w:type="gramEnd"/>
      <w:r w:rsidR="00797960" w:rsidRPr="002B139A">
        <w:rPr>
          <w:rFonts w:ascii="Times New Roman" w:hAnsi="Times New Roman" w:cs="Times New Roman"/>
          <w:i/>
          <w:iCs/>
          <w:sz w:val="26"/>
          <w:szCs w:val="26"/>
        </w:rPr>
        <w:t xml:space="preserve">  не нарушает прав и свобод граждан Российской Федерации. </w:t>
      </w:r>
    </w:p>
    <w:p w:rsidR="00BF7998" w:rsidRPr="002B139A" w:rsidRDefault="00BF7998" w:rsidP="00797960">
      <w:pPr>
        <w:rPr>
          <w:rFonts w:ascii="Times New Roman" w:hAnsi="Times New Roman"/>
          <w:sz w:val="26"/>
          <w:szCs w:val="26"/>
        </w:rPr>
      </w:pPr>
    </w:p>
    <w:sectPr w:rsidR="00BF7998" w:rsidRPr="002B139A" w:rsidSect="008E212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D2482"/>
    <w:multiLevelType w:val="hybridMultilevel"/>
    <w:tmpl w:val="56649798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3900D6"/>
    <w:multiLevelType w:val="hybridMultilevel"/>
    <w:tmpl w:val="CFBCE4B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6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9D"/>
    <w:rsid w:val="00190DC8"/>
    <w:rsid w:val="001B66F2"/>
    <w:rsid w:val="001C1F0A"/>
    <w:rsid w:val="00237EDE"/>
    <w:rsid w:val="002962D8"/>
    <w:rsid w:val="002B139A"/>
    <w:rsid w:val="004164A6"/>
    <w:rsid w:val="005A7FDD"/>
    <w:rsid w:val="005C02DB"/>
    <w:rsid w:val="00693825"/>
    <w:rsid w:val="00797960"/>
    <w:rsid w:val="008D18BA"/>
    <w:rsid w:val="008E212C"/>
    <w:rsid w:val="00A11502"/>
    <w:rsid w:val="00B76F9D"/>
    <w:rsid w:val="00BC6D4D"/>
    <w:rsid w:val="00BF7998"/>
    <w:rsid w:val="00CC1A74"/>
    <w:rsid w:val="00F0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6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8E212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97960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79796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2">
    <w:name w:val="Body Text 2"/>
    <w:basedOn w:val="a"/>
    <w:link w:val="20"/>
    <w:uiPriority w:val="99"/>
    <w:rsid w:val="00797960"/>
    <w:pPr>
      <w:spacing w:after="120" w:line="480" w:lineRule="auto"/>
    </w:pPr>
    <w:rPr>
      <w:rFonts w:cs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97960"/>
    <w:rPr>
      <w:rFonts w:ascii="Calibri" w:eastAsia="Times New Roman" w:hAnsi="Calibri" w:cs="Calibri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797960"/>
    <w:pPr>
      <w:spacing w:after="120" w:line="240" w:lineRule="auto"/>
    </w:pPr>
    <w:rPr>
      <w:rFonts w:cs="Calibri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797960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6">
    <w:name w:val="Заголовок статьи"/>
    <w:basedOn w:val="a"/>
    <w:next w:val="a"/>
    <w:uiPriority w:val="99"/>
    <w:rsid w:val="0079796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8D18BA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8E21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8E21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-indent">
    <w:name w:val="no-indent"/>
    <w:basedOn w:val="a"/>
    <w:rsid w:val="008E21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8E212C"/>
    <w:pPr>
      <w:ind w:left="720"/>
      <w:contextualSpacing/>
    </w:pPr>
  </w:style>
  <w:style w:type="paragraph" w:customStyle="1" w:styleId="s22">
    <w:name w:val="s_22"/>
    <w:basedOn w:val="a"/>
    <w:rsid w:val="00CC1A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5">
    <w:name w:val="s_15"/>
    <w:basedOn w:val="a"/>
    <w:rsid w:val="00CC1A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0">
    <w:name w:val="s_10"/>
    <w:basedOn w:val="a0"/>
    <w:rsid w:val="00CC1A74"/>
  </w:style>
  <w:style w:type="paragraph" w:customStyle="1" w:styleId="s9">
    <w:name w:val="s_9"/>
    <w:basedOn w:val="a"/>
    <w:rsid w:val="00CC1A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">
    <w:name w:val="s_1"/>
    <w:basedOn w:val="a"/>
    <w:rsid w:val="00CC1A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6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8E212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97960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79796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2">
    <w:name w:val="Body Text 2"/>
    <w:basedOn w:val="a"/>
    <w:link w:val="20"/>
    <w:uiPriority w:val="99"/>
    <w:rsid w:val="00797960"/>
    <w:pPr>
      <w:spacing w:after="120" w:line="480" w:lineRule="auto"/>
    </w:pPr>
    <w:rPr>
      <w:rFonts w:cs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97960"/>
    <w:rPr>
      <w:rFonts w:ascii="Calibri" w:eastAsia="Times New Roman" w:hAnsi="Calibri" w:cs="Calibri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797960"/>
    <w:pPr>
      <w:spacing w:after="120" w:line="240" w:lineRule="auto"/>
    </w:pPr>
    <w:rPr>
      <w:rFonts w:cs="Calibri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797960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6">
    <w:name w:val="Заголовок статьи"/>
    <w:basedOn w:val="a"/>
    <w:next w:val="a"/>
    <w:uiPriority w:val="99"/>
    <w:rsid w:val="0079796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8D18BA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8E21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8E21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-indent">
    <w:name w:val="no-indent"/>
    <w:basedOn w:val="a"/>
    <w:rsid w:val="008E21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8E212C"/>
    <w:pPr>
      <w:ind w:left="720"/>
      <w:contextualSpacing/>
    </w:pPr>
  </w:style>
  <w:style w:type="paragraph" w:customStyle="1" w:styleId="s22">
    <w:name w:val="s_22"/>
    <w:basedOn w:val="a"/>
    <w:rsid w:val="00CC1A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5">
    <w:name w:val="s_15"/>
    <w:basedOn w:val="a"/>
    <w:rsid w:val="00CC1A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0">
    <w:name w:val="s_10"/>
    <w:basedOn w:val="a0"/>
    <w:rsid w:val="00CC1A74"/>
  </w:style>
  <w:style w:type="paragraph" w:customStyle="1" w:styleId="s9">
    <w:name w:val="s_9"/>
    <w:basedOn w:val="a"/>
    <w:rsid w:val="00CC1A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">
    <w:name w:val="s_1"/>
    <w:basedOn w:val="a"/>
    <w:rsid w:val="00CC1A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7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6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56491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54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7490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480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16641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3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8801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91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4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68116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66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75098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38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9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98918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79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47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75540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20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26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6308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21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1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60886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10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9024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0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311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6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1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53559/1dee633cda42365ed4f0eefdbd559872f5194b7f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onsultant.ru/document/cons_doc_LAW_353560/9aa79c7672bd7fc00ee03a34d3aa5b4b74343d29/" TargetMode="External"/><Relationship Id="rId12" Type="http://schemas.openxmlformats.org/officeDocument/2006/relationships/hyperlink" Target="http://www.consultant.ru/document/cons_doc_LAW_12189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17437/" TargetMode="External"/><Relationship Id="rId11" Type="http://schemas.openxmlformats.org/officeDocument/2006/relationships/hyperlink" Target="http://ivo.garant.ru/document/redirect/70832674/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370079/b9f089d4720bc2559493fca961ce82cfd0b6ea0d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370074/bdc1525949118966dc971c042bf2f73fd37ad01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А. Кашапова</dc:creator>
  <cp:keywords/>
  <dc:description/>
  <cp:lastModifiedBy>Галина А. Кашапова</cp:lastModifiedBy>
  <cp:revision>22</cp:revision>
  <dcterms:created xsi:type="dcterms:W3CDTF">2023-03-02T08:55:00Z</dcterms:created>
  <dcterms:modified xsi:type="dcterms:W3CDTF">2025-02-27T08:57:00Z</dcterms:modified>
</cp:coreProperties>
</file>