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3" w:rsidRDefault="005E4FC9">
      <w:pPr>
        <w:pStyle w:val="a4"/>
      </w:pPr>
      <w:r>
        <w:t xml:space="preserve">Список казаков и казачек КРОООО «Союз казаков» «Кемеровский казачий округ», принимающих участие в воспитании кадетов казачат </w:t>
      </w:r>
    </w:p>
    <w:p w:rsidR="00A02643" w:rsidRDefault="005E4FC9">
      <w:pPr>
        <w:pStyle w:val="a4"/>
      </w:pPr>
      <w:r>
        <w:t>1.  Сосков Петр Сергеевич, войсковой старшина, атаман КРОООО Союз казаков» «Кемеровский казачий округ».</w:t>
      </w:r>
    </w:p>
    <w:p w:rsidR="00A02643" w:rsidRDefault="005E4FC9">
      <w:pPr>
        <w:pStyle w:val="a4"/>
      </w:pPr>
      <w:r>
        <w:t>2.Баев Иван Викторович, 1й зам атамана округа, атаман станицы «Прокопьевска».</w:t>
      </w:r>
    </w:p>
    <w:p w:rsidR="00A02643" w:rsidRDefault="005E4FC9">
      <w:pPr>
        <w:pStyle w:val="a4"/>
      </w:pPr>
      <w:r>
        <w:t>3. Самойлов Владимир Анатольевич, подъесаул, атаман станицы «Карагайлинская».</w:t>
      </w:r>
    </w:p>
    <w:p w:rsidR="00A02643" w:rsidRDefault="005E4FC9">
      <w:pPr>
        <w:pStyle w:val="a4"/>
      </w:pPr>
      <w:r>
        <w:t>4.    Книга Юрий Михайлович, есаул, атаман станицы «Новопестеревская».</w:t>
      </w:r>
    </w:p>
    <w:p w:rsidR="00A02643" w:rsidRDefault="005E4FC9">
      <w:pPr>
        <w:pStyle w:val="a4"/>
      </w:pPr>
      <w:r>
        <w:t>5.  Мелехина Нина Олеговна, е</w:t>
      </w:r>
      <w:r>
        <w:t>саул, начальник образовательного центра ОООО Союз казаков» «Кемеровский казачий округ».</w:t>
      </w:r>
    </w:p>
    <w:p w:rsidR="00A02643" w:rsidRDefault="005E4FC9">
      <w:pPr>
        <w:pStyle w:val="a4"/>
      </w:pPr>
      <w:r>
        <w:t>6. Пармон Юлия Александровна, подхорунжий, заместитель атамана по культуре.</w:t>
      </w:r>
    </w:p>
    <w:p w:rsidR="00A02643" w:rsidRDefault="005E4FC9">
      <w:pPr>
        <w:pStyle w:val="a4"/>
      </w:pPr>
      <w:r>
        <w:t>7. Танаков Иван Генадьевич, подхорунжий, походный атаман ОООО Союз казаков» «Кемеровский каз</w:t>
      </w:r>
      <w:r>
        <w:t>ачий округ».</w:t>
      </w:r>
    </w:p>
    <w:p w:rsidR="00A02643" w:rsidRDefault="005E4FC9">
      <w:pPr>
        <w:pStyle w:val="a4"/>
      </w:pPr>
      <w:r>
        <w:t>8. Прохоров Виктор Викторович, сотник, атаман станицы «Ступишинская»</w:t>
      </w:r>
    </w:p>
    <w:p w:rsidR="00A02643" w:rsidRDefault="005E4FC9">
      <w:pPr>
        <w:pStyle w:val="a4"/>
      </w:pPr>
      <w:r>
        <w:t>9. Кудьяров Геннадий Борисович, вахмистр, атаман «хутор Беловский»</w:t>
      </w: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Default="003B6CB4">
      <w:pPr>
        <w:pStyle w:val="a4"/>
      </w:pPr>
    </w:p>
    <w:p w:rsidR="003B6CB4" w:rsidRPr="003B6CB4" w:rsidRDefault="003B6CB4">
      <w:pPr>
        <w:pStyle w:val="a4"/>
        <w:rPr>
          <w:sz w:val="20"/>
          <w:szCs w:val="20"/>
        </w:rPr>
      </w:pPr>
      <w:r w:rsidRPr="003B6CB4">
        <w:rPr>
          <w:sz w:val="20"/>
          <w:szCs w:val="20"/>
        </w:rPr>
        <w:t>Священник округа</w:t>
      </w:r>
    </w:p>
    <w:p w:rsidR="003B6CB4" w:rsidRDefault="003B6CB4" w:rsidP="003B6CB4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7.5pt;margin-top:.3pt;width:108pt;height:0;flip:x;z-index:251658240" o:connectortype="straight">
            <v:stroke endarrow="block"/>
          </v:shape>
        </w:pict>
      </w:r>
      <w:r>
        <w:pict>
          <v:rect id="_x0000_s1029" style="position:absolute;left:0;text-align:left;margin-left:16.95pt;margin-top:69.85pt;width:110.55pt;height:23.45pt;z-index:251658240">
            <v:textbox>
              <w:txbxContent>
                <w:p w:rsidR="003B6CB4" w:rsidRDefault="003B6CB4" w:rsidP="003B6CB4">
                  <w:r>
                    <w:t>Ревизионная комис.</w:t>
                  </w:r>
                </w:p>
              </w:txbxContent>
            </v:textbox>
          </v:rect>
        </w:pict>
      </w:r>
      <w:r>
        <w:pict>
          <v:shape id="_x0000_s1028" type="#_x0000_t32" style="position:absolute;left:0;text-align:left;margin-left:127.5pt;margin-top:26.3pt;width:133.95pt;height:32.65pt;flip:x;z-index:251658240" o:connectortype="straight">
            <v:stroke endarrow="block"/>
          </v:shape>
        </w:pict>
      </w:r>
      <w:r>
        <w:pict>
          <v:rect id="_x0000_s1026" style="position:absolute;left:0;text-align:left;margin-left:250.55pt;margin-top:-13.9pt;width:159.9pt;height:31pt;z-index:251658240">
            <v:textbox>
              <w:txbxContent>
                <w:p w:rsidR="003B6CB4" w:rsidRDefault="003B6CB4" w:rsidP="003B6CB4">
                  <w:r>
                    <w:t>Казачий круг</w:t>
                  </w:r>
                </w:p>
              </w:txbxContent>
            </v:textbox>
          </v:rect>
        </w:pict>
      </w:r>
      <w:r>
        <w:t>Священник ок</w:t>
      </w:r>
    </w:p>
    <w:p w:rsidR="003B6CB4" w:rsidRDefault="003B6CB4" w:rsidP="003B6CB4">
      <w:pPr>
        <w:tabs>
          <w:tab w:val="left" w:pos="11235"/>
        </w:tabs>
      </w:pPr>
      <w:r>
        <w:pict>
          <v:shape id="_x0000_s1032" type="#_x0000_t32" style="position:absolute;left:0;text-align:left;margin-left:345.15pt;margin-top:.85pt;width:0;height:32.65pt;z-index:251658240" o:connectortype="straight">
            <v:stroke endarrow="block"/>
          </v:shape>
        </w:pict>
      </w:r>
      <w:r>
        <w:pict>
          <v:shape id="_x0000_s1034" type="#_x0000_t32" style="position:absolute;left:0;text-align:left;margin-left:405.45pt;margin-top:.85pt;width:82.85pt;height:32.65pt;z-index:251658240" o:connectortype="straight">
            <v:stroke endarrow="block"/>
          </v:shape>
        </w:pict>
      </w:r>
      <w:r>
        <w:pict>
          <v:shape id="_x0000_s1030" type="#_x0000_t32" style="position:absolute;left:0;text-align:left;margin-left:221.25pt;margin-top:.85pt;width:56.95pt;height:36.85pt;flip:x;z-index:251658240" o:connectortype="straight">
            <v:stroke endarrow="block"/>
          </v:shape>
        </w:pict>
      </w:r>
      <w:r>
        <w:tab/>
      </w:r>
    </w:p>
    <w:p w:rsidR="003B6CB4" w:rsidRDefault="003B6CB4" w:rsidP="003B6CB4">
      <w:r>
        <w:pict>
          <v:rect id="_x0000_s1031" style="position:absolute;left:0;text-align:left;margin-left:171pt;margin-top:18.95pt;width:95.45pt;height:23.45pt;z-index:251658240">
            <v:textbox>
              <w:txbxContent>
                <w:p w:rsidR="003B6CB4" w:rsidRDefault="003B6CB4" w:rsidP="003B6CB4">
                  <w:r>
                    <w:t>Совет стариков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450.65pt;margin-top:18.95pt;width:136.45pt;height:23.45pt;z-index:251658240">
            <v:textbox>
              <w:txbxContent>
                <w:p w:rsidR="003B6CB4" w:rsidRDefault="003B6CB4" w:rsidP="003B6CB4">
                  <w:r>
                    <w:t xml:space="preserve">       Совет атаманов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294.95pt;margin-top:18.95pt;width:102.15pt;height:23.45pt;z-index:251658240">
            <v:textbox>
              <w:txbxContent>
                <w:p w:rsidR="003B6CB4" w:rsidRDefault="003B6CB4" w:rsidP="003B6CB4">
                  <w:r>
                    <w:t xml:space="preserve">    Атаман округа</w:t>
                  </w:r>
                </w:p>
              </w:txbxContent>
            </v:textbox>
          </v:rect>
        </w:pict>
      </w:r>
    </w:p>
    <w:p w:rsidR="003B6CB4" w:rsidRDefault="003B6CB4" w:rsidP="003B6CB4">
      <w:pPr>
        <w:tabs>
          <w:tab w:val="left" w:pos="13881"/>
        </w:tabs>
      </w:pPr>
      <w:r>
        <w:tab/>
      </w:r>
    </w:p>
    <w:p w:rsidR="003B6CB4" w:rsidRDefault="003B6CB4" w:rsidP="003B6CB4">
      <w:r>
        <w:pict>
          <v:shape id="_x0000_s1036" type="#_x0000_t32" style="position:absolute;left:0;text-align:left;margin-left:345.15pt;margin-top:1.55pt;width:0;height:18.45pt;z-index:251658240" o:connectortype="straight">
            <v:stroke endarrow="block"/>
          </v:shape>
        </w:pict>
      </w:r>
      <w:r>
        <w:pict>
          <v:shape id="_x0000_s1037" type="#_x0000_t32" style="position:absolute;left:0;text-align:left;margin-left:23.65pt;margin-top:24.2pt;width:735.1pt;height:2.5pt;z-index:251658240" o:connectortype="straight"/>
        </w:pict>
      </w:r>
      <w:r>
        <w:pict>
          <v:shape id="_x0000_s1038" type="#_x0000_t32" style="position:absolute;left:0;text-align:left;margin-left:23.65pt;margin-top:24.2pt;width:0;height:20.9pt;z-index:251658240" o:connectortype="straight">
            <v:stroke endarrow="block"/>
          </v:shape>
        </w:pict>
      </w:r>
      <w:r>
        <w:pict>
          <v:shape id="_x0000_s1039" type="#_x0000_t32" style="position:absolute;left:0;text-align:left;margin-left:120.8pt;margin-top:24.2pt;width:0;height:20.9pt;z-index:251658240" o:connectortype="straight">
            <v:stroke endarrow="block"/>
          </v:shape>
        </w:pict>
      </w:r>
      <w:r>
        <w:pict>
          <v:shape id="_x0000_s1040" type="#_x0000_t32" style="position:absolute;left:0;text-align:left;margin-left:212.9pt;margin-top:26.75pt;width:0;height:18.4pt;z-index:251658240" o:connectortype="straight">
            <v:stroke endarrow="block"/>
          </v:shape>
        </w:pict>
      </w:r>
      <w:r>
        <w:pict>
          <v:shape id="_x0000_s1041" type="#_x0000_t32" style="position:absolute;left:0;text-align:left;margin-left:315pt;margin-top:26.75pt;width:0;height:18.4pt;z-index:251658240" o:connectortype="straight">
            <v:stroke endarrow="block"/>
          </v:shape>
        </w:pict>
      </w:r>
      <w:r>
        <w:pict>
          <v:shape id="_x0000_s1042" type="#_x0000_t32" style="position:absolute;left:0;text-align:left;margin-left:426.35pt;margin-top:26.75pt;width:0;height:18.4pt;z-index:251658240" o:connectortype="straight">
            <v:stroke endarrow="block"/>
          </v:shape>
        </w:pict>
      </w:r>
      <w:r>
        <w:pict>
          <v:shape id="_x0000_s1043" type="#_x0000_t32" style="position:absolute;left:0;text-align:left;margin-left:528.5pt;margin-top:26.75pt;width:0;height:18.4pt;z-index:251658240" o:connectortype="straight">
            <v:stroke endarrow="block"/>
          </v:shape>
        </w:pict>
      </w:r>
      <w:r>
        <w:pict>
          <v:shape id="_x0000_s1044" type="#_x0000_t32" style="position:absolute;left:0;text-align:left;margin-left:642.35pt;margin-top:26.75pt;width:.85pt;height:18.4pt;z-index:251658240" o:connectortype="straight">
            <v:stroke endarrow="block"/>
          </v:shape>
        </w:pict>
      </w:r>
      <w:r>
        <w:pict>
          <v:shape id="_x0000_s1045" type="#_x0000_t32" style="position:absolute;left:0;text-align:left;margin-left:758.75pt;margin-top:26.75pt;width:0;height:18.4pt;z-index:251658240" o:connectortype="straight">
            <v:stroke endarrow="block"/>
          </v:shape>
        </w:pict>
      </w:r>
      <w:r>
        <w:pict>
          <v:shape id="_x0000_s1046" type="#_x0000_t32" style="position:absolute;left:0;text-align:left;margin-left:345.15pt;margin-top:26.75pt;width:0;height:101.3pt;z-index:251658240" o:connectortype="straight">
            <v:stroke endarrow="block"/>
          </v:shape>
        </w:pict>
      </w:r>
      <w:r>
        <w:pict>
          <v:rect id="_x0000_s1047" style="position:absolute;left:0;text-align:left;margin-left:-17.35pt;margin-top:45.15pt;width:76.2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Походный</w:t>
                  </w:r>
                </w:p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атаман</w:t>
                  </w:r>
                </w:p>
              </w:txbxContent>
            </v:textbox>
          </v:rect>
        </w:pict>
      </w:r>
      <w:r>
        <w:pict>
          <v:rect id="_x0000_s1048" style="position:absolute;left:0;text-align:left;margin-left:70.85pt;margin-top:45.15pt;width:76.2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Кошевой</w:t>
                  </w:r>
                </w:p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атаман</w:t>
                  </w:r>
                </w:p>
              </w:txbxContent>
            </v:textbox>
          </v:rect>
        </w:pict>
      </w:r>
      <w:r>
        <w:pict>
          <v:rect id="_x0000_s1049" style="position:absolute;left:0;text-align:left;margin-left:164.6pt;margin-top:45.15pt;width:76.2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Казначей</w:t>
                  </w:r>
                </w:p>
              </w:txbxContent>
            </v:textbox>
          </v:rect>
        </w:pict>
      </w:r>
      <w:r>
        <w:pict>
          <v:rect id="_x0000_s1050" style="position:absolute;left:0;text-align:left;margin-left:261.45pt;margin-top:45.15pt;width:76.2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Канцелярия</w:t>
                  </w:r>
                </w:p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(секретарь)</w:t>
                  </w:r>
                </w:p>
                <w:p w:rsidR="003B6CB4" w:rsidRDefault="003B6CB4" w:rsidP="003B6CB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pict>
          <v:rect id="_x0000_s1051" style="position:absolute;left:0;text-align:left;margin-left:363.8pt;margin-top:45.15pt;width:106.1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Станица </w:t>
                  </w:r>
                </w:p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«Карагайлинская»</w:t>
                  </w:r>
                </w:p>
              </w:txbxContent>
            </v:textbox>
          </v:rect>
        </w:pict>
      </w:r>
      <w:r>
        <w:pict>
          <v:rect id="_x0000_s1052" style="position:absolute;left:0;text-align:left;margin-left:479.35pt;margin-top:45.15pt;width:121.15pt;height:46.9pt;z-index:251658240">
            <v:textbox>
              <w:txbxContent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Станица</w:t>
                  </w:r>
                </w:p>
                <w:p w:rsidR="003B6CB4" w:rsidRDefault="003B6CB4" w:rsidP="003B6C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«Новопестеревская»</w:t>
                  </w:r>
                </w:p>
              </w:txbxContent>
            </v:textbox>
          </v:rect>
        </w:pict>
      </w:r>
      <w:r>
        <w:pict>
          <v:rect id="_x0000_s1053" style="position:absolute;left:0;text-align:left;margin-left:606.4pt;margin-top:45.15pt;width:79.5pt;height:46.9pt;z-index:251658240">
            <v:textbox>
              <w:txbxContent>
                <w:p w:rsidR="003B6CB4" w:rsidRDefault="003B6CB4" w:rsidP="003B6CB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Станица</w:t>
                  </w:r>
                </w:p>
                <w:p w:rsidR="003B6CB4" w:rsidRDefault="003B6CB4" w:rsidP="003B6C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«Прокопьевская</w:t>
                  </w:r>
                  <w:r>
                    <w:t>»</w:t>
                  </w:r>
                </w:p>
              </w:txbxContent>
            </v:textbox>
          </v:rect>
        </w:pict>
      </w:r>
      <w:r>
        <w:pict>
          <v:rect id="_x0000_s1054" style="position:absolute;left:0;text-align:left;margin-left:692.05pt;margin-top:45.15pt;width:76.2pt;height:46.9pt;z-index:251658240">
            <v:textbox>
              <w:txbxContent>
                <w:p w:rsidR="003B6CB4" w:rsidRDefault="003B6CB4" w:rsidP="003B6CB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Станица</w:t>
                  </w:r>
                </w:p>
                <w:p w:rsidR="003B6CB4" w:rsidRDefault="003B6CB4" w:rsidP="003B6CB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6"/>
                      <w:szCs w:val="16"/>
                    </w:rPr>
                    <w:t>«Ступишинская</w:t>
                  </w:r>
                  <w:r>
                    <w:t>»</w:t>
                  </w:r>
                </w:p>
              </w:txbxContent>
            </v:textbox>
          </v:rect>
        </w:pict>
      </w:r>
    </w:p>
    <w:p w:rsidR="003B6CB4" w:rsidRDefault="003B6CB4" w:rsidP="003B6CB4"/>
    <w:p w:rsidR="003B6CB4" w:rsidRDefault="003B6CB4" w:rsidP="003B6CB4">
      <w:pPr>
        <w:tabs>
          <w:tab w:val="left" w:pos="1859"/>
        </w:tabs>
      </w:pPr>
      <w:r>
        <w:tab/>
      </w:r>
    </w:p>
    <w:p w:rsidR="003B6CB4" w:rsidRDefault="003B6CB4" w:rsidP="003B6CB4"/>
    <w:p w:rsidR="003B6CB4" w:rsidRDefault="003B6CB4" w:rsidP="003B6CB4"/>
    <w:p w:rsidR="003B6CB4" w:rsidRDefault="003B6CB4" w:rsidP="003B6CB4">
      <w:r>
        <w:pict>
          <v:rect id="_x0000_s1055" style="position:absolute;left:0;text-align:left;margin-left:250.55pt;margin-top:15.8pt;width:164.9pt;height:33.5pt;z-index:251658240">
            <v:textbox>
              <w:txbxContent>
                <w:p w:rsidR="003B6CB4" w:rsidRDefault="003B6CB4" w:rsidP="003B6CB4">
                  <w:r>
                    <w:t>Правление</w:t>
                  </w:r>
                </w:p>
              </w:txbxContent>
            </v:textbox>
          </v:rect>
        </w:pict>
      </w:r>
      <w:r>
        <w:pict>
          <v:shape id="_x0000_s1067" type="#_x0000_t32" style="position:absolute;left:0;text-align:left;margin-left:426.35pt;margin-top:23.35pt;width:191.75pt;height:58.6pt;z-index:251658240" o:connectortype="straight">
            <v:stroke endarrow="block"/>
          </v:shape>
        </w:pict>
      </w:r>
      <w:r>
        <w:pict>
          <v:shape id="_x0000_s1068" type="#_x0000_t32" style="position:absolute;left:0;text-align:left;margin-left:426.35pt;margin-top:15.8pt;width:289.7pt;height:70.35pt;z-index:251658240" o:connectortype="straight">
            <v:stroke endarrow="block"/>
          </v:shape>
        </w:pict>
      </w:r>
      <w:r>
        <w:pict>
          <v:rect id="_x0000_s1074" style="position:absolute;left:0;text-align:left;margin-left:606.4pt;margin-top:15.8pt;width:173.55pt;height:33.5pt;z-index:251658240">
            <v:textbox>
              <w:txbxContent>
                <w:p w:rsidR="003B6CB4" w:rsidRDefault="003B6CB4" w:rsidP="003B6CB4">
                  <w:r>
                    <w:t>Совет стариков</w:t>
                  </w:r>
                </w:p>
              </w:txbxContent>
            </v:textbox>
          </v:rect>
        </w:pict>
      </w:r>
      <w:r>
        <w:pict>
          <v:rect id="_x0000_s1057" style="position:absolute;left:0;text-align:left;margin-left:35.4pt;margin-top:15.8pt;width:135.6pt;height:33.5pt;z-index:251658240">
            <v:textbox>
              <w:txbxContent>
                <w:p w:rsidR="003B6CB4" w:rsidRDefault="003B6CB4" w:rsidP="003B6CB4">
                  <w:r>
                    <w:t>Священник</w:t>
                  </w:r>
                </w:p>
              </w:txbxContent>
            </v:textbox>
          </v:rect>
        </w:pict>
      </w:r>
    </w:p>
    <w:p w:rsidR="003B6CB4" w:rsidRDefault="003B6CB4" w:rsidP="003B6CB4">
      <w:pPr>
        <w:tabs>
          <w:tab w:val="left" w:pos="6647"/>
        </w:tabs>
      </w:pPr>
      <w:r>
        <w:pict>
          <v:rect id="_x0000_s1063" style="position:absolute;left:0;text-align:left;margin-left:246.35pt;margin-top:144.7pt;width:135.6pt;height:52.5pt;z-index:251658240">
            <v:textbox>
              <w:txbxContent>
                <w:p w:rsidR="003B6CB4" w:rsidRDefault="003B6CB4" w:rsidP="003B6CB4">
                  <w:r>
                    <w:t>Помощники казачьего образовательного центра</w:t>
                  </w:r>
                </w:p>
              </w:txbxContent>
            </v:textbox>
          </v:rect>
        </w:pict>
      </w:r>
      <w:r>
        <w:pict>
          <v:shape id="_x0000_s1073" type="#_x0000_t32" style="position:absolute;left:0;text-align:left;margin-left:426.35pt;margin-top:9.65pt;width:174.15pt;height:0;z-index:251658240" o:connectortype="straight">
            <v:stroke endarrow="block"/>
          </v:shape>
        </w:pict>
      </w:r>
      <w:r>
        <w:pict>
          <v:rect id="_x0000_s1069" style="position:absolute;left:0;text-align:left;margin-left:221.25pt;margin-top:60.75pt;width:135.6pt;height:34.35pt;z-index:251658240">
            <v:textbox>
              <w:txbxContent>
                <w:p w:rsidR="003B6CB4" w:rsidRDefault="003B6CB4" w:rsidP="003B6CB4">
                  <w:r>
                    <w:t>Начальник штаба</w:t>
                  </w:r>
                </w:p>
              </w:txbxContent>
            </v:textbox>
          </v:rect>
        </w:pict>
      </w:r>
      <w:r>
        <w:pict>
          <v:shape id="_x0000_s1066" type="#_x0000_t32" style="position:absolute;left:0;text-align:left;margin-left:426.35pt;margin-top:23.9pt;width:43.55pt;height:27.65pt;z-index:251658240" o:connectortype="straight">
            <v:stroke endarrow="block"/>
          </v:shape>
        </w:pict>
      </w:r>
      <w:r>
        <w:pict>
          <v:shape id="_x0000_s1065" type="#_x0000_t32" style="position:absolute;left:0;text-align:left;margin-left:410.45pt;margin-top:32.25pt;width:0;height:24.3pt;z-index:251658240" o:connectortype="straight">
            <v:stroke endarrow="block"/>
          </v:shape>
        </w:pict>
      </w:r>
      <w:r>
        <w:pict>
          <v:shape id="_x0000_s1064" type="#_x0000_t32" style="position:absolute;left:0;text-align:left;margin-left:254.75pt;margin-top:32.25pt;width:.85pt;height:24.3pt;z-index:251658240" o:connectortype="straight">
            <v:stroke endarrow="block"/>
          </v:shape>
        </w:pict>
      </w:r>
      <w:r>
        <w:pict>
          <v:shape id="_x0000_s1062" type="#_x0000_t32" style="position:absolute;left:0;text-align:left;margin-left:182.75pt;margin-top:157.85pt;width:52.75pt;height:0;z-index:251658240" o:connectortype="straight">
            <v:stroke endarrow="block"/>
          </v:shape>
        </w:pict>
      </w:r>
      <w:r>
        <w:pict>
          <v:rect id="_x0000_s1060" style="position:absolute;left:0;text-align:left;margin-left:35.4pt;margin-top:60.75pt;width:135.6pt;height:34.35pt;z-index:251658240">
            <v:textbox>
              <w:txbxContent>
                <w:p w:rsidR="003B6CB4" w:rsidRDefault="003B6CB4" w:rsidP="003B6CB4">
                  <w:r>
                    <w:t>Товарищ атамана</w:t>
                  </w:r>
                </w:p>
              </w:txbxContent>
            </v:textbox>
          </v:rect>
        </w:pict>
      </w:r>
      <w:r>
        <w:pict>
          <v:shape id="_x0000_s1059" type="#_x0000_t32" style="position:absolute;left:0;text-align:left;margin-left:134.2pt;margin-top:32.25pt;width:112.15pt;height:108pt;flip:x;z-index:251658240" o:connectortype="straight">
            <v:stroke endarrow="block"/>
          </v:shape>
        </w:pict>
      </w:r>
      <w:r>
        <w:pict>
          <v:shape id="_x0000_s1058" type="#_x0000_t32" style="position:absolute;left:0;text-align:left;margin-left:127.5pt;margin-top:23.9pt;width:113.3pt;height:32.65pt;flip:x;z-index:251658240" o:connectortype="straight">
            <v:stroke endarrow="block"/>
          </v:shape>
        </w:pict>
      </w:r>
      <w:r>
        <w:pict>
          <v:shape id="_x0000_s1056" type="#_x0000_t32" style="position:absolute;left:0;text-align:left;margin-left:182.75pt;margin-top:9.65pt;width:58.05pt;height:0;flip:x;z-index:251658240" o:connectortype="straight">
            <v:stroke endarrow="block"/>
          </v:shape>
        </w:pict>
      </w:r>
      <w:r>
        <w:tab/>
      </w:r>
    </w:p>
    <w:p w:rsidR="003B6CB4" w:rsidRDefault="003B6CB4">
      <w:pPr>
        <w:pStyle w:val="a4"/>
      </w:pPr>
      <w:r>
        <w:pict>
          <v:rect id="_x0000_s1061" style="position:absolute;left:0;text-align:left;margin-left:35.4pt;margin-top:128.6pt;width:135.6pt;height:39.5pt;z-index:251658240">
            <v:textbox>
              <w:txbxContent>
                <w:p w:rsidR="003B6CB4" w:rsidRDefault="003B6CB4" w:rsidP="003B6CB4">
                  <w:r>
                    <w:t>Начальник казачьего образавательного центра</w:t>
                  </w:r>
                </w:p>
              </w:txbxContent>
            </v:textbox>
          </v:rect>
        </w:pict>
      </w:r>
      <w:r>
        <w:pict>
          <v:rect id="_x0000_s1070" style="position:absolute;left:0;text-align:left;margin-left:371.4pt;margin-top:44.65pt;width:135.6pt;height:41.7pt;z-index:251658240">
            <v:textbox>
              <w:txbxContent>
                <w:p w:rsidR="003B6CB4" w:rsidRDefault="003B6CB4" w:rsidP="003B6CB4">
                  <w:r>
                    <w:t>Аппарат атамана округа</w:t>
                  </w:r>
                </w:p>
              </w:txbxContent>
            </v:textbox>
          </v:rect>
        </w:pict>
      </w:r>
      <w:r>
        <w:pict>
          <v:rect id="_x0000_s1072" style="position:absolute;left:0;text-align:left;margin-left:654.1pt;margin-top:44.65pt;width:125.85pt;height:55.2pt;z-index:251658240">
            <v:textbox>
              <w:txbxContent>
                <w:p w:rsidR="003B6CB4" w:rsidRDefault="003B6CB4" w:rsidP="003B6CB4">
                  <w:r>
                    <w:t xml:space="preserve">Заместители атамана </w:t>
                  </w:r>
                </w:p>
                <w:p w:rsidR="003B6CB4" w:rsidRDefault="003B6CB4" w:rsidP="003B6CB4">
                  <w:r>
                    <w:t>округа</w:t>
                  </w:r>
                </w:p>
                <w:p w:rsidR="003B6CB4" w:rsidRDefault="003B6CB4" w:rsidP="003B6CB4">
                  <w:r>
                    <w:t>округа</w:t>
                  </w:r>
                </w:p>
                <w:p w:rsidR="003B6CB4" w:rsidRDefault="003B6CB4" w:rsidP="003B6CB4"/>
              </w:txbxContent>
            </v:textbox>
          </v:rect>
        </w:pict>
      </w:r>
      <w:r>
        <w:pict>
          <v:rect id="_x0000_s1071" style="position:absolute;left:0;text-align:left;margin-left:513.7pt;margin-top:44.65pt;width:135.6pt;height:55.2pt;z-index:251658240">
            <v:textbox>
              <w:txbxContent>
                <w:p w:rsidR="003B6CB4" w:rsidRDefault="003B6CB4" w:rsidP="003B6CB4">
                  <w:r>
                    <w:t xml:space="preserve">1й заместитель атамана </w:t>
                  </w:r>
                </w:p>
                <w:p w:rsidR="003B6CB4" w:rsidRDefault="003B6CB4" w:rsidP="003B6CB4">
                  <w:r>
                    <w:t>округа</w:t>
                  </w:r>
                </w:p>
              </w:txbxContent>
            </v:textbox>
          </v:rect>
        </w:pict>
      </w:r>
    </w:p>
    <w:sectPr w:rsidR="003B6CB4" w:rsidSect="003B6CB4">
      <w:headerReference w:type="default" r:id="rId7"/>
      <w:footerReference w:type="default" r:id="rId8"/>
      <w:pgSz w:w="16838" w:h="11906" w:orient="landscape"/>
      <w:pgMar w:top="1134" w:right="1134" w:bottom="567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C9" w:rsidRDefault="005E4FC9" w:rsidP="00A02643">
      <w:r>
        <w:separator/>
      </w:r>
    </w:p>
  </w:endnote>
  <w:endnote w:type="continuationSeparator" w:id="1">
    <w:p w:rsidR="005E4FC9" w:rsidRDefault="005E4FC9" w:rsidP="00A0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43" w:rsidRDefault="00A026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C9" w:rsidRDefault="005E4FC9" w:rsidP="00A02643">
      <w:r>
        <w:separator/>
      </w:r>
    </w:p>
  </w:footnote>
  <w:footnote w:type="continuationSeparator" w:id="1">
    <w:p w:rsidR="005E4FC9" w:rsidRDefault="005E4FC9" w:rsidP="00A0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43" w:rsidRDefault="00A02643">
    <w:pPr>
      <w:pStyle w:val="Header"/>
    </w:pPr>
    <w:r>
      <w:fldChar w:fldCharType="begin"/>
    </w:r>
    <w:r w:rsidR="005E4FC9">
      <w:instrText xml:space="preserve"> PAGE </w:instrText>
    </w:r>
    <w:r>
      <w:fldChar w:fldCharType="separate"/>
    </w:r>
    <w:r w:rsidR="003B6CB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492B"/>
    <w:multiLevelType w:val="multilevel"/>
    <w:tmpl w:val="62E8E6DC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502445F9"/>
    <w:multiLevelType w:val="multilevel"/>
    <w:tmpl w:val="4F106764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4612248"/>
    <w:multiLevelType w:val="multilevel"/>
    <w:tmpl w:val="C97AE15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643"/>
    <w:rsid w:val="003B6CB4"/>
    <w:rsid w:val="005E4FC9"/>
    <w:rsid w:val="00A0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6"/>
        <o:r id="V:Rule2" type="connector" idref="#_x0000_s1027"/>
        <o:r id="V:Rule3" type="connector" idref="#_x0000_s1044"/>
        <o:r id="V:Rule4" type="connector" idref="#_x0000_s1043"/>
        <o:r id="V:Rule5" type="connector" idref="#_x0000_s1036"/>
        <o:r id="V:Rule6" type="connector" idref="#_x0000_s1030"/>
        <o:r id="V:Rule7" type="connector" idref="#_x0000_s1073"/>
        <o:r id="V:Rule8" type="connector" idref="#_x0000_s1045"/>
        <o:r id="V:Rule9" type="connector" idref="#_x0000_s1038"/>
        <o:r id="V:Rule10" type="connector" idref="#_x0000_s1067"/>
        <o:r id="V:Rule11" type="connector" idref="#_x0000_s1032"/>
        <o:r id="V:Rule12" type="connector" idref="#_x0000_s1042"/>
        <o:r id="V:Rule13" type="connector" idref="#_x0000_s1065"/>
        <o:r id="V:Rule14" type="connector" idref="#_x0000_s1037"/>
        <o:r id="V:Rule15" type="connector" idref="#_x0000_s1059"/>
        <o:r id="V:Rule16" type="connector" idref="#_x0000_s1046"/>
        <o:r id="V:Rule17" type="connector" idref="#_x0000_s1062"/>
        <o:r id="V:Rule18" type="connector" idref="#_x0000_s1041"/>
        <o:r id="V:Rule19" type="connector" idref="#_x0000_s1058"/>
        <o:r id="V:Rule20" type="connector" idref="#_x0000_s1068"/>
        <o:r id="V:Rule21" type="connector" idref="#_x0000_s1040"/>
        <o:r id="V:Rule22" type="connector" idref="#_x0000_s1028"/>
        <o:r id="V:Rule23" type="connector" idref="#_x0000_s1034"/>
        <o:r id="V:Rule24" type="connector" idref="#_x0000_s1064"/>
        <o:r id="V:Rule25" type="connector" idref="#_x0000_s1056"/>
        <o:r id="V:Rule2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3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02643"/>
    <w:pPr>
      <w:outlineLvl w:val="0"/>
    </w:pPr>
  </w:style>
  <w:style w:type="paragraph" w:customStyle="1" w:styleId="Heading2">
    <w:name w:val="Heading 2"/>
    <w:basedOn w:val="a3"/>
    <w:next w:val="a5"/>
    <w:qFormat/>
    <w:rsid w:val="00A02643"/>
    <w:pPr>
      <w:outlineLvl w:val="1"/>
    </w:pPr>
  </w:style>
  <w:style w:type="paragraph" w:customStyle="1" w:styleId="Heading3">
    <w:name w:val="Heading 3"/>
    <w:basedOn w:val="a3"/>
    <w:next w:val="a5"/>
    <w:qFormat/>
    <w:rsid w:val="00A02643"/>
    <w:pPr>
      <w:outlineLvl w:val="2"/>
    </w:pPr>
  </w:style>
  <w:style w:type="paragraph" w:customStyle="1" w:styleId="Heading4">
    <w:name w:val="Heading 4"/>
    <w:basedOn w:val="a3"/>
    <w:next w:val="a5"/>
    <w:qFormat/>
    <w:rsid w:val="00A02643"/>
  </w:style>
  <w:style w:type="paragraph" w:customStyle="1" w:styleId="Heading5">
    <w:name w:val="Heading 5"/>
    <w:basedOn w:val="a3"/>
    <w:next w:val="a5"/>
    <w:qFormat/>
    <w:rsid w:val="00A02643"/>
  </w:style>
  <w:style w:type="paragraph" w:customStyle="1" w:styleId="Heading6">
    <w:name w:val="Heading 6"/>
    <w:basedOn w:val="a3"/>
    <w:next w:val="a5"/>
    <w:qFormat/>
    <w:rsid w:val="00A02643"/>
  </w:style>
  <w:style w:type="paragraph" w:customStyle="1" w:styleId="Heading7">
    <w:name w:val="Heading 7"/>
    <w:basedOn w:val="a3"/>
    <w:next w:val="a5"/>
    <w:qFormat/>
    <w:rsid w:val="00A02643"/>
  </w:style>
  <w:style w:type="paragraph" w:customStyle="1" w:styleId="Heading8">
    <w:name w:val="Heading 8"/>
    <w:basedOn w:val="a3"/>
    <w:next w:val="a5"/>
    <w:qFormat/>
    <w:rsid w:val="00A02643"/>
  </w:style>
  <w:style w:type="paragraph" w:customStyle="1" w:styleId="Heading9">
    <w:name w:val="Heading 9"/>
    <w:basedOn w:val="a3"/>
    <w:next w:val="a5"/>
    <w:qFormat/>
    <w:rsid w:val="00A02643"/>
  </w:style>
  <w:style w:type="character" w:customStyle="1" w:styleId="a6">
    <w:name w:val="Символ нумерации"/>
    <w:qFormat/>
    <w:rsid w:val="00A02643"/>
  </w:style>
  <w:style w:type="character" w:customStyle="1" w:styleId="a7">
    <w:name w:val="Маркеры"/>
    <w:qFormat/>
    <w:rsid w:val="00A02643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A02643"/>
  </w:style>
  <w:style w:type="character" w:customStyle="1" w:styleId="FootnoteReference">
    <w:name w:val="Footnote Reference"/>
    <w:rsid w:val="00A02643"/>
    <w:rPr>
      <w:vertAlign w:val="superscript"/>
    </w:rPr>
  </w:style>
  <w:style w:type="character" w:customStyle="1" w:styleId="PageNumber">
    <w:name w:val="Page Number"/>
    <w:rsid w:val="00A02643"/>
  </w:style>
  <w:style w:type="character" w:customStyle="1" w:styleId="a9">
    <w:name w:val="Символы названия"/>
    <w:qFormat/>
    <w:rsid w:val="00A02643"/>
  </w:style>
  <w:style w:type="character" w:customStyle="1" w:styleId="aa">
    <w:name w:val="Буквица"/>
    <w:qFormat/>
    <w:rsid w:val="00A02643"/>
  </w:style>
  <w:style w:type="character" w:styleId="ab">
    <w:name w:val="Hyperlink"/>
    <w:rsid w:val="00A02643"/>
    <w:rPr>
      <w:color w:val="000080"/>
      <w:u w:val="single"/>
    </w:rPr>
  </w:style>
  <w:style w:type="character" w:styleId="ac">
    <w:name w:val="FollowedHyperlink"/>
    <w:rsid w:val="00A02643"/>
    <w:rPr>
      <w:color w:val="800000"/>
      <w:u w:val="single"/>
    </w:rPr>
  </w:style>
  <w:style w:type="character" w:customStyle="1" w:styleId="ad">
    <w:name w:val="Заполнитель"/>
    <w:qFormat/>
    <w:rsid w:val="00A02643"/>
    <w:rPr>
      <w:smallCaps/>
      <w:color w:val="008080"/>
      <w:u w:val="dotted"/>
    </w:rPr>
  </w:style>
  <w:style w:type="character" w:customStyle="1" w:styleId="ae">
    <w:name w:val="Ссылка указателя"/>
    <w:qFormat/>
    <w:rsid w:val="00A02643"/>
  </w:style>
  <w:style w:type="character" w:customStyle="1" w:styleId="af">
    <w:name w:val="Символ концевой сноски"/>
    <w:qFormat/>
    <w:rsid w:val="00A02643"/>
  </w:style>
  <w:style w:type="character" w:customStyle="1" w:styleId="LineNumber">
    <w:name w:val="Line Number"/>
    <w:rsid w:val="00A02643"/>
  </w:style>
  <w:style w:type="character" w:customStyle="1" w:styleId="af0">
    <w:name w:val="Основной элемент указателя"/>
    <w:qFormat/>
    <w:rsid w:val="00A02643"/>
    <w:rPr>
      <w:b/>
      <w:bCs/>
    </w:rPr>
  </w:style>
  <w:style w:type="character" w:customStyle="1" w:styleId="EndnoteReference">
    <w:name w:val="Endnote Reference"/>
    <w:rsid w:val="00A02643"/>
    <w:rPr>
      <w:vertAlign w:val="superscript"/>
    </w:rPr>
  </w:style>
  <w:style w:type="character" w:customStyle="1" w:styleId="af1">
    <w:name w:val="Фуригана"/>
    <w:qFormat/>
    <w:rsid w:val="00A02643"/>
    <w:rPr>
      <w:sz w:val="12"/>
      <w:szCs w:val="12"/>
      <w:u w:val="none"/>
      <w:em w:val="none"/>
    </w:rPr>
  </w:style>
  <w:style w:type="character" w:customStyle="1" w:styleId="af2">
    <w:name w:val="Вертикальное направление символов"/>
    <w:qFormat/>
    <w:rsid w:val="00A02643"/>
    <w:rPr>
      <w:eastAsianLayout w:id="-858993920" w:vert="1"/>
    </w:rPr>
  </w:style>
  <w:style w:type="character" w:styleId="af3">
    <w:name w:val="Emphasis"/>
    <w:qFormat/>
    <w:rsid w:val="00A02643"/>
    <w:rPr>
      <w:i/>
      <w:iCs/>
    </w:rPr>
  </w:style>
  <w:style w:type="character" w:customStyle="1" w:styleId="1">
    <w:name w:val="Цитата1"/>
    <w:qFormat/>
    <w:rsid w:val="00A02643"/>
    <w:rPr>
      <w:i/>
      <w:iCs/>
    </w:rPr>
  </w:style>
  <w:style w:type="character" w:styleId="af4">
    <w:name w:val="Strong"/>
    <w:qFormat/>
    <w:rsid w:val="00A02643"/>
    <w:rPr>
      <w:b/>
      <w:bCs/>
    </w:rPr>
  </w:style>
  <w:style w:type="character" w:customStyle="1" w:styleId="af5">
    <w:name w:val="Исходный текст"/>
    <w:qFormat/>
    <w:rsid w:val="00A02643"/>
    <w:rPr>
      <w:rFonts w:ascii="Liberation Mono" w:eastAsia="Liberation Mono" w:hAnsi="Liberation Mono" w:cs="Liberation Mono"/>
    </w:rPr>
  </w:style>
  <w:style w:type="character" w:customStyle="1" w:styleId="af6">
    <w:name w:val="Пример"/>
    <w:qFormat/>
    <w:rsid w:val="00A02643"/>
    <w:rPr>
      <w:rFonts w:ascii="Liberation Mono" w:eastAsia="Liberation Mono" w:hAnsi="Liberation Mono" w:cs="Liberation Mono"/>
    </w:rPr>
  </w:style>
  <w:style w:type="character" w:customStyle="1" w:styleId="af7">
    <w:name w:val="Ввод пользователя"/>
    <w:qFormat/>
    <w:rsid w:val="00A02643"/>
    <w:rPr>
      <w:rFonts w:ascii="Liberation Mono" w:eastAsia="Liberation Mono" w:hAnsi="Liberation Mono" w:cs="Liberation Mono"/>
    </w:rPr>
  </w:style>
  <w:style w:type="character" w:customStyle="1" w:styleId="af8">
    <w:name w:val="Переменная"/>
    <w:qFormat/>
    <w:rsid w:val="00A02643"/>
    <w:rPr>
      <w:i/>
      <w:iCs/>
    </w:rPr>
  </w:style>
  <w:style w:type="character" w:customStyle="1" w:styleId="af9">
    <w:name w:val="Определение"/>
    <w:qFormat/>
    <w:rsid w:val="00A02643"/>
  </w:style>
  <w:style w:type="character" w:customStyle="1" w:styleId="afa">
    <w:name w:val="Непропорциональный текст"/>
    <w:qFormat/>
    <w:rsid w:val="00A02643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A02643"/>
    <w:rPr>
      <w:b/>
    </w:rPr>
  </w:style>
  <w:style w:type="paragraph" w:styleId="a5">
    <w:name w:val="Body Text"/>
    <w:basedOn w:val="a"/>
    <w:rsid w:val="00A02643"/>
    <w:pPr>
      <w:jc w:val="both"/>
    </w:pPr>
  </w:style>
  <w:style w:type="paragraph" w:styleId="afb">
    <w:name w:val="List"/>
    <w:basedOn w:val="a5"/>
    <w:rsid w:val="00A02643"/>
  </w:style>
  <w:style w:type="paragraph" w:customStyle="1" w:styleId="Caption">
    <w:name w:val="Caption"/>
    <w:basedOn w:val="a"/>
    <w:qFormat/>
    <w:rsid w:val="00A02643"/>
  </w:style>
  <w:style w:type="paragraph" w:styleId="afc">
    <w:name w:val="index heading"/>
    <w:basedOn w:val="a"/>
    <w:qFormat/>
    <w:rsid w:val="00A02643"/>
    <w:pPr>
      <w:jc w:val="left"/>
    </w:pPr>
  </w:style>
  <w:style w:type="paragraph" w:customStyle="1" w:styleId="afd">
    <w:name w:val="Блочная цитата"/>
    <w:basedOn w:val="a"/>
    <w:qFormat/>
    <w:rsid w:val="00A02643"/>
  </w:style>
  <w:style w:type="paragraph" w:styleId="afe">
    <w:name w:val="Title"/>
    <w:basedOn w:val="a"/>
    <w:next w:val="a4"/>
    <w:qFormat/>
    <w:rsid w:val="00A02643"/>
    <w:pPr>
      <w:spacing w:after="170"/>
    </w:pPr>
    <w:rPr>
      <w:b/>
    </w:rPr>
  </w:style>
  <w:style w:type="paragraph" w:styleId="aff">
    <w:name w:val="Subtitle"/>
    <w:basedOn w:val="a"/>
    <w:next w:val="a4"/>
    <w:qFormat/>
    <w:rsid w:val="00A02643"/>
    <w:pPr>
      <w:ind w:left="709"/>
      <w:jc w:val="both"/>
    </w:pPr>
    <w:rPr>
      <w:b/>
    </w:rPr>
  </w:style>
  <w:style w:type="paragraph" w:styleId="a4">
    <w:name w:val="Body Text First Indent"/>
    <w:basedOn w:val="a"/>
    <w:rsid w:val="00A02643"/>
    <w:pPr>
      <w:ind w:firstLine="709"/>
      <w:jc w:val="both"/>
    </w:pPr>
  </w:style>
  <w:style w:type="paragraph" w:customStyle="1" w:styleId="aff0">
    <w:name w:val="Обратный отступ"/>
    <w:basedOn w:val="a5"/>
    <w:qFormat/>
    <w:rsid w:val="00A02643"/>
    <w:pPr>
      <w:tabs>
        <w:tab w:val="left" w:pos="0"/>
      </w:tabs>
    </w:pPr>
  </w:style>
  <w:style w:type="paragraph" w:styleId="aff1">
    <w:name w:val="Body Text Indent"/>
    <w:basedOn w:val="a5"/>
    <w:rsid w:val="00A02643"/>
  </w:style>
  <w:style w:type="paragraph" w:styleId="aff2">
    <w:name w:val="Salutation"/>
    <w:basedOn w:val="a"/>
    <w:rsid w:val="00A02643"/>
  </w:style>
  <w:style w:type="paragraph" w:styleId="aff3">
    <w:name w:val="Signature"/>
    <w:basedOn w:val="a"/>
    <w:rsid w:val="00A02643"/>
    <w:pPr>
      <w:tabs>
        <w:tab w:val="right" w:pos="31680"/>
      </w:tabs>
      <w:jc w:val="left"/>
    </w:pPr>
  </w:style>
  <w:style w:type="paragraph" w:customStyle="1" w:styleId="aff4">
    <w:name w:val="Отступы"/>
    <w:basedOn w:val="a5"/>
    <w:qFormat/>
    <w:rsid w:val="00A02643"/>
    <w:pPr>
      <w:tabs>
        <w:tab w:val="left" w:pos="0"/>
      </w:tabs>
    </w:pPr>
  </w:style>
  <w:style w:type="paragraph" w:customStyle="1" w:styleId="AnnotationText">
    <w:name w:val="Annotation Text"/>
    <w:basedOn w:val="a5"/>
    <w:rsid w:val="00A02643"/>
  </w:style>
  <w:style w:type="paragraph" w:customStyle="1" w:styleId="10">
    <w:name w:val="Заголовок 10"/>
    <w:basedOn w:val="a3"/>
    <w:next w:val="a5"/>
    <w:qFormat/>
    <w:rsid w:val="00A02643"/>
  </w:style>
  <w:style w:type="paragraph" w:customStyle="1" w:styleId="11">
    <w:name w:val="Нумерованный 1 начало"/>
    <w:basedOn w:val="afb"/>
    <w:next w:val="aff5"/>
    <w:qFormat/>
    <w:rsid w:val="00A02643"/>
  </w:style>
  <w:style w:type="paragraph" w:styleId="aff5">
    <w:name w:val="List Number"/>
    <w:basedOn w:val="afb"/>
    <w:rsid w:val="00A02643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b"/>
    <w:next w:val="aff5"/>
    <w:qFormat/>
    <w:rsid w:val="00A02643"/>
  </w:style>
  <w:style w:type="paragraph" w:customStyle="1" w:styleId="13">
    <w:name w:val="Нумерованный 1 прод."/>
    <w:basedOn w:val="afb"/>
    <w:qFormat/>
    <w:rsid w:val="00A02643"/>
  </w:style>
  <w:style w:type="paragraph" w:customStyle="1" w:styleId="2">
    <w:name w:val="Нумерованный 2 начало"/>
    <w:basedOn w:val="afb"/>
    <w:next w:val="20"/>
    <w:qFormat/>
    <w:rsid w:val="00A02643"/>
  </w:style>
  <w:style w:type="paragraph" w:styleId="20">
    <w:name w:val="List Number 2"/>
    <w:basedOn w:val="afb"/>
    <w:rsid w:val="00A02643"/>
  </w:style>
  <w:style w:type="paragraph" w:customStyle="1" w:styleId="21">
    <w:name w:val="Нумерованный 2 конец"/>
    <w:basedOn w:val="afb"/>
    <w:next w:val="20"/>
    <w:qFormat/>
    <w:rsid w:val="00A02643"/>
  </w:style>
  <w:style w:type="paragraph" w:customStyle="1" w:styleId="22">
    <w:name w:val="Нумерованный 2 прод."/>
    <w:basedOn w:val="afb"/>
    <w:qFormat/>
    <w:rsid w:val="00A02643"/>
  </w:style>
  <w:style w:type="paragraph" w:customStyle="1" w:styleId="3">
    <w:name w:val="Нумерованный 3 начало"/>
    <w:basedOn w:val="afb"/>
    <w:next w:val="30"/>
    <w:qFormat/>
    <w:rsid w:val="00A02643"/>
  </w:style>
  <w:style w:type="paragraph" w:styleId="30">
    <w:name w:val="List Number 3"/>
    <w:basedOn w:val="afb"/>
    <w:rsid w:val="00A02643"/>
  </w:style>
  <w:style w:type="paragraph" w:customStyle="1" w:styleId="31">
    <w:name w:val="Нумерованный 3 конец"/>
    <w:basedOn w:val="afb"/>
    <w:next w:val="30"/>
    <w:qFormat/>
    <w:rsid w:val="00A02643"/>
  </w:style>
  <w:style w:type="paragraph" w:customStyle="1" w:styleId="32">
    <w:name w:val="Нумерованный 3 прод."/>
    <w:basedOn w:val="afb"/>
    <w:qFormat/>
    <w:rsid w:val="00A02643"/>
  </w:style>
  <w:style w:type="paragraph" w:customStyle="1" w:styleId="4">
    <w:name w:val="Нумерованный 4 начало"/>
    <w:basedOn w:val="afb"/>
    <w:next w:val="40"/>
    <w:qFormat/>
    <w:rsid w:val="00A02643"/>
  </w:style>
  <w:style w:type="paragraph" w:styleId="40">
    <w:name w:val="List Number 4"/>
    <w:basedOn w:val="afb"/>
    <w:rsid w:val="00A02643"/>
  </w:style>
  <w:style w:type="paragraph" w:customStyle="1" w:styleId="41">
    <w:name w:val="Нумерованный 4 конец"/>
    <w:basedOn w:val="afb"/>
    <w:next w:val="40"/>
    <w:qFormat/>
    <w:rsid w:val="00A02643"/>
  </w:style>
  <w:style w:type="paragraph" w:customStyle="1" w:styleId="42">
    <w:name w:val="Нумерованный 4 прод."/>
    <w:basedOn w:val="afb"/>
    <w:qFormat/>
    <w:rsid w:val="00A02643"/>
  </w:style>
  <w:style w:type="paragraph" w:customStyle="1" w:styleId="5">
    <w:name w:val="Нумерованный 5 начало"/>
    <w:basedOn w:val="afb"/>
    <w:next w:val="50"/>
    <w:qFormat/>
    <w:rsid w:val="00A02643"/>
  </w:style>
  <w:style w:type="paragraph" w:styleId="50">
    <w:name w:val="List Number 5"/>
    <w:basedOn w:val="afb"/>
    <w:rsid w:val="00A02643"/>
  </w:style>
  <w:style w:type="paragraph" w:customStyle="1" w:styleId="51">
    <w:name w:val="Нумерованный 5 конец"/>
    <w:basedOn w:val="afb"/>
    <w:next w:val="50"/>
    <w:qFormat/>
    <w:rsid w:val="00A02643"/>
  </w:style>
  <w:style w:type="paragraph" w:customStyle="1" w:styleId="52">
    <w:name w:val="Нумерованный 5 прод."/>
    <w:basedOn w:val="afb"/>
    <w:qFormat/>
    <w:rsid w:val="00A02643"/>
  </w:style>
  <w:style w:type="paragraph" w:customStyle="1" w:styleId="14">
    <w:name w:val="Список 1 начало"/>
    <w:basedOn w:val="afb"/>
    <w:next w:val="aff6"/>
    <w:qFormat/>
    <w:rsid w:val="00A02643"/>
  </w:style>
  <w:style w:type="paragraph" w:styleId="aff6">
    <w:name w:val="List Bullet"/>
    <w:basedOn w:val="afb"/>
    <w:rsid w:val="00A02643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b"/>
    <w:next w:val="aff6"/>
    <w:qFormat/>
    <w:rsid w:val="00A02643"/>
  </w:style>
  <w:style w:type="paragraph" w:styleId="aff7">
    <w:name w:val="List Continue"/>
    <w:basedOn w:val="afb"/>
    <w:rsid w:val="00A02643"/>
  </w:style>
  <w:style w:type="paragraph" w:customStyle="1" w:styleId="23">
    <w:name w:val="Список 2 начало"/>
    <w:basedOn w:val="afb"/>
    <w:next w:val="24"/>
    <w:qFormat/>
    <w:rsid w:val="00A02643"/>
  </w:style>
  <w:style w:type="paragraph" w:styleId="24">
    <w:name w:val="List Bullet 2"/>
    <w:basedOn w:val="afb"/>
    <w:rsid w:val="00A02643"/>
  </w:style>
  <w:style w:type="paragraph" w:customStyle="1" w:styleId="25">
    <w:name w:val="Список 2 конец"/>
    <w:basedOn w:val="afb"/>
    <w:next w:val="24"/>
    <w:qFormat/>
    <w:rsid w:val="00A02643"/>
  </w:style>
  <w:style w:type="paragraph" w:styleId="26">
    <w:name w:val="List Continue 2"/>
    <w:basedOn w:val="afb"/>
    <w:rsid w:val="00A02643"/>
  </w:style>
  <w:style w:type="paragraph" w:customStyle="1" w:styleId="33">
    <w:name w:val="Список 3 начало"/>
    <w:basedOn w:val="afb"/>
    <w:next w:val="34"/>
    <w:qFormat/>
    <w:rsid w:val="00A02643"/>
  </w:style>
  <w:style w:type="paragraph" w:styleId="34">
    <w:name w:val="List Bullet 3"/>
    <w:basedOn w:val="afb"/>
    <w:rsid w:val="00A02643"/>
  </w:style>
  <w:style w:type="paragraph" w:customStyle="1" w:styleId="35">
    <w:name w:val="Список 3 конец"/>
    <w:basedOn w:val="afb"/>
    <w:next w:val="34"/>
    <w:qFormat/>
    <w:rsid w:val="00A02643"/>
  </w:style>
  <w:style w:type="paragraph" w:styleId="36">
    <w:name w:val="List Continue 3"/>
    <w:basedOn w:val="afb"/>
    <w:rsid w:val="00A02643"/>
  </w:style>
  <w:style w:type="paragraph" w:customStyle="1" w:styleId="43">
    <w:name w:val="Список 4 начало"/>
    <w:basedOn w:val="afb"/>
    <w:next w:val="44"/>
    <w:qFormat/>
    <w:rsid w:val="00A02643"/>
  </w:style>
  <w:style w:type="paragraph" w:styleId="44">
    <w:name w:val="List Bullet 4"/>
    <w:basedOn w:val="afb"/>
    <w:rsid w:val="00A02643"/>
  </w:style>
  <w:style w:type="paragraph" w:customStyle="1" w:styleId="45">
    <w:name w:val="Список 4 конец"/>
    <w:basedOn w:val="afb"/>
    <w:next w:val="44"/>
    <w:qFormat/>
    <w:rsid w:val="00A02643"/>
  </w:style>
  <w:style w:type="paragraph" w:styleId="46">
    <w:name w:val="List Continue 4"/>
    <w:basedOn w:val="afb"/>
    <w:rsid w:val="00A02643"/>
  </w:style>
  <w:style w:type="paragraph" w:customStyle="1" w:styleId="53">
    <w:name w:val="Список 5 начало"/>
    <w:basedOn w:val="afb"/>
    <w:next w:val="54"/>
    <w:qFormat/>
    <w:rsid w:val="00A02643"/>
  </w:style>
  <w:style w:type="paragraph" w:styleId="54">
    <w:name w:val="List Bullet 5"/>
    <w:basedOn w:val="afb"/>
    <w:rsid w:val="00A02643"/>
  </w:style>
  <w:style w:type="paragraph" w:customStyle="1" w:styleId="55">
    <w:name w:val="Список 5 конец"/>
    <w:basedOn w:val="afb"/>
    <w:next w:val="54"/>
    <w:qFormat/>
    <w:rsid w:val="00A02643"/>
  </w:style>
  <w:style w:type="paragraph" w:styleId="56">
    <w:name w:val="List Continue 5"/>
    <w:basedOn w:val="afb"/>
    <w:rsid w:val="00A02643"/>
  </w:style>
  <w:style w:type="paragraph" w:customStyle="1" w:styleId="IndexHeading">
    <w:name w:val="Index Heading"/>
    <w:basedOn w:val="a3"/>
    <w:rsid w:val="00A02643"/>
  </w:style>
  <w:style w:type="paragraph" w:customStyle="1" w:styleId="Index1">
    <w:name w:val="Index 1"/>
    <w:basedOn w:val="afc"/>
    <w:rsid w:val="00A02643"/>
  </w:style>
  <w:style w:type="paragraph" w:customStyle="1" w:styleId="Index2">
    <w:name w:val="Index 2"/>
    <w:basedOn w:val="afc"/>
    <w:rsid w:val="00A02643"/>
  </w:style>
  <w:style w:type="paragraph" w:customStyle="1" w:styleId="Index3">
    <w:name w:val="Index 3"/>
    <w:basedOn w:val="afc"/>
    <w:rsid w:val="00A02643"/>
  </w:style>
  <w:style w:type="paragraph" w:customStyle="1" w:styleId="aff8">
    <w:name w:val="Разделитель предметного указателя"/>
    <w:basedOn w:val="afc"/>
    <w:qFormat/>
    <w:rsid w:val="00A02643"/>
  </w:style>
  <w:style w:type="paragraph" w:styleId="aff9">
    <w:name w:val="TOC Heading"/>
    <w:basedOn w:val="a3"/>
    <w:next w:val="TOC1"/>
    <w:qFormat/>
    <w:rsid w:val="00A02643"/>
  </w:style>
  <w:style w:type="paragraph" w:customStyle="1" w:styleId="TOC1">
    <w:name w:val="TOC 1"/>
    <w:basedOn w:val="afc"/>
    <w:rsid w:val="00A02643"/>
    <w:pPr>
      <w:tabs>
        <w:tab w:val="right" w:leader="dot" w:pos="9638"/>
      </w:tabs>
    </w:pPr>
  </w:style>
  <w:style w:type="paragraph" w:customStyle="1" w:styleId="TOC2">
    <w:name w:val="TOC 2"/>
    <w:basedOn w:val="afc"/>
    <w:rsid w:val="00A02643"/>
    <w:pPr>
      <w:tabs>
        <w:tab w:val="right" w:leader="dot" w:pos="9355"/>
      </w:tabs>
    </w:pPr>
  </w:style>
  <w:style w:type="paragraph" w:customStyle="1" w:styleId="TOC3">
    <w:name w:val="TOC 3"/>
    <w:basedOn w:val="afc"/>
    <w:rsid w:val="00A02643"/>
    <w:pPr>
      <w:tabs>
        <w:tab w:val="right" w:leader="dot" w:pos="9072"/>
      </w:tabs>
    </w:pPr>
  </w:style>
  <w:style w:type="paragraph" w:customStyle="1" w:styleId="TOC4">
    <w:name w:val="TOC 4"/>
    <w:basedOn w:val="afc"/>
    <w:rsid w:val="00A02643"/>
    <w:pPr>
      <w:tabs>
        <w:tab w:val="right" w:leader="dot" w:pos="8789"/>
      </w:tabs>
    </w:pPr>
  </w:style>
  <w:style w:type="paragraph" w:customStyle="1" w:styleId="TOC5">
    <w:name w:val="TOC 5"/>
    <w:basedOn w:val="afc"/>
    <w:rsid w:val="00A02643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A02643"/>
  </w:style>
  <w:style w:type="paragraph" w:customStyle="1" w:styleId="16">
    <w:name w:val="Указатель пользователя 1"/>
    <w:basedOn w:val="afc"/>
    <w:qFormat/>
    <w:rsid w:val="00A02643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c"/>
    <w:qFormat/>
    <w:rsid w:val="00A02643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c"/>
    <w:qFormat/>
    <w:rsid w:val="00A02643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c"/>
    <w:qFormat/>
    <w:rsid w:val="00A02643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c"/>
    <w:qFormat/>
    <w:rsid w:val="00A02643"/>
    <w:pPr>
      <w:tabs>
        <w:tab w:val="right" w:leader="dot" w:pos="8506"/>
      </w:tabs>
    </w:pPr>
  </w:style>
  <w:style w:type="paragraph" w:customStyle="1" w:styleId="TOC6">
    <w:name w:val="TOC 6"/>
    <w:basedOn w:val="afc"/>
    <w:rsid w:val="00A02643"/>
    <w:pPr>
      <w:tabs>
        <w:tab w:val="right" w:leader="dot" w:pos="8223"/>
      </w:tabs>
    </w:pPr>
  </w:style>
  <w:style w:type="paragraph" w:customStyle="1" w:styleId="TOC7">
    <w:name w:val="TOC 7"/>
    <w:basedOn w:val="afc"/>
    <w:rsid w:val="00A02643"/>
    <w:pPr>
      <w:tabs>
        <w:tab w:val="right" w:leader="dot" w:pos="7940"/>
      </w:tabs>
    </w:pPr>
  </w:style>
  <w:style w:type="paragraph" w:customStyle="1" w:styleId="TOC8">
    <w:name w:val="TOC 8"/>
    <w:basedOn w:val="afc"/>
    <w:rsid w:val="00A02643"/>
    <w:pPr>
      <w:tabs>
        <w:tab w:val="right" w:leader="dot" w:pos="7657"/>
      </w:tabs>
    </w:pPr>
  </w:style>
  <w:style w:type="paragraph" w:customStyle="1" w:styleId="TOC9">
    <w:name w:val="TOC 9"/>
    <w:basedOn w:val="afc"/>
    <w:rsid w:val="00A02643"/>
    <w:pPr>
      <w:tabs>
        <w:tab w:val="right" w:leader="dot" w:pos="7374"/>
      </w:tabs>
    </w:pPr>
  </w:style>
  <w:style w:type="paragraph" w:customStyle="1" w:styleId="100">
    <w:name w:val="Оглавление 10"/>
    <w:basedOn w:val="afc"/>
    <w:qFormat/>
    <w:rsid w:val="00A02643"/>
    <w:pPr>
      <w:tabs>
        <w:tab w:val="right" w:leader="dot" w:pos="7091"/>
      </w:tabs>
    </w:pPr>
  </w:style>
  <w:style w:type="paragraph" w:customStyle="1" w:styleId="IllustrationIndex1">
    <w:name w:val="Illustration Index 1"/>
    <w:basedOn w:val="afc"/>
    <w:qFormat/>
    <w:rsid w:val="00A02643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A02643"/>
  </w:style>
  <w:style w:type="paragraph" w:customStyle="1" w:styleId="17">
    <w:name w:val="Список объектов 1"/>
    <w:basedOn w:val="afc"/>
    <w:qFormat/>
    <w:rsid w:val="00A02643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A02643"/>
  </w:style>
  <w:style w:type="paragraph" w:customStyle="1" w:styleId="18">
    <w:name w:val="Список таблиц 1"/>
    <w:basedOn w:val="afc"/>
    <w:qFormat/>
    <w:rsid w:val="00A02643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A02643"/>
  </w:style>
  <w:style w:type="paragraph" w:customStyle="1" w:styleId="19">
    <w:name w:val="Библиография 1"/>
    <w:basedOn w:val="afc"/>
    <w:qFormat/>
    <w:rsid w:val="00A02643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c"/>
    <w:qFormat/>
    <w:rsid w:val="00A02643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c"/>
    <w:qFormat/>
    <w:rsid w:val="00A02643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c"/>
    <w:qFormat/>
    <w:rsid w:val="00A02643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c"/>
    <w:qFormat/>
    <w:rsid w:val="00A02643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c"/>
    <w:qFormat/>
    <w:rsid w:val="00A02643"/>
    <w:pPr>
      <w:tabs>
        <w:tab w:val="right" w:leader="dot" w:pos="7091"/>
      </w:tabs>
    </w:pPr>
  </w:style>
  <w:style w:type="paragraph" w:customStyle="1" w:styleId="affd">
    <w:name w:val="Колонтитул"/>
    <w:basedOn w:val="a"/>
    <w:qFormat/>
    <w:rsid w:val="00A0264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A02643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A02643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A0264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A02643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A02643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A02643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A02643"/>
  </w:style>
  <w:style w:type="paragraph" w:customStyle="1" w:styleId="afff3">
    <w:name w:val="Заголовок таблицы"/>
    <w:basedOn w:val="afff2"/>
    <w:qFormat/>
    <w:rsid w:val="00A02643"/>
    <w:rPr>
      <w:b/>
    </w:rPr>
  </w:style>
  <w:style w:type="paragraph" w:customStyle="1" w:styleId="afff4">
    <w:name w:val="Иллюстрация"/>
    <w:basedOn w:val="Caption"/>
    <w:qFormat/>
    <w:rsid w:val="00A02643"/>
  </w:style>
  <w:style w:type="paragraph" w:customStyle="1" w:styleId="afff5">
    <w:name w:val="Таблица"/>
    <w:basedOn w:val="Caption"/>
    <w:qFormat/>
    <w:rsid w:val="00A02643"/>
  </w:style>
  <w:style w:type="paragraph" w:styleId="afff6">
    <w:name w:val="Plain Text"/>
    <w:basedOn w:val="Caption"/>
    <w:qFormat/>
    <w:rsid w:val="00A02643"/>
  </w:style>
  <w:style w:type="paragraph" w:customStyle="1" w:styleId="afff7">
    <w:name w:val="Содержимое врезки"/>
    <w:basedOn w:val="a"/>
    <w:qFormat/>
    <w:rsid w:val="00A02643"/>
  </w:style>
  <w:style w:type="paragraph" w:customStyle="1" w:styleId="FootnoteText">
    <w:name w:val="Footnote Text"/>
    <w:basedOn w:val="a"/>
    <w:rsid w:val="00A02643"/>
    <w:pPr>
      <w:jc w:val="left"/>
    </w:pPr>
  </w:style>
  <w:style w:type="paragraph" w:customStyle="1" w:styleId="EnvelopeAddress">
    <w:name w:val="Envelope Address"/>
    <w:basedOn w:val="a"/>
    <w:rsid w:val="00A02643"/>
  </w:style>
  <w:style w:type="paragraph" w:customStyle="1" w:styleId="EnvelopeReturn">
    <w:name w:val="Envelope Return"/>
    <w:basedOn w:val="a"/>
    <w:rsid w:val="00A02643"/>
  </w:style>
  <w:style w:type="paragraph" w:customStyle="1" w:styleId="EndnoteText">
    <w:name w:val="Endnote Text"/>
    <w:basedOn w:val="a"/>
    <w:rsid w:val="00A02643"/>
  </w:style>
  <w:style w:type="paragraph" w:customStyle="1" w:styleId="afff8">
    <w:name w:val="Рисунок"/>
    <w:basedOn w:val="Caption"/>
    <w:qFormat/>
    <w:rsid w:val="00A02643"/>
  </w:style>
  <w:style w:type="paragraph" w:customStyle="1" w:styleId="afff9">
    <w:name w:val="Текст в заданном формате"/>
    <w:basedOn w:val="a"/>
    <w:qFormat/>
    <w:rsid w:val="00A02643"/>
  </w:style>
  <w:style w:type="paragraph" w:customStyle="1" w:styleId="afffa">
    <w:name w:val="Горизонтальная линия"/>
    <w:basedOn w:val="a"/>
    <w:next w:val="a5"/>
    <w:qFormat/>
    <w:rsid w:val="00A02643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A02643"/>
  </w:style>
  <w:style w:type="paragraph" w:customStyle="1" w:styleId="afffc">
    <w:name w:val="Заголовок списка"/>
    <w:basedOn w:val="a"/>
    <w:next w:val="afffb"/>
    <w:qFormat/>
    <w:rsid w:val="00A02643"/>
  </w:style>
  <w:style w:type="paragraph" w:customStyle="1" w:styleId="afffd">
    <w:name w:val="Гриф_Экземпляр"/>
    <w:basedOn w:val="a"/>
    <w:qFormat/>
    <w:rsid w:val="00A02643"/>
    <w:rPr>
      <w:sz w:val="24"/>
    </w:rPr>
  </w:style>
  <w:style w:type="paragraph" w:customStyle="1" w:styleId="afffe">
    <w:name w:val="Исполнитель документа"/>
    <w:basedOn w:val="a"/>
    <w:qFormat/>
    <w:rsid w:val="00A02643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A02643"/>
    <w:pPr>
      <w:suppressLineNumbers/>
    </w:pPr>
  </w:style>
  <w:style w:type="numbering" w:customStyle="1" w:styleId="123">
    <w:name w:val="Нумерованный 123"/>
    <w:qFormat/>
    <w:rsid w:val="00A02643"/>
  </w:style>
  <w:style w:type="numbering" w:customStyle="1" w:styleId="ABC">
    <w:name w:val="Нумерованный ABC"/>
    <w:qFormat/>
    <w:rsid w:val="00A02643"/>
  </w:style>
  <w:style w:type="numbering" w:customStyle="1" w:styleId="abc1">
    <w:name w:val="Нумерованный abc1"/>
    <w:qFormat/>
    <w:rsid w:val="00A02643"/>
  </w:style>
  <w:style w:type="numbering" w:customStyle="1" w:styleId="IVX">
    <w:name w:val="Нумерованный IVX"/>
    <w:qFormat/>
    <w:rsid w:val="00A02643"/>
  </w:style>
  <w:style w:type="numbering" w:customStyle="1" w:styleId="ivx1">
    <w:name w:val="Нумерованный ivx1"/>
    <w:qFormat/>
    <w:rsid w:val="00A02643"/>
  </w:style>
  <w:style w:type="numbering" w:customStyle="1" w:styleId="affff0">
    <w:name w:val="Маркированный •"/>
    <w:qFormat/>
    <w:rsid w:val="00A02643"/>
  </w:style>
  <w:style w:type="numbering" w:customStyle="1" w:styleId="affff1">
    <w:name w:val="Маркированный –"/>
    <w:qFormat/>
    <w:rsid w:val="00A02643"/>
  </w:style>
  <w:style w:type="numbering" w:customStyle="1" w:styleId="affff2">
    <w:name w:val="Маркированный ☑"/>
    <w:qFormat/>
    <w:rsid w:val="00A02643"/>
  </w:style>
  <w:style w:type="numbering" w:customStyle="1" w:styleId="affff3">
    <w:name w:val="Маркированный ➢"/>
    <w:qFormat/>
    <w:rsid w:val="00A02643"/>
  </w:style>
  <w:style w:type="numbering" w:customStyle="1" w:styleId="affff4">
    <w:name w:val="Маркированный ✗"/>
    <w:qFormat/>
    <w:rsid w:val="00A02643"/>
  </w:style>
  <w:style w:type="numbering" w:customStyle="1" w:styleId="1a">
    <w:name w:val="Нумерованный 1)"/>
    <w:qFormat/>
    <w:rsid w:val="00A02643"/>
  </w:style>
  <w:style w:type="numbering" w:customStyle="1" w:styleId="affff5">
    <w:name w:val="Нумерованный а)"/>
    <w:qFormat/>
    <w:rsid w:val="00A02643"/>
  </w:style>
  <w:style w:type="numbering" w:customStyle="1" w:styleId="affff6">
    <w:name w:val="Нумерованный для таблиц"/>
    <w:qFormat/>
    <w:rsid w:val="00A02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Пользователь</cp:lastModifiedBy>
  <cp:revision>6</cp:revision>
  <cp:lastPrinted>2024-12-23T09:35:00Z</cp:lastPrinted>
  <dcterms:created xsi:type="dcterms:W3CDTF">2024-12-23T08:57:00Z</dcterms:created>
  <dcterms:modified xsi:type="dcterms:W3CDTF">2024-12-25T12:14:00Z</dcterms:modified>
  <dc:language>ru-RU</dc:language>
</cp:coreProperties>
</file>