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61"/>
        <w:tblW w:w="15871" w:type="dxa"/>
        <w:tblLayout w:type="fixed"/>
        <w:tblLook w:val="04A0" w:firstRow="1" w:lastRow="0" w:firstColumn="1" w:lastColumn="0" w:noHBand="0" w:noVBand="1"/>
      </w:tblPr>
      <w:tblGrid>
        <w:gridCol w:w="539"/>
        <w:gridCol w:w="2152"/>
        <w:gridCol w:w="4108"/>
        <w:gridCol w:w="1701"/>
        <w:gridCol w:w="4111"/>
        <w:gridCol w:w="1418"/>
        <w:gridCol w:w="1842"/>
      </w:tblGrid>
      <w:tr w:rsidR="00D95042" w:rsidRPr="00D95042" w:rsidTr="00463E22">
        <w:tc>
          <w:tcPr>
            <w:tcW w:w="539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>№</w:t>
            </w:r>
          </w:p>
        </w:tc>
        <w:tc>
          <w:tcPr>
            <w:tcW w:w="2152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>Дата проведения</w:t>
            </w:r>
          </w:p>
        </w:tc>
        <w:tc>
          <w:tcPr>
            <w:tcW w:w="4108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>Название</w:t>
            </w:r>
          </w:p>
        </w:tc>
        <w:tc>
          <w:tcPr>
            <w:tcW w:w="1701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>Классы</w:t>
            </w:r>
          </w:p>
        </w:tc>
        <w:tc>
          <w:tcPr>
            <w:tcW w:w="4111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>Стоимость</w:t>
            </w:r>
          </w:p>
        </w:tc>
        <w:tc>
          <w:tcPr>
            <w:tcW w:w="1842" w:type="dxa"/>
          </w:tcPr>
          <w:p w:rsidR="00D95042" w:rsidRPr="00D95042" w:rsidRDefault="00D95042" w:rsidP="00C85320">
            <w:pPr>
              <w:rPr>
                <w:b/>
              </w:rPr>
            </w:pPr>
            <w:r w:rsidRPr="00D95042">
              <w:rPr>
                <w:b/>
              </w:rPr>
              <w:t xml:space="preserve">Приём заявок 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 xml:space="preserve">С 8 сентября </w:t>
            </w:r>
          </w:p>
          <w:p w:rsidR="00D95042" w:rsidRPr="00D95042" w:rsidRDefault="00D95042" w:rsidP="003D799F">
            <w:r w:rsidRPr="00D95042">
              <w:t>по 31 октября</w:t>
            </w:r>
          </w:p>
        </w:tc>
        <w:tc>
          <w:tcPr>
            <w:tcW w:w="4108" w:type="dxa"/>
          </w:tcPr>
          <w:p w:rsidR="00D95042" w:rsidRPr="00D95042" w:rsidRDefault="00D95042" w:rsidP="003D799F">
            <w:pPr>
              <w:rPr>
                <w:b/>
                <w:vertAlign w:val="superscript"/>
              </w:rPr>
            </w:pPr>
            <w:r w:rsidRPr="00D95042">
              <w:t>Входной контроль от Смарт кенгуру</w:t>
            </w:r>
            <w:r w:rsidRPr="00D95042">
              <w:rPr>
                <w:b/>
                <w:i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D95042" w:rsidRPr="00D95042" w:rsidRDefault="00D95042" w:rsidP="004102FF">
            <w:r w:rsidRPr="00D95042">
              <w:t>5кл, 7кл, 10кл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Математика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Бесплатно</w:t>
            </w:r>
          </w:p>
        </w:tc>
        <w:tc>
          <w:tcPr>
            <w:tcW w:w="1842" w:type="dxa"/>
          </w:tcPr>
          <w:p w:rsidR="00D95042" w:rsidRPr="00D95042" w:rsidRDefault="00D95042" w:rsidP="00B102D4">
            <w:r w:rsidRPr="00D95042">
              <w:t>до 31 октября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2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23 октября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«Человек и природа» (ЧиП)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1-11кл.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Естествознание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140 руб.</w:t>
            </w:r>
          </w:p>
        </w:tc>
        <w:tc>
          <w:tcPr>
            <w:tcW w:w="1842" w:type="dxa"/>
          </w:tcPr>
          <w:p w:rsidR="00D95042" w:rsidRPr="00D95042" w:rsidRDefault="00D95042" w:rsidP="007842E5">
            <w:r w:rsidRPr="00D95042">
              <w:t xml:space="preserve">до </w:t>
            </w:r>
            <w:r w:rsidR="007842E5">
              <w:t>25</w:t>
            </w:r>
            <w:r w:rsidRPr="00D95042">
              <w:t xml:space="preserve"> сентября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3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 xml:space="preserve">23 октября </w:t>
            </w:r>
          </w:p>
        </w:tc>
        <w:tc>
          <w:tcPr>
            <w:tcW w:w="4108" w:type="dxa"/>
          </w:tcPr>
          <w:p w:rsidR="00D95042" w:rsidRPr="00D95042" w:rsidRDefault="00D95042" w:rsidP="00E22ADB">
            <w:r w:rsidRPr="00D95042">
              <w:t xml:space="preserve">Входной контроль </w:t>
            </w:r>
            <w:r w:rsidR="00E22ADB">
              <w:t>«</w:t>
            </w:r>
            <w:proofErr w:type="spellStart"/>
            <w:r w:rsidRPr="00D95042">
              <w:t>Политоринг</w:t>
            </w:r>
            <w:proofErr w:type="spellEnd"/>
            <w:r w:rsidR="00E22ADB">
              <w:t>»</w:t>
            </w:r>
          </w:p>
        </w:tc>
        <w:tc>
          <w:tcPr>
            <w:tcW w:w="1701" w:type="dxa"/>
          </w:tcPr>
          <w:p w:rsidR="00D95042" w:rsidRPr="00D95042" w:rsidRDefault="00D95042" w:rsidP="00254696">
            <w:r w:rsidRPr="00D95042">
              <w:t>1-4кл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Комплексное тестирование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125 руб.</w:t>
            </w:r>
          </w:p>
        </w:tc>
        <w:tc>
          <w:tcPr>
            <w:tcW w:w="1842" w:type="dxa"/>
          </w:tcPr>
          <w:p w:rsidR="00D95042" w:rsidRPr="00D95042" w:rsidRDefault="00D95042" w:rsidP="007842E5">
            <w:r w:rsidRPr="00D95042">
              <w:t xml:space="preserve">до </w:t>
            </w:r>
            <w:r w:rsidR="007842E5">
              <w:t xml:space="preserve">30 </w:t>
            </w:r>
            <w:r w:rsidRPr="00D95042">
              <w:t>сентября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4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13 ноября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«Русский Медвежонок»</w:t>
            </w:r>
          </w:p>
        </w:tc>
        <w:tc>
          <w:tcPr>
            <w:tcW w:w="1701" w:type="dxa"/>
          </w:tcPr>
          <w:p w:rsidR="00D95042" w:rsidRPr="00D95042" w:rsidRDefault="00D95042" w:rsidP="004102FF">
            <w:r w:rsidRPr="00D95042">
              <w:t>1-11кл.</w:t>
            </w:r>
            <w:r w:rsidRPr="00D95042"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Русский язык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145 руб.</w:t>
            </w:r>
          </w:p>
        </w:tc>
        <w:tc>
          <w:tcPr>
            <w:tcW w:w="1842" w:type="dxa"/>
          </w:tcPr>
          <w:p w:rsidR="00D95042" w:rsidRPr="00D95042" w:rsidRDefault="00D95042" w:rsidP="007842E5">
            <w:r w:rsidRPr="00D95042">
              <w:t xml:space="preserve">до </w:t>
            </w:r>
            <w:r w:rsidR="007842E5">
              <w:t>15</w:t>
            </w:r>
            <w:r w:rsidRPr="00D95042">
              <w:t xml:space="preserve"> октября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5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25 ноября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«Астра»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1-11кл.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Физи</w:t>
            </w:r>
            <w:bookmarkStart w:id="0" w:name="_GoBack"/>
            <w:bookmarkEnd w:id="0"/>
            <w:r w:rsidRPr="00D95042">
              <w:t>ка, химия, биология и география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155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25 октября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6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с 10 ноября</w:t>
            </w:r>
          </w:p>
          <w:p w:rsidR="00D95042" w:rsidRPr="00D95042" w:rsidRDefault="00D95042" w:rsidP="003D799F">
            <w:r w:rsidRPr="00D95042">
              <w:t>по 10 декабря</w:t>
            </w:r>
            <w:r w:rsidRPr="00D95042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4108" w:type="dxa"/>
          </w:tcPr>
          <w:p w:rsidR="00D95042" w:rsidRPr="00D95042" w:rsidRDefault="00D95042" w:rsidP="003D799F">
            <w:r w:rsidRPr="00D95042">
              <w:t>«ЧиП» 5-7 лет, тема:</w:t>
            </w:r>
          </w:p>
          <w:p w:rsidR="00D95042" w:rsidRPr="00D95042" w:rsidRDefault="00D95042" w:rsidP="003D799F">
            <w:r w:rsidRPr="00D95042">
              <w:t xml:space="preserve"> «Сказки </w:t>
            </w:r>
            <w:proofErr w:type="spellStart"/>
            <w:r w:rsidRPr="00D95042">
              <w:t>Джанни</w:t>
            </w:r>
            <w:proofErr w:type="spellEnd"/>
            <w:r w:rsidRPr="00D95042">
              <w:t xml:space="preserve"> </w:t>
            </w:r>
            <w:proofErr w:type="spellStart"/>
            <w:r w:rsidRPr="00D95042">
              <w:t>Родари</w:t>
            </w:r>
            <w:proofErr w:type="spellEnd"/>
            <w:r w:rsidRPr="00D95042">
              <w:t>»</w:t>
            </w:r>
          </w:p>
        </w:tc>
        <w:tc>
          <w:tcPr>
            <w:tcW w:w="1701" w:type="dxa"/>
          </w:tcPr>
          <w:p w:rsidR="00D95042" w:rsidRPr="00D95042" w:rsidRDefault="00D95042" w:rsidP="00254696">
            <w:r w:rsidRPr="00D95042">
              <w:t xml:space="preserve">ДОУ, 1 </w:t>
            </w:r>
            <w:proofErr w:type="spellStart"/>
            <w:r w:rsidRPr="00D95042">
              <w:t>кл</w:t>
            </w:r>
            <w:proofErr w:type="spellEnd"/>
            <w:r w:rsidRPr="00D95042">
              <w:t>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Естествознание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140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31 октября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7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27 ноября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«КИТ»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1-11кл.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Информатика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140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1 ноября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9A57B3">
            <w:r w:rsidRPr="00D95042">
              <w:t>8</w:t>
            </w:r>
          </w:p>
        </w:tc>
        <w:tc>
          <w:tcPr>
            <w:tcW w:w="2152" w:type="dxa"/>
          </w:tcPr>
          <w:p w:rsidR="00D95042" w:rsidRPr="00D95042" w:rsidRDefault="00D95042" w:rsidP="009A57B3">
            <w:r w:rsidRPr="00D95042">
              <w:t>с 1 декабря</w:t>
            </w:r>
          </w:p>
          <w:p w:rsidR="00D95042" w:rsidRPr="00D95042" w:rsidRDefault="00D95042" w:rsidP="009A57B3">
            <w:r w:rsidRPr="00D95042">
              <w:t>по 31 декабря</w:t>
            </w:r>
          </w:p>
        </w:tc>
        <w:tc>
          <w:tcPr>
            <w:tcW w:w="4108" w:type="dxa"/>
          </w:tcPr>
          <w:p w:rsidR="00D95042" w:rsidRPr="00D95042" w:rsidRDefault="00D95042" w:rsidP="009A57B3">
            <w:r w:rsidRPr="00D95042">
              <w:t>«Кенгурёнок» 5-7 лет</w:t>
            </w:r>
          </w:p>
        </w:tc>
        <w:tc>
          <w:tcPr>
            <w:tcW w:w="1701" w:type="dxa"/>
          </w:tcPr>
          <w:p w:rsidR="00D95042" w:rsidRPr="00D95042" w:rsidRDefault="00D95042" w:rsidP="006C65D7">
            <w:r w:rsidRPr="00D95042">
              <w:t>ДОУ, 1кл.</w:t>
            </w:r>
          </w:p>
        </w:tc>
        <w:tc>
          <w:tcPr>
            <w:tcW w:w="4111" w:type="dxa"/>
          </w:tcPr>
          <w:p w:rsidR="00D95042" w:rsidRPr="00D95042" w:rsidRDefault="00D95042" w:rsidP="009A57B3">
            <w:r w:rsidRPr="00D95042">
              <w:t>Математика</w:t>
            </w:r>
          </w:p>
        </w:tc>
        <w:tc>
          <w:tcPr>
            <w:tcW w:w="1418" w:type="dxa"/>
          </w:tcPr>
          <w:p w:rsidR="00D95042" w:rsidRPr="00D95042" w:rsidRDefault="00D95042" w:rsidP="009A57B3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9A57B3">
            <w:r w:rsidRPr="00D95042">
              <w:t>до 10 ноября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9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10 декабря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«Британский Бульдог»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1-11кл.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Английский язык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15 ноября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10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18 декабря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«Пегас», тема: «ET FABULA PARTEM VERI HABET: Дела давно минувших дней…».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2-11кл.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Литература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634985">
            <w:r w:rsidRPr="00D95042">
              <w:t xml:space="preserve">до </w:t>
            </w:r>
            <w:r w:rsidR="00634985">
              <w:t>20</w:t>
            </w:r>
            <w:r w:rsidRPr="00D95042">
              <w:t xml:space="preserve"> ноября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11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с 19 января</w:t>
            </w:r>
          </w:p>
          <w:p w:rsidR="00D95042" w:rsidRPr="00D95042" w:rsidRDefault="00D95042" w:rsidP="003D799F">
            <w:r w:rsidRPr="00D95042">
              <w:t>по 24 января</w:t>
            </w:r>
          </w:p>
        </w:tc>
        <w:tc>
          <w:tcPr>
            <w:tcW w:w="4108" w:type="dxa"/>
          </w:tcPr>
          <w:p w:rsidR="00D95042" w:rsidRPr="00D95042" w:rsidRDefault="00D95042" w:rsidP="003D799F">
            <w:r w:rsidRPr="00D95042">
              <w:t>«Кенгуру – выпускникам»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4кл, 9кл, 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Математика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15 декабря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12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с 9 февраля</w:t>
            </w:r>
          </w:p>
          <w:p w:rsidR="00D95042" w:rsidRPr="00D95042" w:rsidRDefault="00D95042" w:rsidP="003D799F">
            <w:r w:rsidRPr="00D95042">
              <w:t>по 6 марта</w:t>
            </w:r>
          </w:p>
        </w:tc>
        <w:tc>
          <w:tcPr>
            <w:tcW w:w="4108" w:type="dxa"/>
          </w:tcPr>
          <w:p w:rsidR="00D95042" w:rsidRPr="00D95042" w:rsidRDefault="00D95042" w:rsidP="003D799F">
            <w:r w:rsidRPr="00D95042">
              <w:t>«ЧиП» 4-7 лет, тема:</w:t>
            </w:r>
          </w:p>
          <w:p w:rsidR="00D95042" w:rsidRPr="00D95042" w:rsidRDefault="00D95042" w:rsidP="003D799F">
            <w:r w:rsidRPr="00D95042">
              <w:t>«Неживая природа»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 xml:space="preserve">ДОУ, 1 </w:t>
            </w:r>
            <w:proofErr w:type="spellStart"/>
            <w:r w:rsidRPr="00D95042">
              <w:t>кл</w:t>
            </w:r>
            <w:proofErr w:type="spellEnd"/>
            <w:r w:rsidRPr="00D95042">
              <w:t>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Естествознание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140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15 января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13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12 февраля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«Смарт кенгуру»</w:t>
            </w:r>
          </w:p>
        </w:tc>
        <w:tc>
          <w:tcPr>
            <w:tcW w:w="1701" w:type="dxa"/>
          </w:tcPr>
          <w:p w:rsidR="00D95042" w:rsidRPr="00D95042" w:rsidRDefault="00D95042" w:rsidP="00D95042">
            <w:r w:rsidRPr="00D95042">
              <w:t>1-11кл.</w:t>
            </w:r>
            <w:r w:rsidRPr="00D95042">
              <w:rPr>
                <w:b/>
                <w:i/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Математика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15 января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254696">
            <w:r w:rsidRPr="00D95042">
              <w:t>14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 xml:space="preserve">с 27 февраля </w:t>
            </w:r>
          </w:p>
          <w:p w:rsidR="00D95042" w:rsidRPr="00D95042" w:rsidRDefault="00D95042" w:rsidP="003D799F">
            <w:r w:rsidRPr="00D95042">
              <w:t>по 2 марта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«Золотое руно»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>1-11кл.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История МХК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1 февраля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15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3 марта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</w:t>
            </w:r>
            <w:proofErr w:type="spellStart"/>
            <w:r w:rsidRPr="00691F0D">
              <w:rPr>
                <w:b/>
              </w:rPr>
              <w:t>Политоринг</w:t>
            </w:r>
            <w:proofErr w:type="spellEnd"/>
            <w:r w:rsidRPr="00691F0D">
              <w:rPr>
                <w:b/>
              </w:rPr>
              <w:t>»</w:t>
            </w:r>
          </w:p>
        </w:tc>
        <w:tc>
          <w:tcPr>
            <w:tcW w:w="1701" w:type="dxa"/>
          </w:tcPr>
          <w:p w:rsidR="00D95042" w:rsidRPr="00D95042" w:rsidRDefault="00D95042" w:rsidP="00254696">
            <w:r w:rsidRPr="00D95042">
              <w:t>1-10кл.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Комплексное тестирование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125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5 февраля</w:t>
            </w:r>
          </w:p>
        </w:tc>
      </w:tr>
      <w:tr w:rsidR="00D95042" w:rsidRPr="00D95042" w:rsidTr="00463E22">
        <w:tc>
          <w:tcPr>
            <w:tcW w:w="539" w:type="dxa"/>
          </w:tcPr>
          <w:p w:rsidR="00D95042" w:rsidRPr="00D95042" w:rsidRDefault="00D95042" w:rsidP="003D799F">
            <w:r w:rsidRPr="00D95042">
              <w:t>16</w:t>
            </w:r>
          </w:p>
        </w:tc>
        <w:tc>
          <w:tcPr>
            <w:tcW w:w="2152" w:type="dxa"/>
          </w:tcPr>
          <w:p w:rsidR="00D95042" w:rsidRPr="00D95042" w:rsidRDefault="00D95042" w:rsidP="003D799F">
            <w:r w:rsidRPr="00D95042">
              <w:t>19 марта</w:t>
            </w:r>
          </w:p>
        </w:tc>
        <w:tc>
          <w:tcPr>
            <w:tcW w:w="4108" w:type="dxa"/>
          </w:tcPr>
          <w:p w:rsidR="00D95042" w:rsidRPr="00691F0D" w:rsidRDefault="00D95042" w:rsidP="003D799F">
            <w:pPr>
              <w:rPr>
                <w:b/>
              </w:rPr>
            </w:pPr>
            <w:r w:rsidRPr="00691F0D">
              <w:rPr>
                <w:b/>
              </w:rPr>
              <w:t>«Кенгуру»</w:t>
            </w:r>
          </w:p>
        </w:tc>
        <w:tc>
          <w:tcPr>
            <w:tcW w:w="1701" w:type="dxa"/>
          </w:tcPr>
          <w:p w:rsidR="00D95042" w:rsidRPr="00D95042" w:rsidRDefault="00D95042" w:rsidP="003D799F">
            <w:r w:rsidRPr="00D95042">
              <w:t xml:space="preserve">1-11 </w:t>
            </w:r>
            <w:proofErr w:type="spellStart"/>
            <w:r w:rsidRPr="00D95042">
              <w:t>кл</w:t>
            </w:r>
            <w:proofErr w:type="spellEnd"/>
            <w:r w:rsidRPr="00D95042">
              <w:t>.</w:t>
            </w:r>
          </w:p>
        </w:tc>
        <w:tc>
          <w:tcPr>
            <w:tcW w:w="4111" w:type="dxa"/>
          </w:tcPr>
          <w:p w:rsidR="00D95042" w:rsidRPr="00D95042" w:rsidRDefault="00D95042" w:rsidP="003D799F">
            <w:r w:rsidRPr="00D95042">
              <w:t>Математика</w:t>
            </w:r>
          </w:p>
        </w:tc>
        <w:tc>
          <w:tcPr>
            <w:tcW w:w="1418" w:type="dxa"/>
          </w:tcPr>
          <w:p w:rsidR="00D95042" w:rsidRPr="00D95042" w:rsidRDefault="00D95042" w:rsidP="003D799F">
            <w:r w:rsidRPr="00D95042">
              <w:t>150 руб.</w:t>
            </w:r>
          </w:p>
        </w:tc>
        <w:tc>
          <w:tcPr>
            <w:tcW w:w="1842" w:type="dxa"/>
          </w:tcPr>
          <w:p w:rsidR="00D95042" w:rsidRPr="00D95042" w:rsidRDefault="00D95042" w:rsidP="003D799F">
            <w:r w:rsidRPr="00D95042">
              <w:t>До 20 февраля</w:t>
            </w:r>
          </w:p>
        </w:tc>
      </w:tr>
    </w:tbl>
    <w:p w:rsidR="004102FF" w:rsidRPr="00D95042" w:rsidRDefault="00C85320" w:rsidP="006C65D7">
      <w:pPr>
        <w:jc w:val="center"/>
        <w:rPr>
          <w:b/>
        </w:rPr>
      </w:pPr>
      <w:r w:rsidRPr="00D95042">
        <w:rPr>
          <w:b/>
        </w:rPr>
        <w:t>Календарь конкурсов на 202</w:t>
      </w:r>
      <w:r w:rsidR="009A57B3" w:rsidRPr="00D95042">
        <w:rPr>
          <w:b/>
        </w:rPr>
        <w:t>5</w:t>
      </w:r>
      <w:r w:rsidRPr="00D95042">
        <w:rPr>
          <w:b/>
        </w:rPr>
        <w:t>-202</w:t>
      </w:r>
      <w:r w:rsidR="009A57B3" w:rsidRPr="00D95042">
        <w:rPr>
          <w:b/>
        </w:rPr>
        <w:t>6</w:t>
      </w:r>
      <w:r w:rsidRPr="00D95042">
        <w:rPr>
          <w:b/>
        </w:rPr>
        <w:t xml:space="preserve"> учебный год</w:t>
      </w:r>
    </w:p>
    <w:p w:rsidR="004102FF" w:rsidRPr="00D95042" w:rsidRDefault="004102FF" w:rsidP="004102FF">
      <w:pPr>
        <w:spacing w:after="0"/>
      </w:pPr>
      <w:r w:rsidRPr="00D95042">
        <w:rPr>
          <w:b/>
          <w:i/>
          <w:vertAlign w:val="superscript"/>
        </w:rPr>
        <w:t>1</w:t>
      </w:r>
      <w:r w:rsidRPr="00D95042">
        <w:t xml:space="preserve"> Проводится дистанционно на сайте центрального оргкомитета</w:t>
      </w:r>
    </w:p>
    <w:p w:rsidR="009A57B3" w:rsidRPr="00D95042" w:rsidRDefault="004102FF" w:rsidP="004102FF">
      <w:pPr>
        <w:spacing w:after="0"/>
      </w:pPr>
      <w:r w:rsidRPr="00D95042">
        <w:rPr>
          <w:b/>
          <w:i/>
          <w:vertAlign w:val="superscript"/>
        </w:rPr>
        <w:t xml:space="preserve">2 </w:t>
      </w:r>
      <w:r w:rsidR="003D799F" w:rsidRPr="00D95042">
        <w:t>Для первых классов проводится игра Русский медвежонок для первоклассников». Порядок проведения и условия участия совпадают с основным конкурсом.</w:t>
      </w:r>
    </w:p>
    <w:p w:rsidR="00D95042" w:rsidRPr="00D95042" w:rsidRDefault="00D95042" w:rsidP="004102FF">
      <w:pPr>
        <w:spacing w:after="0"/>
      </w:pPr>
      <w:r w:rsidRPr="00D95042">
        <w:rPr>
          <w:b/>
          <w:i/>
          <w:vertAlign w:val="superscript"/>
        </w:rPr>
        <w:t>3</w:t>
      </w:r>
      <w:r w:rsidRPr="00D95042">
        <w:rPr>
          <w:b/>
        </w:rPr>
        <w:t xml:space="preserve"> </w:t>
      </w:r>
      <w:r w:rsidRPr="00D95042">
        <w:t>Проводится в любую удобную образовательной организации дату в пределах указанного периода.</w:t>
      </w:r>
    </w:p>
    <w:p w:rsidR="003D799F" w:rsidRPr="00D95042" w:rsidRDefault="00D95042" w:rsidP="003D799F">
      <w:pPr>
        <w:spacing w:after="0"/>
      </w:pPr>
      <w:r w:rsidRPr="00D95042">
        <w:rPr>
          <w:b/>
          <w:i/>
          <w:vertAlign w:val="superscript"/>
        </w:rPr>
        <w:t>4</w:t>
      </w:r>
      <w:r w:rsidR="004102FF" w:rsidRPr="00D95042">
        <w:rPr>
          <w:b/>
          <w:i/>
          <w:vertAlign w:val="superscript"/>
        </w:rPr>
        <w:t xml:space="preserve"> </w:t>
      </w:r>
      <w:r w:rsidR="00254696" w:rsidRPr="00D95042">
        <w:t xml:space="preserve">Для </w:t>
      </w:r>
      <w:r w:rsidR="004102FF" w:rsidRPr="00D95042">
        <w:t>первых</w:t>
      </w:r>
      <w:r w:rsidR="00254696" w:rsidRPr="00D95042">
        <w:t xml:space="preserve"> классов проводится </w:t>
      </w:r>
      <w:r w:rsidR="002B0583" w:rsidRPr="00D95042">
        <w:t>игра «Смарт-кенгуру»; для 11 классов проводится тестирование готовности ученика к выполнению заданий ЕГЭ по профильной математике, требующих развернутого ответа.</w:t>
      </w:r>
      <w:r w:rsidR="004102FF" w:rsidRPr="00D95042">
        <w:t xml:space="preserve"> Порядок проведения и условия участия совпадают с основным конкурсом.</w:t>
      </w:r>
    </w:p>
    <w:p w:rsidR="00D95042" w:rsidRPr="00D95042" w:rsidRDefault="00D95042" w:rsidP="00D95042">
      <w:pPr>
        <w:spacing w:after="0"/>
      </w:pPr>
    </w:p>
    <w:p w:rsidR="00D95042" w:rsidRDefault="0006539E" w:rsidP="00D95042">
      <w:pPr>
        <w:spacing w:after="0"/>
        <w:jc w:val="right"/>
      </w:pPr>
      <w:r>
        <w:t xml:space="preserve">ООО </w:t>
      </w:r>
      <w:r w:rsidR="00A97B51">
        <w:t>Центр «Развитие»</w:t>
      </w:r>
    </w:p>
    <w:p w:rsidR="00D95042" w:rsidRDefault="00C85320" w:rsidP="00D95042">
      <w:pPr>
        <w:spacing w:after="0"/>
        <w:jc w:val="right"/>
      </w:pPr>
      <w:proofErr w:type="spellStart"/>
      <w:r w:rsidRPr="00D95042">
        <w:rPr>
          <w:lang w:val="en-US"/>
        </w:rPr>
        <w:t>Konkurs</w:t>
      </w:r>
      <w:proofErr w:type="spellEnd"/>
      <w:r w:rsidRPr="00D95042">
        <w:t>26.</w:t>
      </w:r>
      <w:proofErr w:type="spellStart"/>
      <w:r w:rsidRPr="00D95042">
        <w:rPr>
          <w:lang w:val="en-US"/>
        </w:rPr>
        <w:t>ru</w:t>
      </w:r>
      <w:proofErr w:type="spellEnd"/>
    </w:p>
    <w:p w:rsidR="00D95042" w:rsidRDefault="00A97B51" w:rsidP="00D95042">
      <w:pPr>
        <w:spacing w:after="0"/>
        <w:jc w:val="right"/>
        <w:rPr>
          <w:rStyle w:val="a4"/>
        </w:rPr>
      </w:pPr>
      <w:hyperlink r:id="rId5" w:history="1">
        <w:r w:rsidR="00C85320" w:rsidRPr="00D95042">
          <w:rPr>
            <w:rStyle w:val="a4"/>
            <w:lang w:val="en-US"/>
          </w:rPr>
          <w:t>mail</w:t>
        </w:r>
        <w:r w:rsidR="00C85320" w:rsidRPr="00D95042">
          <w:rPr>
            <w:rStyle w:val="a4"/>
          </w:rPr>
          <w:t>@</w:t>
        </w:r>
        <w:proofErr w:type="spellStart"/>
        <w:r w:rsidR="00C85320" w:rsidRPr="00D95042">
          <w:rPr>
            <w:rStyle w:val="a4"/>
            <w:lang w:val="en-US"/>
          </w:rPr>
          <w:t>konkurs</w:t>
        </w:r>
        <w:proofErr w:type="spellEnd"/>
        <w:r w:rsidR="00C85320" w:rsidRPr="00D95042">
          <w:rPr>
            <w:rStyle w:val="a4"/>
          </w:rPr>
          <w:t>26.</w:t>
        </w:r>
        <w:proofErr w:type="spellStart"/>
        <w:r w:rsidR="00C85320" w:rsidRPr="00D95042">
          <w:rPr>
            <w:rStyle w:val="a4"/>
            <w:lang w:val="en-US"/>
          </w:rPr>
          <w:t>ru</w:t>
        </w:r>
        <w:proofErr w:type="spellEnd"/>
      </w:hyperlink>
    </w:p>
    <w:p w:rsidR="00C85320" w:rsidRPr="00D95042" w:rsidRDefault="00D95042" w:rsidP="00D95042">
      <w:pPr>
        <w:spacing w:after="0"/>
        <w:jc w:val="right"/>
      </w:pPr>
      <w:r w:rsidRPr="00D95042">
        <w:t>+7</w:t>
      </w:r>
      <w:r w:rsidRPr="00D95042">
        <w:rPr>
          <w:lang w:val="en-US"/>
        </w:rPr>
        <w:t> </w:t>
      </w:r>
      <w:r w:rsidRPr="00D95042">
        <w:t>928</w:t>
      </w:r>
      <w:r w:rsidRPr="00D95042">
        <w:rPr>
          <w:lang w:val="en-US"/>
        </w:rPr>
        <w:t> </w:t>
      </w:r>
      <w:r w:rsidRPr="00D95042">
        <w:t>338 50 55</w:t>
      </w:r>
    </w:p>
    <w:sectPr w:rsidR="00C85320" w:rsidRPr="00D95042" w:rsidSect="009A57B3">
      <w:pgSz w:w="16838" w:h="11906" w:orient="landscape"/>
      <w:pgMar w:top="426" w:right="536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D1D"/>
    <w:multiLevelType w:val="hybridMultilevel"/>
    <w:tmpl w:val="138ADA92"/>
    <w:lvl w:ilvl="0" w:tplc="79565B2C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680F"/>
    <w:multiLevelType w:val="hybridMultilevel"/>
    <w:tmpl w:val="01B0F760"/>
    <w:lvl w:ilvl="0" w:tplc="4FB09BA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AC1"/>
    <w:multiLevelType w:val="hybridMultilevel"/>
    <w:tmpl w:val="AFC8FC3A"/>
    <w:lvl w:ilvl="0" w:tplc="A6AC9DDC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E90"/>
    <w:multiLevelType w:val="hybridMultilevel"/>
    <w:tmpl w:val="0FCC4EC0"/>
    <w:lvl w:ilvl="0" w:tplc="DC1EED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CEA"/>
    <w:multiLevelType w:val="hybridMultilevel"/>
    <w:tmpl w:val="DF7086AC"/>
    <w:lvl w:ilvl="0" w:tplc="CF6043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B1D87"/>
    <w:multiLevelType w:val="hybridMultilevel"/>
    <w:tmpl w:val="9B06B066"/>
    <w:lvl w:ilvl="0" w:tplc="314CBCFC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B5DAA"/>
    <w:multiLevelType w:val="hybridMultilevel"/>
    <w:tmpl w:val="734EEAEA"/>
    <w:lvl w:ilvl="0" w:tplc="7E24BF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15F93"/>
    <w:multiLevelType w:val="hybridMultilevel"/>
    <w:tmpl w:val="96969222"/>
    <w:lvl w:ilvl="0" w:tplc="5338DDF4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D6C13"/>
    <w:multiLevelType w:val="hybridMultilevel"/>
    <w:tmpl w:val="BF0CA6A6"/>
    <w:lvl w:ilvl="0" w:tplc="EE586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20"/>
    <w:rsid w:val="0006539E"/>
    <w:rsid w:val="002030B5"/>
    <w:rsid w:val="00254696"/>
    <w:rsid w:val="002B0583"/>
    <w:rsid w:val="003820AF"/>
    <w:rsid w:val="003D799F"/>
    <w:rsid w:val="004102FF"/>
    <w:rsid w:val="00463E22"/>
    <w:rsid w:val="00634985"/>
    <w:rsid w:val="00691F0D"/>
    <w:rsid w:val="006C65D7"/>
    <w:rsid w:val="00724D89"/>
    <w:rsid w:val="007525E1"/>
    <w:rsid w:val="007842E5"/>
    <w:rsid w:val="007F55B3"/>
    <w:rsid w:val="0086544E"/>
    <w:rsid w:val="009A57B3"/>
    <w:rsid w:val="00A97B51"/>
    <w:rsid w:val="00AC4725"/>
    <w:rsid w:val="00B102D4"/>
    <w:rsid w:val="00C0484B"/>
    <w:rsid w:val="00C07D63"/>
    <w:rsid w:val="00C85320"/>
    <w:rsid w:val="00D66D21"/>
    <w:rsid w:val="00D90558"/>
    <w:rsid w:val="00D95042"/>
    <w:rsid w:val="00E22ADB"/>
    <w:rsid w:val="00EB0D64"/>
    <w:rsid w:val="00F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CD1"/>
  <w15:chartTrackingRefBased/>
  <w15:docId w15:val="{45ACECA0-E4B4-49BF-BEAD-FD3CA012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532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D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konkurs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Манул</dc:creator>
  <cp:keywords/>
  <dc:description/>
  <cp:lastModifiedBy>Манул</cp:lastModifiedBy>
  <cp:revision>14</cp:revision>
  <dcterms:created xsi:type="dcterms:W3CDTF">2025-09-01T18:41:00Z</dcterms:created>
  <dcterms:modified xsi:type="dcterms:W3CDTF">2025-09-08T07:46:00Z</dcterms:modified>
</cp:coreProperties>
</file>