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E8" w:rsidRDefault="00857C09">
      <w:pPr>
        <w:spacing w:after="60" w:line="259" w:lineRule="auto"/>
        <w:ind w:left="374" w:right="38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237744</wp:posOffset>
            </wp:positionH>
            <wp:positionV relativeFrom="paragraph">
              <wp:posOffset>-160687</wp:posOffset>
            </wp:positionV>
            <wp:extent cx="551688" cy="5394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5687569</wp:posOffset>
            </wp:positionH>
            <wp:positionV relativeFrom="paragraph">
              <wp:posOffset>-157641</wp:posOffset>
            </wp:positionV>
            <wp:extent cx="551688" cy="530352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Информационное письмо "Политоринг-2026" </w:t>
      </w:r>
    </w:p>
    <w:p w:rsidR="00CC4EE8" w:rsidRDefault="00857C09">
      <w:pPr>
        <w:spacing w:after="31" w:line="259" w:lineRule="auto"/>
        <w:ind w:left="1243" w:firstLine="0"/>
        <w:jc w:val="left"/>
      </w:pPr>
      <w:r>
        <w:rPr>
          <w:sz w:val="28"/>
        </w:rPr>
        <w:t xml:space="preserve">  </w:t>
      </w:r>
    </w:p>
    <w:p w:rsidR="00CC4EE8" w:rsidRDefault="00857C09">
      <w:pPr>
        <w:spacing w:line="259" w:lineRule="auto"/>
        <w:ind w:left="693" w:firstLine="0"/>
        <w:jc w:val="center"/>
      </w:pPr>
      <w:r>
        <w:rPr>
          <w:sz w:val="28"/>
        </w:rPr>
        <w:t xml:space="preserve">Уважаемые коллеги! </w:t>
      </w:r>
    </w:p>
    <w:p w:rsidR="00CC4EE8" w:rsidRDefault="00857C09">
      <w:pPr>
        <w:spacing w:line="243" w:lineRule="auto"/>
        <w:ind w:left="0" w:firstLine="427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Приглашаем принять участие во Всероссийском </w:t>
      </w:r>
      <w:proofErr w:type="spellStart"/>
      <w:r>
        <w:rPr>
          <w:rFonts w:ascii="Calibri" w:eastAsia="Calibri" w:hAnsi="Calibri" w:cs="Calibri"/>
          <w:sz w:val="28"/>
        </w:rPr>
        <w:t>полиатлон</w:t>
      </w:r>
      <w:proofErr w:type="spellEnd"/>
      <w:r>
        <w:rPr>
          <w:rFonts w:ascii="Calibri" w:eastAsia="Calibri" w:hAnsi="Calibri" w:cs="Calibri"/>
          <w:sz w:val="28"/>
        </w:rPr>
        <w:t xml:space="preserve">-мониторинге </w:t>
      </w:r>
      <w:r>
        <w:rPr>
          <w:rFonts w:ascii="Calibri" w:eastAsia="Calibri" w:hAnsi="Calibri" w:cs="Calibri"/>
          <w:b/>
          <w:sz w:val="28"/>
        </w:rPr>
        <w:t>«</w:t>
      </w:r>
      <w:proofErr w:type="spellStart"/>
      <w:r>
        <w:rPr>
          <w:rFonts w:ascii="Calibri" w:eastAsia="Calibri" w:hAnsi="Calibri" w:cs="Calibri"/>
          <w:b/>
          <w:sz w:val="28"/>
        </w:rPr>
        <w:t>Политоринг</w:t>
      </w:r>
      <w:proofErr w:type="spellEnd"/>
      <w:r>
        <w:rPr>
          <w:rFonts w:ascii="Calibri" w:eastAsia="Calibri" w:hAnsi="Calibri" w:cs="Calibri"/>
          <w:b/>
          <w:sz w:val="28"/>
        </w:rPr>
        <w:t>»</w:t>
      </w:r>
      <w:r>
        <w:rPr>
          <w:rFonts w:ascii="Calibri" w:eastAsia="Calibri" w:hAnsi="Calibri" w:cs="Calibri"/>
          <w:sz w:val="28"/>
        </w:rPr>
        <w:t xml:space="preserve">, который состоится </w:t>
      </w:r>
      <w:r>
        <w:rPr>
          <w:rFonts w:ascii="Calibri" w:eastAsia="Calibri" w:hAnsi="Calibri" w:cs="Calibri"/>
          <w:b/>
        </w:rPr>
        <w:t>11</w:t>
      </w:r>
      <w:r>
        <w:rPr>
          <w:rFonts w:ascii="Calibri" w:eastAsia="Calibri" w:hAnsi="Calibri" w:cs="Calibri"/>
          <w:b/>
        </w:rPr>
        <w:t xml:space="preserve"> марта 2026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года</w:t>
      </w:r>
      <w:r>
        <w:rPr>
          <w:rFonts w:ascii="Calibri" w:eastAsia="Calibri" w:hAnsi="Calibri" w:cs="Calibri"/>
          <w:sz w:val="28"/>
        </w:rPr>
        <w:t xml:space="preserve"> для </w:t>
      </w:r>
      <w:proofErr w:type="gramStart"/>
      <w:r>
        <w:rPr>
          <w:rFonts w:ascii="Calibri" w:eastAsia="Calibri" w:hAnsi="Calibri" w:cs="Calibri"/>
          <w:sz w:val="28"/>
        </w:rPr>
        <w:t xml:space="preserve">учащихся  </w:t>
      </w:r>
      <w:r>
        <w:rPr>
          <w:rFonts w:ascii="Calibri" w:eastAsia="Calibri" w:hAnsi="Calibri" w:cs="Calibri"/>
          <w:b/>
          <w:sz w:val="28"/>
        </w:rPr>
        <w:t>1</w:t>
      </w:r>
      <w:proofErr w:type="gramEnd"/>
      <w:r>
        <w:rPr>
          <w:rFonts w:ascii="Calibri" w:eastAsia="Calibri" w:hAnsi="Calibri" w:cs="Calibri"/>
          <w:b/>
          <w:sz w:val="28"/>
        </w:rPr>
        <w:t>-10 классов</w:t>
      </w:r>
      <w:r>
        <w:rPr>
          <w:rFonts w:ascii="Calibri" w:eastAsia="Calibri" w:hAnsi="Calibri" w:cs="Calibri"/>
          <w:sz w:val="28"/>
        </w:rPr>
        <w:t xml:space="preserve">.  </w:t>
      </w:r>
    </w:p>
    <w:p w:rsidR="00CC4EE8" w:rsidRDefault="00857C09">
      <w:r>
        <w:t>Задания «</w:t>
      </w:r>
      <w:proofErr w:type="spellStart"/>
      <w:r>
        <w:t>Политоринга</w:t>
      </w:r>
      <w:proofErr w:type="spellEnd"/>
      <w:r>
        <w:t xml:space="preserve">» разрабатываются для </w:t>
      </w:r>
      <w:r>
        <w:rPr>
          <w:b/>
        </w:rPr>
        <w:t>десяти</w:t>
      </w:r>
      <w:r>
        <w:t xml:space="preserve"> разных возрастных групп 1, 2, 3, </w:t>
      </w:r>
    </w:p>
    <w:p w:rsidR="00CC4EE8" w:rsidRDefault="00857C09">
      <w:pPr>
        <w:ind w:left="-5"/>
      </w:pPr>
      <w:r>
        <w:t>4, 5, 6, 7, 8, 9, 10 классов: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426" w:type="dxa"/>
        <w:tblInd w:w="-110" w:type="dxa"/>
        <w:tblCellMar>
          <w:top w:w="60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298"/>
        <w:gridCol w:w="3499"/>
        <w:gridCol w:w="3629"/>
      </w:tblGrid>
      <w:tr w:rsidR="00CC4EE8">
        <w:trPr>
          <w:trHeight w:val="28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E8" w:rsidRDefault="00857C09">
            <w:pPr>
              <w:spacing w:line="259" w:lineRule="auto"/>
              <w:ind w:left="0" w:right="65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 и 2 классы </w:t>
            </w:r>
          </w:p>
          <w:p w:rsidR="00CC4EE8" w:rsidRDefault="00857C09">
            <w:pPr>
              <w:spacing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Время проведения </w:t>
            </w:r>
            <w:r>
              <w:rPr>
                <w:rFonts w:ascii="Arial" w:eastAsia="Arial" w:hAnsi="Arial" w:cs="Arial"/>
                <w:b/>
                <w:sz w:val="20"/>
              </w:rPr>
              <w:t>45 минут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CC4EE8" w:rsidRDefault="00857C09">
            <w:pPr>
              <w:spacing w:after="23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20 заданий по 4 предметам: </w:t>
            </w:r>
          </w:p>
          <w:p w:rsidR="00CC4EE8" w:rsidRDefault="00857C09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математика; </w:t>
            </w:r>
          </w:p>
          <w:p w:rsidR="00CC4EE8" w:rsidRDefault="00857C09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русский язык; </w:t>
            </w:r>
          </w:p>
          <w:p w:rsidR="00CC4EE8" w:rsidRDefault="00857C09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литературное чтение; - окружающий мир.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E8" w:rsidRDefault="00857C09">
            <w:pPr>
              <w:spacing w:line="259" w:lineRule="auto"/>
              <w:ind w:left="0" w:right="65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3 и 4 классы </w:t>
            </w:r>
          </w:p>
          <w:p w:rsidR="00CC4EE8" w:rsidRDefault="00857C09">
            <w:pPr>
              <w:spacing w:after="43" w:line="239" w:lineRule="auto"/>
              <w:ind w:left="0" w:right="57" w:firstLine="0"/>
            </w:pPr>
            <w:r>
              <w:rPr>
                <w:rFonts w:ascii="Arial" w:eastAsia="Arial" w:hAnsi="Arial" w:cs="Arial"/>
                <w:sz w:val="20"/>
              </w:rPr>
              <w:t xml:space="preserve">Время проведения </w:t>
            </w:r>
            <w:r>
              <w:rPr>
                <w:rFonts w:ascii="Arial" w:eastAsia="Arial" w:hAnsi="Arial" w:cs="Arial"/>
                <w:b/>
                <w:sz w:val="20"/>
              </w:rPr>
              <w:t>50 минут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</w:rPr>
              <w:t xml:space="preserve">20 тестовых заданий +4 задания с написанием ответа по 4 предметам: </w:t>
            </w:r>
          </w:p>
          <w:p w:rsidR="00CC4EE8" w:rsidRDefault="00857C09">
            <w:pPr>
              <w:numPr>
                <w:ilvl w:val="0"/>
                <w:numId w:val="2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математика; </w:t>
            </w:r>
          </w:p>
          <w:p w:rsidR="00CC4EE8" w:rsidRDefault="00857C09">
            <w:pPr>
              <w:numPr>
                <w:ilvl w:val="0"/>
                <w:numId w:val="2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русский язык; </w:t>
            </w:r>
          </w:p>
          <w:p w:rsidR="00CC4EE8" w:rsidRDefault="00857C09">
            <w:pPr>
              <w:numPr>
                <w:ilvl w:val="0"/>
                <w:numId w:val="2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литературное чтение; - окружающий мир</w:t>
            </w:r>
            <w:r>
              <w:rPr>
                <w:rFonts w:ascii="Calibri" w:eastAsia="Calibri" w:hAnsi="Calibri" w:cs="Calibri"/>
                <w:b/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E8" w:rsidRDefault="00857C09">
            <w:pPr>
              <w:spacing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5-10 классы </w:t>
            </w:r>
          </w:p>
          <w:p w:rsidR="00CC4EE8" w:rsidRDefault="00857C09">
            <w:pPr>
              <w:spacing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(5, 6, 7, 8, 9 и 10) </w:t>
            </w:r>
          </w:p>
          <w:p w:rsidR="00CC4EE8" w:rsidRDefault="00857C09">
            <w:pPr>
              <w:spacing w:after="7" w:line="234" w:lineRule="auto"/>
              <w:ind w:left="5" w:right="51" w:firstLine="0"/>
            </w:pPr>
            <w:r>
              <w:rPr>
                <w:rFonts w:ascii="Arial" w:eastAsia="Arial" w:hAnsi="Arial" w:cs="Arial"/>
                <w:sz w:val="20"/>
              </w:rPr>
              <w:t xml:space="preserve">Время проведения </w:t>
            </w:r>
            <w:r>
              <w:rPr>
                <w:rFonts w:ascii="Arial" w:eastAsia="Arial" w:hAnsi="Arial" w:cs="Arial"/>
                <w:b/>
                <w:sz w:val="20"/>
              </w:rPr>
              <w:t>75 минут</w:t>
            </w:r>
            <w:r>
              <w:rPr>
                <w:rFonts w:ascii="Arial" w:eastAsia="Arial" w:hAnsi="Arial" w:cs="Arial"/>
                <w:sz w:val="20"/>
              </w:rPr>
              <w:t xml:space="preserve">. 20 тестовых заданий +10 заданий с написанием ответа </w:t>
            </w:r>
            <w:r>
              <w:rPr>
                <w:rFonts w:ascii="Arial" w:eastAsia="Arial" w:hAnsi="Arial" w:cs="Arial"/>
                <w:sz w:val="20"/>
              </w:rPr>
              <w:t xml:space="preserve">по 5 предметам: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- математика; </w:t>
            </w:r>
          </w:p>
          <w:p w:rsidR="00CC4EE8" w:rsidRDefault="00857C09">
            <w:pPr>
              <w:numPr>
                <w:ilvl w:val="0"/>
                <w:numId w:val="3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русский язык; </w:t>
            </w:r>
          </w:p>
          <w:p w:rsidR="00CC4EE8" w:rsidRDefault="00857C09">
            <w:pPr>
              <w:numPr>
                <w:ilvl w:val="0"/>
                <w:numId w:val="3"/>
              </w:numPr>
              <w:spacing w:after="12" w:line="240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история; - биология; </w:t>
            </w:r>
          </w:p>
          <w:p w:rsidR="00CC4EE8" w:rsidRDefault="00857C09">
            <w:pPr>
              <w:numPr>
                <w:ilvl w:val="0"/>
                <w:numId w:val="3"/>
              </w:num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география.</w:t>
            </w:r>
            <w:r>
              <w:rPr>
                <w:sz w:val="28"/>
              </w:rPr>
              <w:t xml:space="preserve"> </w:t>
            </w:r>
          </w:p>
        </w:tc>
      </w:tr>
    </w:tbl>
    <w:p w:rsidR="00CC4EE8" w:rsidRDefault="00857C09">
      <w:r>
        <w:t>«</w:t>
      </w:r>
      <w:proofErr w:type="spellStart"/>
      <w:r>
        <w:t>Политоринг</w:t>
      </w:r>
      <w:proofErr w:type="spellEnd"/>
      <w:r>
        <w:t xml:space="preserve">» проводится на базе образовательной организации по ее заявке. </w:t>
      </w:r>
    </w:p>
    <w:p w:rsidR="00CC4EE8" w:rsidRDefault="00857C09">
      <w:pPr>
        <w:ind w:left="-15" w:firstLine="427"/>
      </w:pPr>
      <w:r>
        <w:t>Участие в «</w:t>
      </w:r>
      <w:proofErr w:type="spellStart"/>
      <w:r>
        <w:t>Политоринге</w:t>
      </w:r>
      <w:proofErr w:type="spellEnd"/>
      <w:r>
        <w:t>» для учащихся основано на принципе добровольности. Участвовать может любой уч</w:t>
      </w:r>
      <w:r>
        <w:t xml:space="preserve">еник, оплативший регистрационный взнос.  </w:t>
      </w:r>
    </w:p>
    <w:p w:rsidR="00CC4EE8" w:rsidRDefault="00857C09">
      <w:pPr>
        <w:ind w:left="-15" w:firstLine="427"/>
      </w:pPr>
      <w:r>
        <w:t>По результатам «</w:t>
      </w:r>
      <w:proofErr w:type="spellStart"/>
      <w:r>
        <w:t>Политоринга</w:t>
      </w:r>
      <w:proofErr w:type="spellEnd"/>
      <w:r>
        <w:t xml:space="preserve">» каждый участник получает индивидуализированный отчет, в котором:  </w:t>
      </w:r>
    </w:p>
    <w:p w:rsidR="00CC4EE8" w:rsidRDefault="00857C09">
      <w:r>
        <w:t xml:space="preserve">а) определяется уровень его подготовленности в четырех предметных областях, </w:t>
      </w:r>
    </w:p>
    <w:p w:rsidR="00CC4EE8" w:rsidRDefault="00857C09">
      <w:r>
        <w:t>б) проводится сравнение уровней подготовл</w:t>
      </w:r>
      <w:r>
        <w:t xml:space="preserve">енности по предметам, </w:t>
      </w:r>
    </w:p>
    <w:p w:rsidR="00CC4EE8" w:rsidRDefault="00857C09">
      <w:pPr>
        <w:tabs>
          <w:tab w:val="center" w:pos="533"/>
          <w:tab w:val="center" w:pos="1703"/>
          <w:tab w:val="center" w:pos="3670"/>
          <w:tab w:val="center" w:pos="5280"/>
          <w:tab w:val="center" w:pos="6986"/>
          <w:tab w:val="center" w:pos="9027"/>
          <w:tab w:val="right" w:pos="102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определяется </w:t>
      </w:r>
      <w:r>
        <w:tab/>
        <w:t xml:space="preserve">индивидуальная </w:t>
      </w:r>
      <w:r>
        <w:tab/>
        <w:t xml:space="preserve">оценка </w:t>
      </w:r>
      <w:r>
        <w:tab/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</w:t>
      </w:r>
      <w:r>
        <w:rPr>
          <w:b/>
        </w:rPr>
        <w:tab/>
        <w:t>результатов</w:t>
      </w:r>
      <w:r>
        <w:t xml:space="preserve"> </w:t>
      </w:r>
      <w:r>
        <w:tab/>
        <w:t xml:space="preserve">и </w:t>
      </w:r>
    </w:p>
    <w:p w:rsidR="00CC4EE8" w:rsidRDefault="00857C09">
      <w:pPr>
        <w:spacing w:line="259" w:lineRule="auto"/>
        <w:ind w:left="0" w:firstLine="0"/>
        <w:jc w:val="left"/>
      </w:pPr>
      <w:proofErr w:type="spellStart"/>
      <w:r>
        <w:t>сформированности</w:t>
      </w:r>
      <w:proofErr w:type="spellEnd"/>
      <w:r>
        <w:t xml:space="preserve"> </w:t>
      </w:r>
      <w:r>
        <w:rPr>
          <w:b/>
        </w:rPr>
        <w:t>универсальных учебных действий</w:t>
      </w:r>
      <w:r>
        <w:t xml:space="preserve">, </w:t>
      </w:r>
    </w:p>
    <w:p w:rsidR="00CC4EE8" w:rsidRDefault="00857C09">
      <w:r>
        <w:t xml:space="preserve">г) определяется уровень внимательности/невнимательности при выполнении работы. </w:t>
      </w:r>
    </w:p>
    <w:p w:rsidR="00CC4EE8" w:rsidRDefault="00857C09">
      <w:pPr>
        <w:ind w:left="-15" w:firstLine="427"/>
      </w:pPr>
      <w:r>
        <w:t xml:space="preserve">Кроме того, для каждого </w:t>
      </w:r>
      <w:r>
        <w:t>участника «</w:t>
      </w:r>
      <w:proofErr w:type="spellStart"/>
      <w:r>
        <w:t>Политоринга</w:t>
      </w:r>
      <w:proofErr w:type="spellEnd"/>
      <w:r>
        <w:t xml:space="preserve">» из </w:t>
      </w:r>
      <w:r>
        <w:rPr>
          <w:b/>
        </w:rPr>
        <w:t>5-10 классов</w:t>
      </w:r>
      <w:r>
        <w:t xml:space="preserve"> проводится сравнение объективных результатов с субъективной оценкой школьника. </w:t>
      </w:r>
    </w:p>
    <w:p w:rsidR="00CC4EE8" w:rsidRDefault="00857C09">
      <w:pPr>
        <w:ind w:left="-15" w:firstLine="427"/>
      </w:pPr>
      <w:r>
        <w:t xml:space="preserve">Для образовательных организаций (при достижении пороговых значений числа участников) формируется сводный аналитический </w:t>
      </w:r>
      <w:r>
        <w:rPr>
          <w:b/>
        </w:rPr>
        <w:t>отчет о результат</w:t>
      </w:r>
      <w:r>
        <w:rPr>
          <w:b/>
        </w:rPr>
        <w:t xml:space="preserve">ах освоения основной образовательной программы. </w:t>
      </w:r>
      <w:r>
        <w:t xml:space="preserve">Каждая ОО получает сводную ведомость результатов испытуемых и сертификаты для организаторов.  </w:t>
      </w:r>
    </w:p>
    <w:p w:rsidR="00CC4EE8" w:rsidRDefault="00857C09">
      <w:pPr>
        <w:ind w:left="-15" w:firstLine="427"/>
      </w:pPr>
      <w:r>
        <w:t>Стоимость участия в «</w:t>
      </w:r>
      <w:proofErr w:type="spellStart"/>
      <w:r>
        <w:t>Политоринге</w:t>
      </w:r>
      <w:proofErr w:type="spellEnd"/>
      <w:r>
        <w:t>» в 2025-2026 учебном году.</w:t>
      </w:r>
    </w:p>
    <w:p w:rsidR="00CC4EE8" w:rsidRDefault="00857C09">
      <w:pPr>
        <w:ind w:left="-15" w:firstLine="427"/>
      </w:pPr>
      <w:r>
        <w:t xml:space="preserve">Пробное тестирование по заданиям прошлого года можно пройти на сайте </w:t>
      </w:r>
      <w:r>
        <w:rPr>
          <w:u w:val="single" w:color="000000"/>
        </w:rPr>
        <w:t>www.polytoring.ru</w:t>
      </w:r>
      <w:r>
        <w:t xml:space="preserve">. </w:t>
      </w:r>
    </w:p>
    <w:p w:rsidR="00CC4EE8" w:rsidRDefault="00857C09" w:rsidP="00857C09">
      <w:pPr>
        <w:spacing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sectPr w:rsidR="00CC4EE8">
      <w:pgSz w:w="11900" w:h="16840"/>
      <w:pgMar w:top="1440" w:right="55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0DFF"/>
    <w:multiLevelType w:val="hybridMultilevel"/>
    <w:tmpl w:val="4648A514"/>
    <w:lvl w:ilvl="0" w:tplc="74EABAA4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CDF9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CEA6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25F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328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0ECA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C0D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0513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AD73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90537"/>
    <w:multiLevelType w:val="hybridMultilevel"/>
    <w:tmpl w:val="67E8B36E"/>
    <w:lvl w:ilvl="0" w:tplc="0BD68E62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ABF2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4C37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ED10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A1E1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610B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695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E931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C911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062D91"/>
    <w:multiLevelType w:val="hybridMultilevel"/>
    <w:tmpl w:val="8F6243BA"/>
    <w:lvl w:ilvl="0" w:tplc="88FE09B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A8204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8EAC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AC6D6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4E03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69CFC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97C4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C2D0E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6603E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E8"/>
    <w:rsid w:val="00857C09"/>
    <w:rsid w:val="00C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11C8"/>
  <w15:docId w15:val="{15034D48-C90B-443A-ACF0-FD7D6F10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Манул</dc:creator>
  <cp:keywords/>
  <cp:lastModifiedBy>Манул</cp:lastModifiedBy>
  <cp:revision>2</cp:revision>
  <dcterms:created xsi:type="dcterms:W3CDTF">2026-02-16T05:33:00Z</dcterms:created>
  <dcterms:modified xsi:type="dcterms:W3CDTF">2026-02-16T05:33:00Z</dcterms:modified>
</cp:coreProperties>
</file>