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thumbnail.jpeg" ContentType="image/jpeg"/>
</Types>
</file>

<file path=_rels/.rels><?xml version="1.0" 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14="http://schemas.microsoft.com/office/word/2010/wordprocessingDrawing"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 w14 wp14">
  <w:background/>
  <w:body vyd:_id="vyd:mfv1ozhogov9yp">
    <w:p vyd:_id="vyd:mfv1ozi1efvhle">
      <w:pPr>
        <w:pStyle w:val="Heading1"/>
      </w:pPr>
      <w:r>
        <w:t vyd:_id="vyd:mfv1ozi100tbry">Политика возврата денежных средств</w:t>
      </w:r>
    </w:p>
    <w:p vyd:_id="vyd:mfv1ozi1jj0d3t">
      <w:r>
        <w:t vyd:_id="vyd:mfv1ozi1j85o23">Настоящая Политика возврата денежных средств (далее – Политика) определяет условия и порядок возврата денежных средств клиентам за услуги, оплаченные на сайте https://matspragent.ru/.</w:t>
      </w:r>
    </w:p>
    <w:p vyd:_id="vyd:mfv1ozi1zcbwc9">
      <w:pPr>
        <w:pStyle w:val="Heading2"/>
      </w:pPr>
      <w:r>
        <w:t vyd:_id="vyd:mfv1ozi1jyq21l">1. Общие положения</w:t>
      </w:r>
    </w:p>
    <w:p vyd:_id="vyd:mfv1ozi0p7q0i8">
      <w:r>
        <w:t vyd:_id="vyd:mfv1ozi0nxlie0">1.1. Политика разработана в соответствии с действующим законодательством Российской Федерации.</w:t>
        <w:br vyd:_id="vyd:mfv1ozi0vy1it7"/>
        <w:t vyd:_id="vyd:mfv1ozi0mehw3s">1.2. Исполнителем по договору является Самозанятый Сысоев Матвей Алексеевич (ИНН: 162803907810).</w:t>
      </w:r>
    </w:p>
    <w:p vyd:_id="vyd:mfv1ozi0xyu4kc">
      <w:pPr>
        <w:pStyle w:val="Heading2"/>
      </w:pPr>
      <w:r>
        <w:t vyd:_id="vyd:mfv1ozi01un11s">2. Основания для возврата</w:t>
      </w:r>
    </w:p>
    <w:p vyd:_id="vyd:mfv1ozhzisa0e2">
      <w:r>
        <w:t vyd:_id="vyd:mfv1ozi0t4wfyt">2.1. Возврат денежных средств возможен в следующих случаях:</w:t>
        <w:br vyd:_id="vyd:mfv1ozhzp4af60"/>
        <w:t vyd:_id="vyd:mfv1ozhzpv3r8r">- услуга не была оказана;</w:t>
        <w:br vyd:_id="vyd:mfv1ozhzp124a9"/>
        <w:t vyd:_id="vyd:mfv1ozhz44r4l0">- услуга оказана ненадлежащего качества;</w:t>
        <w:br vyd:_id="vyd:mfv1ozhz9t3a7s"/>
        <w:t vyd:_id="vyd:mfv1ozhzvyqvel">- услуга оказана с нарушением согласованных сроков;</w:t>
        <w:br vyd:_id="vyd:mfv1ozhztgzqmx"/>
        <w:t vyd:_id="vyd:mfv1ozhzkc6aix">- иные случаи, предусмотренные законодательством РФ.</w:t>
      </w:r>
    </w:p>
    <w:p vyd:_id="vyd:mfv1ozhyq6crnl">
      <w:pPr>
        <w:pStyle w:val="Heading2"/>
      </w:pPr>
      <w:r>
        <w:t vyd:_id="vyd:mfv1ozhzgw2fdz">3. Порядок возврата</w:t>
      </w:r>
    </w:p>
    <w:p vyd:_id="vyd:mfv1ozhy0tj1gu">
      <w:r>
        <w:t vyd:_id="vyd:mfv1ozhy1db5de">3.1. Для возврата Заказчик направляет письменное заявление на электронную почту Исполнителя: pragent32@rambler.ru.</w:t>
        <w:br vyd:_id="vyd:mfv1ozhy9f4t42"/>
        <w:t vyd:_id="vyd:mfv1ozhy74zfsg">3.2. В заявлении необходимо указать: ФИО, контактные данные, дату и сумму оплаты, а также причину возврата.</w:t>
        <w:br vyd:_id="vyd:mfv1ozhyir5x7o"/>
        <w:t vyd:_id="vyd:mfv1ozhy17svx1">3.3. Возврат денежных средств осуществляется тем же способом, которым была произведена оплата, в течение 10 (десяти) рабочих дней с момента получения заявления Заказчика.</w:t>
      </w:r>
    </w:p>
    <w:p vyd:_id="vyd:mfv1ozhxz8yjsj">
      <w:pPr>
        <w:pStyle w:val="Heading2"/>
      </w:pPr>
      <w:r>
        <w:t vyd:_id="vyd:mfv1ozhyh2kdys">4. Особые условия</w:t>
      </w:r>
    </w:p>
    <w:p vyd:_id="vyd:mfv1ozhxxhk4ha">
      <w:r>
        <w:t vyd:_id="vyd:mfv1ozhxpavwha">4.1. В случае оплаты банковской картой возврат осуществляется только на ту же карту, с которой производилась оплата.</w:t>
        <w:br vyd:_id="vyd:mfv1ozhxvbczcg"/>
        <w:t vyd:_id="vyd:mfv1ozhxdsq10r">4.2. В случае оплаты иными способами возврат производится на реквизиты, указанные Заказчиком в заявлении.</w:t>
        <w:br vyd:_id="vyd:mfv1ozhxzlt5p9"/>
        <w:t vyd:_id="vyd:mfv1ozhx576f3t">4.3. Возврат денежных средств не осуществляется за услуги, которые были полностью оказаны и приняты Заказчиком.</w:t>
      </w:r>
    </w:p>
    <w:p vyd:_id="vyd:mfv1ozhwr6x28v">
      <w:pPr>
        <w:pStyle w:val="Heading2"/>
      </w:pPr>
      <w:r>
        <w:t vyd:_id="vyd:mfv1ozhwade59z">5. Контактная информация</w:t>
      </w:r>
    </w:p>
    <w:p vyd:_id="vyd:mfv1ozhumzzjrn">
      <w:r>
        <w:t vyd:_id="vyd:mfv1ozhwx3ljy5">Исполнитель: Самозанятый Сысоев Матвей Алексеевич</w:t>
        <w:br vyd:_id="vyd:mfv1ozhwi4r60w"/>
        <w:t vyd:_id="vyd:mfv1ozhwoc0had">ИНН: 162803907810</w:t>
        <w:br vyd:_id="vyd:mfv1ozhwavwmfn"/>
        <w:t vyd:_id="vyd:mfv1ozhvxhlrda">Телефон: +7 950 310-99-85</w:t>
        <w:br vyd:_id="vyd:mfv1ozhvwyohvb"/>
        <w:t vyd:_id="vyd:mfv1ozhvj0e3bb">E-mail: pragent32@rambler.ru</w:t>
        <w:br vyd:_id="vyd:mfv1ozhv8thun2"/>
        <w:t vyd:_id="vyd:mfv1ozhv4i0d99">Сайт: https://matspragent.ru/</w:t>
      </w:r>
    </w:p>
    <w:sectPr vyd:_id="vyd:mfv1ozhuplailu" w:rsidR="00FC693F" w:rsidRPr="0006063C" w:rsidSect="00034616">
      <w:type w:val="continuous"/>
      <w:pgSz w:w="12240" w:h="15840" w:orient="portrait"/>
      <w:pgMar w:top="1440" w:right="1800" w:bottom="1440" w:left="1800" w:header="720" w:footer="720" w:gutter="0"/>
      <w:cols w:equalWidth="1" w:space="720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 w:val="1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 w:val="1"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v="urn:schemas-microsoft-com:vml" xmlns:w="http://schemas.openxmlformats.org/wordprocessingml/2006/main" xmlns:w14="http://schemas.microsoft.com/office/word/2010/wordml" xmlns:m="http://schemas.openxmlformats.org/officeDocument/2006/math">
  <w14:docId w14:val="24062061"/>
  <w14:defaultImageDpi w14:val="300"/>
  <w:zoom w:val="bestFit"/>
  <w:proofState w:spelling="clean" w:grammar="clean"/>
  <w:defaultTabStop w:val="720"/>
  <w:characterSpacingControl w:val="doNotCompress"/>
  <w:savePreviewPicture w:val="1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SemiHidden="1" w:defUnhideWhenUsed="1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star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star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star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star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star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star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star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color w:val="000000" w:themeColor="text1"/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color w:val="000000" w:themeColor="text1"/>
      <w:i w:val="1"/>
      <w:i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color w:val="4F81BD" w:themeColor="accent1"/>
      <w:b w:val="1"/>
      <w:i w:val="1"/>
      <w:bCs w:val="1"/>
      <w:iCs w:val="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color w:val="808080" w:themeColor="text1" w:themeTint="7F"/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color w:val="4F81BD" w:themeColor="accent1"/>
      <w:b w:val="1"/>
      <w:i w:val="1"/>
      <w:bCs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color w:val="C0504D" w:themeColor="accent2"/>
      <w:u w:val="single"/>
      <w:smallCaps w:val="1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color w:val="C0504D" w:themeColor="accent2"/>
      <w:u w:val="single"/>
      <w:b w:val="1"/>
      <w:smallCaps w:val="1"/>
      <w:spacing w:val="5"/>
      <w:bCs w:val="1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smallCaps w:val="1"/>
      <w:spacing w:val="5"/>
      <w:bCs w:val="1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000000" w:themeFill="text1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F81BD" w:themeFill="accent1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504D" w:themeFill="accent2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9BBB59" w:themeFill="accent3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8064A2" w:themeFill="accent4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BACC6" w:themeFill="accent5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79646" w:themeFill="accent6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000000" w:themeColor="text1" w:themeShade="99" w:sz="4" w:space="0"/>
          <w:insideV w:val="nil" w:sz="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C4C74" w:themeColor="accent1" w:themeShade="99" w:sz="4" w:space="0"/>
          <w:insideV w:val="nil" w:sz="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772C2A" w:themeColor="accent2" w:themeShade="99" w:sz="4" w:space="0"/>
          <w:insideV w:val="nil" w:sz="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5E7530" w:themeColor="accent3" w:themeShade="99" w:sz="4" w:space="0"/>
          <w:insideV w:val="nil" w:sz="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4C3B62" w:themeColor="accent4" w:themeShade="99" w:sz="4" w:space="0"/>
          <w:insideV w:val="nil" w:sz="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76A7C" w:themeColor="accent5" w:themeShade="99" w:sz="4" w:space="0"/>
          <w:insideV w:val="nil" w:sz="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B65608" w:themeColor="accent6" w:themeShade="99" w:sz="4" w:space="0"/>
          <w:insideV w:val="nil" w:sz="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CCCCC" w:themeFill="text1" w:themeFillTint="33"/>
    </w:tc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BE5F1" w:themeFill="accent1" w:themeFillTint="33"/>
    </w:tc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DBDB" w:themeFill="accent2" w:themeFillTint="33"/>
    </w:tc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AF1DD" w:themeFill="accent3" w:themeFillTint="33"/>
    </w:tc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5DFEC" w:themeFill="accent4" w:themeFillTint="33"/>
    </w:tc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AEEF3" w:themeFill="accent5" w:themeFillTint="33"/>
    </w:tc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9D9" w:themeFill="accent6" w:themeFillTint="33"/>
    </w:tc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="http://schemas.openxmlformats.org/wordprocessingml/2006/main">
  <w:allowPNG w:val="1"/>
  <w:doNotSaveAsSingleFile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EF278816-EC6F-A645-907D-7F25AECB1D4A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1</ep:Pages>
  <ep:Words>0</ep:Words>
  <ep:Characters>0</ep:Characters>
  <ep:Application>Microsoft Macintosh Word</ep:Application>
  <ep:DocSecurity>0</ep:DocSecurity>
  <ep:Lines>0</ep:Lines>
  <ep:Paragraphs>0</ep:Paragraphs>
  <ep:ScaleCrop>0</ep:ScaleCrop>
  <ep:HeadingPairs>
    <vt:vector size="2" baseType="variant">
      <vt:variant>
        <vt:lpstr>Title</vt:lpstr>
      </vt:variant>
      <vt:variant>
        <vt:i4>1</vt:i4>
      </vt:variant>
    </vt:vector>
  </ep:HeadingPairs>
  <ep:TitlesOfParts>
    <vt:vector size="1" baseType="lpstr">
      <vt:lpstr/>
    </vt:vector>
  </ep:TitlesOfParts>
  <ep:Manager/>
  <ep:Company/>
  <ep:LinksUpToDate>0</ep:LinksUpToDate>
  <ep:CharactersWithSpaces>0</ep:CharactersWithSpaces>
  <ep:SharedDoc>0</ep:SharedDoc>
  <ep:HyperlinkBase/>
  <ep:HyperlinksChanged>0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