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E0F16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Автономная некоммерческая организация</w:t>
      </w:r>
    </w:p>
    <w:p w14:paraId="0E7445B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«Спортивно-танцевальный клуб «Эллегия»</w:t>
      </w:r>
    </w:p>
    <w:p w14:paraId="4831F77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Оздоровительный лагерь «Юность»</w:t>
      </w:r>
    </w:p>
    <w:p w14:paraId="6E3C43E3">
      <w:pPr>
        <w:jc w:val="center"/>
        <w:rPr>
          <w:sz w:val="24"/>
          <w:szCs w:val="24"/>
        </w:rPr>
      </w:pPr>
      <w:r>
        <w:rPr>
          <w:rFonts w:hint="default"/>
          <w:sz w:val="28"/>
          <w:szCs w:val="28"/>
          <w:lang w:val="ru-RU"/>
        </w:rPr>
        <w:drawing>
          <wp:inline distT="0" distB="0" distL="114300" distR="114300">
            <wp:extent cx="822960" cy="822960"/>
            <wp:effectExtent l="0" t="0" r="0" b="0"/>
            <wp:docPr id="5" name="Изображение 5" descr="IMG_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IMG_0524"/>
                    <pic:cNvPicPr>
                      <a:picLocks noChangeAspect="1"/>
                    </pic:cNvPicPr>
                  </pic:nvPicPr>
                  <pic:blipFill>
                    <a:blip r:embed="rId6"/>
                    <a:stretch>
                      <a:fillRect/>
                    </a:stretch>
                  </pic:blipFill>
                  <pic:spPr>
                    <a:xfrm>
                      <a:off x="0" y="0"/>
                      <a:ext cx="822960" cy="822960"/>
                    </a:xfrm>
                    <a:prstGeom prst="rect">
                      <a:avLst/>
                    </a:prstGeom>
                  </pic:spPr>
                </pic:pic>
              </a:graphicData>
            </a:graphic>
          </wp:inline>
        </w:drawing>
      </w:r>
    </w:p>
    <w:p w14:paraId="29C741A5">
      <w:pPr>
        <w:rPr>
          <w:sz w:val="24"/>
          <w:szCs w:val="24"/>
        </w:rPr>
      </w:pPr>
      <w:r>
        <w:drawing>
          <wp:anchor distT="0" distB="0" distL="114300" distR="114300" simplePos="0" relativeHeight="251660288" behindDoc="0" locked="0" layoutInCell="1" allowOverlap="1">
            <wp:simplePos x="0" y="0"/>
            <wp:positionH relativeFrom="column">
              <wp:posOffset>3837940</wp:posOffset>
            </wp:positionH>
            <wp:positionV relativeFrom="paragraph">
              <wp:posOffset>-1043305</wp:posOffset>
            </wp:positionV>
            <wp:extent cx="2635250" cy="1748155"/>
            <wp:effectExtent l="0" t="0" r="1270" b="4445"/>
            <wp:wrapNone/>
            <wp:docPr id="7"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2"/>
                    <pic:cNvPicPr>
                      <a:picLocks noChangeAspect="1"/>
                    </pic:cNvPicPr>
                  </pic:nvPicPr>
                  <pic:blipFill>
                    <a:blip r:embed="rId7">
                      <a:lum bright="30000" contrast="18000"/>
                    </a:blip>
                    <a:stretch>
                      <a:fillRect/>
                    </a:stretch>
                  </pic:blipFill>
                  <pic:spPr>
                    <a:xfrm>
                      <a:off x="0" y="0"/>
                      <a:ext cx="2635250" cy="1748155"/>
                    </a:xfrm>
                    <a:prstGeom prst="rect">
                      <a:avLst/>
                    </a:prstGeom>
                    <a:noFill/>
                    <a:ln>
                      <a:noFill/>
                    </a:ln>
                  </pic:spPr>
                </pic:pic>
              </a:graphicData>
            </a:graphic>
          </wp:anchor>
        </w:drawing>
      </w:r>
    </w:p>
    <w:p w14:paraId="636B266E"/>
    <w:p w14:paraId="2F9C71C3">
      <w:pPr>
        <w:jc w:val="center"/>
        <w:rPr>
          <w:rFonts w:ascii="Times New Roman" w:hAnsi="Times New Roman" w:cs="Times New Roman"/>
          <w:b/>
          <w:bCs/>
          <w:sz w:val="28"/>
          <w:szCs w:val="28"/>
        </w:rPr>
      </w:pPr>
      <w:r>
        <w:rPr>
          <w:rFonts w:ascii="Times New Roman" w:hAnsi="Times New Roman" w:cs="Times New Roman"/>
          <w:b/>
          <w:bCs/>
          <w:sz w:val="28"/>
          <w:szCs w:val="28"/>
        </w:rPr>
        <w:t>Дополнительная общеобразовательная программа</w:t>
      </w:r>
    </w:p>
    <w:p w14:paraId="6E131508">
      <w:pPr>
        <w:jc w:val="center"/>
        <w:rPr>
          <w:rFonts w:ascii="Times New Roman" w:hAnsi="Times New Roman" w:cs="Times New Roman"/>
          <w:b/>
          <w:bCs/>
          <w:sz w:val="28"/>
          <w:szCs w:val="28"/>
        </w:rPr>
      </w:pPr>
      <w:r>
        <w:rPr>
          <w:sz w:val="24"/>
        </w:rPr>
        <mc:AlternateContent>
          <mc:Choice Requires="wps">
            <w:drawing>
              <wp:anchor distT="0" distB="0" distL="114300" distR="114300" simplePos="0" relativeHeight="251659264" behindDoc="0" locked="0" layoutInCell="1" allowOverlap="1">
                <wp:simplePos x="0" y="0"/>
                <wp:positionH relativeFrom="column">
                  <wp:posOffset>2364105</wp:posOffset>
                </wp:positionH>
                <wp:positionV relativeFrom="paragraph">
                  <wp:posOffset>942340</wp:posOffset>
                </wp:positionV>
                <wp:extent cx="1322705" cy="1170940"/>
                <wp:effectExtent l="4445" t="4445" r="13970" b="13335"/>
                <wp:wrapNone/>
                <wp:docPr id="2" name="Овал 2"/>
                <wp:cNvGraphicFramePr/>
                <a:graphic xmlns:a="http://schemas.openxmlformats.org/drawingml/2006/main">
                  <a:graphicData uri="http://schemas.microsoft.com/office/word/2010/wordprocessingShape">
                    <wps:wsp>
                      <wps:cNvSpPr/>
                      <wps:spPr>
                        <a:xfrm>
                          <a:off x="3520440" y="4260850"/>
                          <a:ext cx="1322705" cy="1170940"/>
                        </a:xfrm>
                        <a:prstGeom prst="ellipse">
                          <a:avLst/>
                        </a:prstGeom>
                        <a:solidFill>
                          <a:srgbClr val="FFFFFF"/>
                        </a:solidFill>
                        <a:ln w="9525" cap="flat" cmpd="sng">
                          <a:solidFill>
                            <a:srgbClr val="FFFFFF"/>
                          </a:solidFill>
                          <a:prstDash val="solid"/>
                          <a:headEnd type="none" w="med" len="med"/>
                          <a:tailEnd type="none" w="med" len="med"/>
                        </a:ln>
                      </wps:spPr>
                      <wps:txbx>
                        <w:txbxContent>
                          <w:p w14:paraId="39FCD579"/>
                        </w:txbxContent>
                      </wps:txbx>
                      <wps:bodyPr vert="horz" anchor="t" anchorCtr="0" upright="1"/>
                    </wps:wsp>
                  </a:graphicData>
                </a:graphic>
              </wp:anchor>
            </w:drawing>
          </mc:Choice>
          <mc:Fallback>
            <w:pict>
              <v:shape id="_x0000_s1026" o:spid="_x0000_s1026" o:spt="3" type="#_x0000_t3" style="position:absolute;left:0pt;margin-left:186.15pt;margin-top:74.2pt;height:92.2pt;width:104.15pt;z-index:251659264;mso-width-relative:page;mso-height-relative:page;" fillcolor="#FFFFFF" filled="t" stroked="t" coordsize="21600,21600" o:gfxdata="UEsDBAoAAAAAAIdO4kAAAAAAAAAAAAAAAAAEAAAAZHJzL1BLAwQUAAAACACHTuJAzWUr+dwAAAAL&#10;AQAADwAAAGRycy9kb3ducmV2LnhtbE2Py07DMBBF90j8gzVIbCpqNykhhDhdIIUKqUjQ8gFOMiQp&#10;8TiK3Qd8PcMKlqNzde+ZfHW2gzji5HtHGhZzBQKpdk1PrYb3XXmTgvDBUGMGR6jhCz2sisuL3GSN&#10;O9EbHrehFVxCPjMauhDGTEpfd2iNn7sRidmHm6wJfE6tbCZz4nI7yEipRFrTEy90ZsTHDuvP7cFq&#10;2L/u1vvq/uW5xvVmVqrvpJw9Ga2vrxbqAUTAc/gLw68+q0PBTpU7UOPFoCG+i2KOMlimSxCcuE1V&#10;AqJiFEcpyCKX/38ofgBQSwMEFAAAAAgAh07iQNUN8iYdAgAAVgQAAA4AAABkcnMvZTJvRG9jLnht&#10;bK1US27bMBDdF+gdCO4bfWLnI1jOIq67KdoAaQ8wpiiJAH8gaUvuYXqGottewkfqkFKTJt14US2k&#10;ofT4Zt4bjlZ3o5LkwJ0XRte0uMgp4ZqZRuiupl+/bN/dUOID6Aak0bymR+7p3frtm9VgK16a3siG&#10;O4Ik2leDrWkfgq2yzLOeK/AXxnKNH1vjFARcui5rHAzIrmRW5vlVNhjXWGcY9x7fbqaPdGZ05xCa&#10;thWMbwzbK67DxOq4hICSfC+sp+tUbdtyFj63reeByJqi0pDumATjXbxn6xVUnQPbCzaXAOeU8EqT&#10;AqEx6RPVBgKQvRP/UCnBnPGmDRfMqGwSkhxBFUX+ypvHHixPWtBqb59M9/+Pln06PDgimpqWlGhQ&#10;2PDT99PP04/TL1JGdwbrKwQ92gc3rzyGUerYOhWfKIKMNb1clvligb4ea7oor/Kb5ewuHwNhCCgu&#10;y/I6X1LCEFEU1/ktopEze6ayzocP3CgSg5pyKbGZ0QGo4PDRhwn9BxVfeyNFsxVSpoXrdvfSkQNg&#10;t7fpmhO8gElNhpreLstYC+ARbvHoYKgs2uB1l/K92OHPI46FbcD3UwGJIeaHqufQvNcNCUeLBmuc&#10;KxpLULyhRHIcwxglZAAhz0GiaVKjd7E9U0NiFMbdiDQx3JnmiJ3FQUcje+O+UQKaYVBT1DqF92Ga&#10;hL11ousRVyS74nY8bqkz82jE8/z3OmV+/h2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NZSv5&#10;3AAAAAsBAAAPAAAAAAAAAAEAIAAAACIAAABkcnMvZG93bnJldi54bWxQSwECFAAUAAAACACHTuJA&#10;1Q3yJh0CAABWBAAADgAAAAAAAAABACAAAAArAQAAZHJzL2Uyb0RvYy54bWxQSwUGAAAAAAYABgBZ&#10;AQAAugUAAAAA&#10;">
                <v:fill on="t" focussize="0,0"/>
                <v:stroke color="#FFFFFF" joinstyle="round"/>
                <v:imagedata o:title=""/>
                <o:lock v:ext="edit" aspectratio="f"/>
                <v:textbox>
                  <w:txbxContent>
                    <w:p w14:paraId="39FCD579"/>
                  </w:txbxContent>
                </v:textbox>
              </v:shape>
            </w:pict>
          </mc:Fallback>
        </mc:AlternateContent>
      </w:r>
      <w:bookmarkStart w:id="0" w:name="_GoBack"/>
      <w:r>
        <w:rPr>
          <w:rFonts w:ascii="SimSun" w:hAnsi="SimSun" w:eastAsia="SimSun" w:cs="SimSun"/>
          <w:sz w:val="24"/>
          <w:szCs w:val="24"/>
        </w:rPr>
        <w:drawing>
          <wp:inline distT="0" distB="0" distL="114300" distR="114300">
            <wp:extent cx="4531360" cy="3398520"/>
            <wp:effectExtent l="0" t="0" r="10160" b="0"/>
            <wp:docPr id="1"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8"/>
                    <a:stretch>
                      <a:fillRect/>
                    </a:stretch>
                  </pic:blipFill>
                  <pic:spPr>
                    <a:xfrm>
                      <a:off x="0" y="0"/>
                      <a:ext cx="4531360" cy="3398520"/>
                    </a:xfrm>
                    <a:prstGeom prst="rect">
                      <a:avLst/>
                    </a:prstGeom>
                    <a:noFill/>
                    <a:ln w="9525">
                      <a:noFill/>
                    </a:ln>
                  </pic:spPr>
                </pic:pic>
              </a:graphicData>
            </a:graphic>
          </wp:inline>
        </w:drawing>
      </w:r>
      <w:bookmarkEnd w:id="0"/>
    </w:p>
    <w:p w14:paraId="35248F02">
      <w:pPr>
        <w:jc w:val="center"/>
        <w:rPr>
          <w:b/>
          <w:bCs/>
          <w:sz w:val="28"/>
          <w:szCs w:val="28"/>
        </w:rPr>
      </w:pPr>
    </w:p>
    <w:p w14:paraId="0C493420">
      <w:pPr>
        <w:spacing w:after="0" w:line="240" w:lineRule="auto"/>
        <w:jc w:val="center"/>
        <w:rPr>
          <w:b/>
          <w:bCs/>
          <w:sz w:val="56"/>
          <w:szCs w:val="56"/>
          <w:lang w:val="ru-RU"/>
        </w:rPr>
      </w:pPr>
      <w:r>
        <w:rPr>
          <w:b/>
          <w:bCs/>
          <w:sz w:val="28"/>
          <w:szCs w:val="28"/>
        </w:rPr>
        <w:t xml:space="preserve"> </w:t>
      </w:r>
      <w:r>
        <w:rPr>
          <w:b/>
          <w:bCs/>
          <w:sz w:val="56"/>
          <w:szCs w:val="56"/>
        </w:rPr>
        <w:t>«</w:t>
      </w:r>
      <w:r>
        <w:rPr>
          <w:b/>
          <w:bCs/>
          <w:sz w:val="56"/>
          <w:szCs w:val="56"/>
          <w:lang w:val="ru-RU"/>
        </w:rPr>
        <w:t>Студия</w:t>
      </w:r>
      <w:r>
        <w:rPr>
          <w:rFonts w:hint="default"/>
          <w:b/>
          <w:bCs/>
          <w:sz w:val="56"/>
          <w:szCs w:val="56"/>
          <w:lang w:val="ru-RU"/>
        </w:rPr>
        <w:t xml:space="preserve"> д</w:t>
      </w:r>
      <w:r>
        <w:rPr>
          <w:b/>
          <w:bCs/>
          <w:sz w:val="56"/>
          <w:szCs w:val="56"/>
          <w:lang w:val="ru-RU"/>
        </w:rPr>
        <w:t>екоративно-прикладного     творчества</w:t>
      </w:r>
      <w:r>
        <w:rPr>
          <w:rFonts w:hint="default"/>
          <w:b/>
          <w:bCs/>
          <w:sz w:val="56"/>
          <w:szCs w:val="56"/>
          <w:lang w:val="ru-RU"/>
        </w:rPr>
        <w:t xml:space="preserve"> </w:t>
      </w:r>
      <w:r>
        <w:rPr>
          <w:b/>
          <w:bCs/>
          <w:sz w:val="56"/>
          <w:szCs w:val="56"/>
          <w:lang w:val="ru-RU"/>
        </w:rPr>
        <w:t>«КУДЕСНИКИ»</w:t>
      </w:r>
    </w:p>
    <w:p w14:paraId="7D50CA96">
      <w:pPr>
        <w:spacing w:after="0" w:line="360" w:lineRule="auto"/>
        <w:jc w:val="right"/>
        <w:rPr>
          <w:rFonts w:ascii="Times New Roman" w:hAnsi="Times New Roman" w:cs="Times New Roman"/>
          <w:bCs/>
          <w:sz w:val="28"/>
          <w:szCs w:val="28"/>
        </w:rPr>
      </w:pPr>
    </w:p>
    <w:p w14:paraId="2AA08289">
      <w:pPr>
        <w:spacing w:after="0" w:line="360" w:lineRule="auto"/>
        <w:jc w:val="right"/>
        <w:rPr>
          <w:rFonts w:ascii="Times New Roman" w:hAnsi="Times New Roman" w:cs="Times New Roman"/>
          <w:bCs/>
          <w:sz w:val="28"/>
          <w:szCs w:val="28"/>
        </w:rPr>
      </w:pPr>
    </w:p>
    <w:p w14:paraId="20AE7BED">
      <w:pPr>
        <w:spacing w:after="0" w:line="360" w:lineRule="auto"/>
        <w:jc w:val="right"/>
        <w:rPr>
          <w:rFonts w:ascii="Times New Roman" w:hAnsi="Times New Roman" w:cs="Times New Roman"/>
          <w:bCs/>
          <w:sz w:val="28"/>
          <w:szCs w:val="28"/>
        </w:rPr>
      </w:pPr>
    </w:p>
    <w:p w14:paraId="61B5F179">
      <w:pPr>
        <w:spacing w:after="0" w:line="360" w:lineRule="auto"/>
        <w:jc w:val="center"/>
        <w:rPr>
          <w:rFonts w:hint="default" w:ascii="Times New Roman" w:hAnsi="Times New Roman" w:cs="Times New Roman"/>
          <w:sz w:val="28"/>
          <w:szCs w:val="28"/>
          <w:lang w:val="ru-RU"/>
        </w:rPr>
      </w:pPr>
      <w:r>
        <w:rPr>
          <w:rFonts w:ascii="Times New Roman" w:hAnsi="Times New Roman" w:cs="Times New Roman"/>
          <w:bCs/>
          <w:sz w:val="28"/>
          <w:szCs w:val="28"/>
        </w:rPr>
        <w:t>202</w:t>
      </w:r>
      <w:r>
        <w:rPr>
          <w:rFonts w:hint="default" w:ascii="Times New Roman" w:hAnsi="Times New Roman" w:cs="Times New Roman"/>
          <w:bCs/>
          <w:sz w:val="28"/>
          <w:szCs w:val="28"/>
          <w:lang w:val="ru-RU"/>
        </w:rPr>
        <w:t>5</w:t>
      </w:r>
    </w:p>
    <w:p w14:paraId="65188BEC">
      <w:pPr>
        <w:rPr>
          <w:sz w:val="24"/>
          <w:szCs w:val="24"/>
        </w:rPr>
      </w:pPr>
      <w:r>
        <w:rPr>
          <w:sz w:val="24"/>
          <w:szCs w:val="24"/>
        </w:rPr>
        <w:br w:type="page"/>
      </w:r>
    </w:p>
    <w:p w14:paraId="3555814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Рабочая  программа</w:t>
      </w:r>
    </w:p>
    <w:p w14:paraId="2659684A">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lang w:val="ru-RU"/>
        </w:rPr>
        <w:t>студии</w:t>
      </w:r>
      <w:r>
        <w:rPr>
          <w:rFonts w:ascii="Times New Roman" w:hAnsi="Times New Roman" w:cs="Times New Roman"/>
          <w:b/>
          <w:i/>
          <w:sz w:val="24"/>
          <w:szCs w:val="24"/>
        </w:rPr>
        <w:t xml:space="preserve"> декоративно-прикладного     творчества</w:t>
      </w:r>
    </w:p>
    <w:p w14:paraId="30F8544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КУДЕСНИКИ»</w:t>
      </w:r>
    </w:p>
    <w:p w14:paraId="76823E29">
      <w:pPr>
        <w:spacing w:after="0" w:line="240" w:lineRule="auto"/>
        <w:ind w:left="4956"/>
        <w:jc w:val="right"/>
        <w:rPr>
          <w:rFonts w:ascii="Times New Roman" w:hAnsi="Times New Roman" w:cs="Times New Roman"/>
          <w:sz w:val="24"/>
          <w:szCs w:val="24"/>
        </w:rPr>
      </w:pPr>
      <w:r>
        <w:rPr>
          <w:rFonts w:ascii="Times New Roman" w:hAnsi="Times New Roman" w:cs="Times New Roman"/>
          <w:sz w:val="24"/>
          <w:szCs w:val="24"/>
        </w:rPr>
        <w:t xml:space="preserve">   </w:t>
      </w:r>
    </w:p>
    <w:p w14:paraId="29D8F41D">
      <w:pPr>
        <w:shd w:val="clear" w:color="auto" w:fill="FFFFFF"/>
        <w:spacing w:after="0" w:line="240" w:lineRule="auto"/>
        <w:ind w:firstLine="709"/>
        <w:contextualSpacing/>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ПОЯСНИТЕЛЬНАЯ ЗАПИСКА</w:t>
      </w:r>
    </w:p>
    <w:p w14:paraId="4B469877">
      <w:pPr>
        <w:shd w:val="clear" w:color="auto" w:fill="FFFFFF"/>
        <w:spacing w:after="0" w:line="240" w:lineRule="auto"/>
        <w:ind w:firstLine="709"/>
        <w:contextualSpacing/>
        <w:jc w:val="center"/>
        <w:rPr>
          <w:rFonts w:ascii="Arial" w:hAnsi="Arial" w:eastAsia="Times New Roman" w:cs="Arial"/>
          <w:color w:val="000000"/>
          <w:sz w:val="24"/>
          <w:szCs w:val="24"/>
        </w:rPr>
      </w:pPr>
    </w:p>
    <w:p w14:paraId="76BD1E08">
      <w:pPr>
        <w:shd w:val="clear" w:color="auto" w:fill="FFFFFF"/>
        <w:spacing w:after="0" w:line="240" w:lineRule="auto"/>
        <w:ind w:firstLine="709"/>
        <w:contextualSpacing/>
        <w:jc w:val="both"/>
        <w:rPr>
          <w:rFonts w:ascii="Arial" w:hAnsi="Arial" w:eastAsia="Times New Roman" w:cs="Arial"/>
          <w:color w:val="000000"/>
          <w:sz w:val="24"/>
          <w:szCs w:val="24"/>
        </w:rPr>
      </w:pPr>
      <w:r>
        <w:rPr>
          <w:rFonts w:ascii="Times New Roman" w:hAnsi="Times New Roman" w:eastAsia="Times New Roman" w:cs="Times New Roman"/>
          <w:color w:val="000000"/>
          <w:sz w:val="24"/>
          <w:szCs w:val="24"/>
        </w:rPr>
        <w:t>        Мир, в котором сегодня живет человек, заставляет людей искать четкие ориентиры, преодолевать разноречивость многих представлений и знаний, образующихся в результате потока информации. В поисках цельности человек обращает свой взор к истории, стремится осмыслить себя в сложных связях не только не только с настоящим, но и с прошлым. Здесь внимание его устремляется на все, что рождает ощущение непреходящих ценностей. Именно к таким ценностям относит он нестареющее, никогда не утрачивающее своей привлекательности художественное мышление своих предков. Не случайно сегодня выходит изрядное количество книг и материалов по прикладному искусству. Прикладное искусство воспитывает чуткое отношение к прекрасному, способствует формированию гармонично развитой личности. Основанное на глубоких художественных традициях, народное искусство входит в глушь, благотворно влияет на формирование человека будущего. Все чаще произведения декоративно – прикладного искусства проникают в быт людей.</w:t>
      </w:r>
    </w:p>
    <w:p w14:paraId="0F3E00DF">
      <w:pPr>
        <w:shd w:val="clear" w:color="auto" w:fill="FFFFFF"/>
        <w:spacing w:after="0" w:line="240" w:lineRule="auto"/>
        <w:ind w:firstLine="709"/>
        <w:contextualSpacing/>
        <w:jc w:val="both"/>
        <w:rPr>
          <w:rFonts w:ascii="Arial" w:hAnsi="Arial" w:eastAsia="Times New Roman" w:cs="Arial"/>
          <w:color w:val="000000"/>
          <w:sz w:val="24"/>
          <w:szCs w:val="24"/>
        </w:rPr>
      </w:pPr>
      <w:r>
        <w:rPr>
          <w:rFonts w:ascii="Times New Roman" w:hAnsi="Times New Roman" w:eastAsia="Times New Roman" w:cs="Times New Roman"/>
          <w:color w:val="000000"/>
          <w:sz w:val="24"/>
          <w:szCs w:val="24"/>
        </w:rPr>
        <w:t>        Видеть красоту предметов прикладного искусства, попробовать изготовить их своими руками, это ли не важно, это ли не интересно для ребенка?</w:t>
      </w:r>
    </w:p>
    <w:p w14:paraId="60A09E37">
      <w:pPr>
        <w:shd w:val="clear" w:color="auto" w:fill="FFFFFF"/>
        <w:spacing w:after="0" w:line="240" w:lineRule="auto"/>
        <w:ind w:firstLine="709"/>
        <w:contextualSpacing/>
        <w:jc w:val="both"/>
        <w:rPr>
          <w:rFonts w:ascii="Arial" w:hAnsi="Arial" w:eastAsia="Times New Roman" w:cs="Arial"/>
          <w:color w:val="000000"/>
          <w:sz w:val="24"/>
          <w:szCs w:val="24"/>
        </w:rPr>
      </w:pPr>
      <w:r>
        <w:rPr>
          <w:rFonts w:ascii="Times New Roman" w:hAnsi="Times New Roman" w:eastAsia="Times New Roman" w:cs="Times New Roman"/>
          <w:color w:val="000000"/>
          <w:sz w:val="24"/>
          <w:szCs w:val="24"/>
        </w:rPr>
        <w:t>        Данная программа по декоративно – прикладному творчеству широко и многосторонне раскрывает художественный образ вещи, слова, основы художественного изображения, связь художественной культуры с общечеловеческими ценностями.</w:t>
      </w:r>
    </w:p>
    <w:p w14:paraId="2273F1B2">
      <w:pPr>
        <w:shd w:val="clear" w:color="auto" w:fill="FFFFFF"/>
        <w:spacing w:after="0" w:line="240" w:lineRule="auto"/>
        <w:ind w:firstLine="709"/>
        <w:contextualSpacing/>
        <w:jc w:val="both"/>
        <w:rPr>
          <w:rFonts w:ascii="Arial" w:hAnsi="Arial" w:eastAsia="Times New Roman" w:cs="Arial"/>
          <w:color w:val="000000"/>
          <w:sz w:val="24"/>
          <w:szCs w:val="24"/>
        </w:rPr>
      </w:pPr>
      <w:r>
        <w:rPr>
          <w:rFonts w:ascii="Times New Roman" w:hAnsi="Times New Roman" w:eastAsia="Times New Roman" w:cs="Times New Roman"/>
          <w:color w:val="000000"/>
          <w:sz w:val="24"/>
          <w:szCs w:val="24"/>
        </w:rPr>
        <w:t>        Одновременно осуществляется развитие творческого опыта учащихся в процессе собственной творческой активности.</w:t>
      </w:r>
    </w:p>
    <w:p w14:paraId="60F85051">
      <w:pPr>
        <w:shd w:val="clear" w:color="auto" w:fill="FFFFFF"/>
        <w:spacing w:after="0" w:line="240" w:lineRule="auto"/>
        <w:ind w:firstLine="709"/>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Программа вводит ребенка в удивительный мир творчества, дает возможность поверить в себя, в свои способности, предусматривает развитие у детей изобразительных, художественно-конструкторских способностей, нестандартного мышления, творческой индивидуальности.</w:t>
      </w:r>
    </w:p>
    <w:p w14:paraId="741F9865">
      <w:pPr>
        <w:shd w:val="clear" w:color="auto" w:fill="FFFFFF"/>
        <w:spacing w:after="0" w:line="240" w:lineRule="auto"/>
        <w:ind w:firstLine="709"/>
        <w:contextualSpacing/>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Что же понимается под творческими способностями?</w:t>
      </w:r>
    </w:p>
    <w:p w14:paraId="7D47587A">
      <w:pPr>
        <w:shd w:val="clear" w:color="auto" w:fill="FFFFFF"/>
        <w:spacing w:after="0" w:line="240" w:lineRule="auto"/>
        <w:ind w:firstLine="709"/>
        <w:contextualSpacing/>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Творческие способности определяются как способности к созданию оригинального продукта, изделия, в процессе работы над которыми самостоятельно применены усвоенные знания, умения, навыки, проявляются хотя бы в минимальном отступлении от образца, индивидуальность, художество.</w:t>
      </w:r>
    </w:p>
    <w:p w14:paraId="6FEACD4F">
      <w:pPr>
        <w:shd w:val="clear" w:color="auto" w:fill="FFFFFF"/>
        <w:spacing w:after="0" w:line="240" w:lineRule="auto"/>
        <w:ind w:firstLine="709"/>
        <w:contextualSpacing/>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Таким образом, творчество – создание на основе того, что есть, того, чего еще не было. Это индивидуальные психологические особенности ребёнка, которые не зависят от умственных способностей и проявляются в детской фантазии, воображении, особом видении мира, своей точке зрения на окружающую действительность. При этом уровень творчества считается тем более высоким, чем большей оригинальностью характеризуется творческий результат.</w:t>
      </w:r>
    </w:p>
    <w:p w14:paraId="2D18FEA4">
      <w:pPr>
        <w:shd w:val="clear" w:color="auto" w:fill="FFFFFF"/>
        <w:spacing w:after="0" w:line="240" w:lineRule="auto"/>
        <w:ind w:firstLine="709"/>
        <w:contextualSpacing/>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Работа в кружке - прекрасное средство развития творчества, умственных способностей, эстетического вкуса, а также конструктивного мышления детей.</w:t>
      </w:r>
    </w:p>
    <w:p w14:paraId="5EA3F887">
      <w:pPr>
        <w:shd w:val="clear" w:color="auto" w:fill="FFFFFF"/>
        <w:spacing w:after="0" w:line="240" w:lineRule="auto"/>
        <w:ind w:firstLine="709"/>
        <w:contextualSpacing/>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Одной из главных задач обучения и воспитания детей на занятиях является обогащение мировосприятия ребенка, т.е. развитие творческой культуры (развитие творческого нестандартного подхода к реализации задания, воспитание трудолюбия, интереса к практической деятельности, радости созидания и открытия для себя что-то нового).</w:t>
      </w:r>
    </w:p>
    <w:p w14:paraId="14B672F6">
      <w:pPr>
        <w:shd w:val="clear" w:color="auto" w:fill="FFFFFF"/>
        <w:spacing w:after="0" w:line="240" w:lineRule="auto"/>
        <w:ind w:firstLine="709"/>
        <w:contextualSpacing/>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Работа в кружке спланирована так, чтобы она не дублировала программный материал по труду, а чтобы занятия расширяли и углубляли сведения по работе с бумагой, бросовым материалом, тканью, гофрированной бумагой и др. материалами как природного, так и синтетического происхождения. Работа кружка  будет организована с учётом опыта детей и их возрастных особенностей. С детьми, не имеющих навыков работы с бумагой и другими материалами будет начата с более простых поделок, а постарше – поделки в той же технике, но изделия более сложные.</w:t>
      </w:r>
    </w:p>
    <w:p w14:paraId="0D0902D8">
      <w:pPr>
        <w:shd w:val="clear" w:color="auto" w:fill="FFFFFF"/>
        <w:spacing w:after="0" w:line="240" w:lineRule="auto"/>
        <w:ind w:firstLine="709"/>
        <w:contextualSpacing/>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Предлагаемая программа имеет </w:t>
      </w:r>
      <w:r>
        <w:rPr>
          <w:rFonts w:ascii="Times New Roman" w:hAnsi="Times New Roman" w:eastAsia="Times New Roman" w:cs="Times New Roman"/>
          <w:i/>
          <w:iCs/>
          <w:color w:val="000000" w:themeColor="text1"/>
          <w:sz w:val="24"/>
          <w:szCs w:val="24"/>
          <w14:textFill>
            <w14:solidFill>
              <w14:schemeClr w14:val="tx1"/>
            </w14:solidFill>
          </w14:textFill>
        </w:rPr>
        <w:t>художественно-эстетическую направленность</w:t>
      </w:r>
      <w:r>
        <w:rPr>
          <w:rFonts w:ascii="Times New Roman" w:hAnsi="Times New Roman" w:eastAsia="Times New Roman" w:cs="Times New Roman"/>
          <w:color w:val="000000" w:themeColor="text1"/>
          <w:sz w:val="24"/>
          <w:szCs w:val="24"/>
          <w14:textFill>
            <w14:solidFill>
              <w14:schemeClr w14:val="tx1"/>
            </w14:solidFill>
          </w14:textFill>
        </w:rPr>
        <w:t>, которая является важным направлением в развитии и  воспитании ребенка. Программа предполагает развитие у детей художественного вкуса и творческих способностей.</w:t>
      </w:r>
    </w:p>
    <w:p w14:paraId="4B5AE0CE">
      <w:pPr>
        <w:shd w:val="clear" w:color="auto" w:fill="FFFFFF"/>
        <w:spacing w:after="0" w:line="240" w:lineRule="auto"/>
        <w:ind w:firstLine="709"/>
        <w:contextualSpacing/>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sz w:val="24"/>
          <w:szCs w:val="24"/>
        </w:rPr>
        <w:t xml:space="preserve">        Программа предназначена для детей 8-13 лет, проявляющих интерес к прикладному искусству, желающих мастерить поделки своими руками с использованием различных материалов и подручных средств. </w:t>
      </w:r>
      <w:r>
        <w:rPr>
          <w:rFonts w:ascii="Times New Roman" w:hAnsi="Times New Roman" w:eastAsia="Times New Roman" w:cs="Times New Roman"/>
          <w:color w:val="000000" w:themeColor="text1"/>
          <w:sz w:val="24"/>
          <w:szCs w:val="24"/>
          <w14:textFill>
            <w14:solidFill>
              <w14:schemeClr w14:val="tx1"/>
            </w14:solidFill>
          </w14:textFill>
        </w:rPr>
        <w:t>Практические занятия составляют основную часть программы.</w:t>
      </w:r>
    </w:p>
    <w:p w14:paraId="63E9B0B8">
      <w:pPr>
        <w:shd w:val="clear" w:color="auto" w:fill="FFFFFF"/>
        <w:spacing w:after="0" w:line="240" w:lineRule="auto"/>
        <w:ind w:firstLine="709"/>
        <w:contextualSpacing/>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Рекомендуемый минимальный состав группы – от 3 человек. </w:t>
      </w:r>
    </w:p>
    <w:p w14:paraId="25B67AD3">
      <w:pPr>
        <w:shd w:val="clear" w:color="auto" w:fill="FFFFFF"/>
        <w:spacing w:after="0" w:line="240" w:lineRule="auto"/>
        <w:contextualSpacing/>
        <w:jc w:val="both"/>
        <w:rPr>
          <w:rFonts w:ascii="Arial" w:hAnsi="Arial" w:eastAsia="Times New Roman" w:cs="Arial"/>
          <w:color w:val="000000"/>
          <w:sz w:val="24"/>
          <w:szCs w:val="24"/>
        </w:rPr>
      </w:pPr>
    </w:p>
    <w:p w14:paraId="6C06247B">
      <w:pPr>
        <w:spacing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АКТУАЛЬНОСТЬ ПРОГРАММЫ.</w:t>
      </w:r>
    </w:p>
    <w:p w14:paraId="466B565B">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Большие возможности для развития творческих способностей детей школьного возраста предоставляет образовательная область «Технология». Этого явно недостаточно для развития детского творчества. Улучшить ситуацию можно за счет проведения кружковой работы. Деятельность детей направлена на решение и воплощение в материале разнообразных задач, связанных с изготовлением в начале простейших, затем более сложных изделий и их художественным оформлением. На основе предложенных для просмотра изделий происходит ознакомление с профессиями дизайнера, художника – оформителя, художника, швеи, портнихи, скульптора. Дети фантазируют, выражают свое мнение, доказывают свою точку зрения по выполнению той или иной работы, развивают художественный вкус. Для развития творческих способностей необходимо дать ребенку возможность проявить себя в активной деятельности широкого диапазона. Наиболее эффективный путь развития индивидуальных способностей, развития творческого подхода к своему труду - приобщение детей к продуктивной творческой деятельности. Содержание программы представлено различными видами трудовой деятельности (работа с бумагой  бросовым материалом, тканью и т.д.) и направлена на овладение детьми необходимыми в жизни элементарными приемами ручной работы с разными материалами, изготовление игрушек, различных полезных предметов для школы и дома.</w:t>
      </w:r>
    </w:p>
    <w:p w14:paraId="49E6587E">
      <w:pPr>
        <w:shd w:val="clear" w:color="auto" w:fill="FFFFFF"/>
        <w:spacing w:after="0" w:line="240" w:lineRule="auto"/>
        <w:ind w:firstLine="709"/>
        <w:contextualSpacing/>
        <w:rPr>
          <w:rFonts w:ascii="Arial" w:hAnsi="Arial" w:eastAsia="Times New Roman" w:cs="Arial"/>
          <w:color w:val="000000"/>
          <w:sz w:val="24"/>
          <w:szCs w:val="24"/>
        </w:rPr>
      </w:pPr>
      <w:r>
        <w:rPr>
          <w:rFonts w:ascii="Times New Roman" w:hAnsi="Times New Roman" w:eastAsia="Times New Roman" w:cs="Times New Roman"/>
          <w:color w:val="000000"/>
          <w:sz w:val="24"/>
          <w:szCs w:val="24"/>
        </w:rPr>
        <w:t>Программа рассчитана на реализацию в течение 1 года по 2 часа в неделю.</w:t>
      </w:r>
    </w:p>
    <w:p w14:paraId="73DE8102">
      <w:pPr>
        <w:shd w:val="clear" w:color="auto" w:fill="FFFFFF"/>
        <w:spacing w:after="0" w:line="240" w:lineRule="auto"/>
        <w:ind w:firstLine="709"/>
        <w:contextualSpacing/>
        <w:jc w:val="both"/>
        <w:rPr>
          <w:rFonts w:ascii="Arial" w:hAnsi="Arial" w:eastAsia="Times New Roman" w:cs="Arial"/>
          <w:color w:val="000000"/>
          <w:sz w:val="24"/>
          <w:szCs w:val="24"/>
        </w:rPr>
      </w:pPr>
      <w:r>
        <w:rPr>
          <w:rFonts w:ascii="Times New Roman" w:hAnsi="Times New Roman" w:eastAsia="Times New Roman" w:cs="Times New Roman"/>
          <w:b/>
          <w:color w:val="000000"/>
          <w:sz w:val="24"/>
          <w:szCs w:val="24"/>
        </w:rPr>
        <w:t>        Цель программы</w:t>
      </w:r>
      <w:r>
        <w:rPr>
          <w:rFonts w:ascii="Times New Roman" w:hAnsi="Times New Roman" w:eastAsia="Times New Roman" w:cs="Times New Roman"/>
          <w:color w:val="000000"/>
          <w:sz w:val="24"/>
          <w:szCs w:val="24"/>
        </w:rPr>
        <w:t> – формирование у детей художественной культуры как составной части материальной и духовной культуры, развитие художественно-творческой активности, овладение образным языком декоративно - прикладного искусства.</w:t>
      </w:r>
    </w:p>
    <w:p w14:paraId="55CA4CBD">
      <w:pPr>
        <w:shd w:val="clear" w:color="auto" w:fill="FFFFFF"/>
        <w:spacing w:after="0" w:line="240" w:lineRule="auto"/>
        <w:ind w:firstLine="709"/>
        <w:contextualSpacing/>
        <w:jc w:val="both"/>
        <w:rPr>
          <w:rFonts w:ascii="Arial" w:hAnsi="Arial" w:eastAsia="Times New Roman" w:cs="Arial"/>
          <w:color w:val="000000"/>
          <w:sz w:val="24"/>
          <w:szCs w:val="24"/>
        </w:rPr>
      </w:pPr>
      <w:r>
        <w:rPr>
          <w:rFonts w:ascii="Times New Roman" w:hAnsi="Times New Roman" w:eastAsia="Times New Roman" w:cs="Times New Roman"/>
          <w:color w:val="000000"/>
          <w:sz w:val="24"/>
          <w:szCs w:val="24"/>
        </w:rPr>
        <w:t>        Ребенок, занимающийся по программе «Кудесники» становится участником увлекательного процесса создания полезных и красивых изделий. Декоративно-прикладное искусство, как никакой другой вид творческой работы детей, позволяет одновременно с раскрытием огромной духовной ценности изделий народных мастеров, формированием эстетического вкуса вооружать ребят техническими знаниями, развивать у них трудовые умения и навыки, вести психологическую и практическую подготовку к труду. На занятиях дети пользуются основами многих наук, в процессе создания декоративных изделий.</w:t>
      </w:r>
    </w:p>
    <w:p w14:paraId="03102052">
      <w:pPr>
        <w:shd w:val="clear" w:color="auto" w:fill="FFFFFF"/>
        <w:spacing w:after="0" w:line="240" w:lineRule="auto"/>
        <w:ind w:firstLine="709"/>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Занятия помогают познавать окружающий мир, способствуют развитию мелкой моторики рук детей, художественного вкуса, творческого интереса. Занятия по данной программе приносят детям эстетическое удовлетворение, предоставляют возможности для творчества, повышают психическую активность и уверенность в себе, способствуют развитию навыков коммуникации, обогащают субъективный опыт ребёнка, нормализуют эмоциональное состояние, развивают волевые качества.</w:t>
      </w:r>
    </w:p>
    <w:p w14:paraId="7AE4FAD6">
      <w:pPr>
        <w:shd w:val="clear" w:color="auto" w:fill="FFFFFF"/>
        <w:spacing w:after="0" w:line="240" w:lineRule="auto"/>
        <w:ind w:firstLine="709"/>
        <w:contextualSpacing/>
        <w:jc w:val="both"/>
        <w:rPr>
          <w:rFonts w:ascii="Arial" w:hAnsi="Arial" w:eastAsia="Times New Roman" w:cs="Arial"/>
          <w:color w:val="000000"/>
          <w:sz w:val="24"/>
          <w:szCs w:val="24"/>
        </w:rPr>
      </w:pPr>
      <w:r>
        <w:rPr>
          <w:rFonts w:ascii="Times New Roman" w:hAnsi="Times New Roman" w:eastAsia="Times New Roman" w:cs="Times New Roman"/>
          <w:b/>
          <w:bCs/>
          <w:color w:val="000000"/>
          <w:sz w:val="24"/>
          <w:szCs w:val="24"/>
        </w:rPr>
        <w:t>Задачи:</w:t>
      </w:r>
    </w:p>
    <w:p w14:paraId="70FF4CB3">
      <w:pPr>
        <w:shd w:val="clear" w:color="auto" w:fill="FFFFFF"/>
        <w:spacing w:after="0" w:line="240" w:lineRule="auto"/>
        <w:ind w:firstLine="709"/>
        <w:contextualSpacing/>
        <w:jc w:val="both"/>
        <w:rPr>
          <w:rFonts w:ascii="Arial" w:hAnsi="Arial" w:eastAsia="Times New Roman" w:cs="Arial"/>
          <w:b/>
          <w:color w:val="000000"/>
          <w:sz w:val="24"/>
          <w:szCs w:val="24"/>
        </w:rPr>
      </w:pPr>
      <w:r>
        <w:rPr>
          <w:rFonts w:ascii="Times New Roman" w:hAnsi="Times New Roman" w:eastAsia="Times New Roman" w:cs="Times New Roman"/>
          <w:b/>
          <w:i/>
          <w:iCs/>
          <w:color w:val="000000"/>
          <w:sz w:val="24"/>
          <w:szCs w:val="24"/>
        </w:rPr>
        <w:t>Обучающие:</w:t>
      </w:r>
    </w:p>
    <w:p w14:paraId="3F30F842">
      <w:pPr>
        <w:numPr>
          <w:ilvl w:val="0"/>
          <w:numId w:val="1"/>
        </w:numPr>
        <w:shd w:val="clear" w:color="auto" w:fill="FFFFFF"/>
        <w:spacing w:after="0" w:line="240" w:lineRule="auto"/>
        <w:ind w:left="0" w:firstLine="709"/>
        <w:contextualSpacing/>
        <w:jc w:val="both"/>
        <w:rPr>
          <w:rFonts w:ascii="Arial" w:hAnsi="Arial" w:eastAsia="Times New Roman" w:cs="Arial"/>
          <w:color w:val="000000"/>
          <w:sz w:val="24"/>
          <w:szCs w:val="24"/>
        </w:rPr>
      </w:pPr>
      <w:r>
        <w:rPr>
          <w:rFonts w:ascii="Times New Roman" w:hAnsi="Times New Roman" w:eastAsia="Times New Roman" w:cs="Times New Roman"/>
          <w:color w:val="000000"/>
          <w:sz w:val="24"/>
          <w:szCs w:val="24"/>
        </w:rPr>
        <w:t>освоение приёмов и способов работы с различными материалами и инструментами, обеспечивающими изготовление художественных поделок, элементов дизайна;</w:t>
      </w:r>
    </w:p>
    <w:p w14:paraId="4CDE8CF3">
      <w:pPr>
        <w:numPr>
          <w:ilvl w:val="0"/>
          <w:numId w:val="1"/>
        </w:numPr>
        <w:shd w:val="clear" w:color="auto" w:fill="FFFFFF"/>
        <w:spacing w:after="0" w:line="240" w:lineRule="auto"/>
        <w:ind w:left="0" w:firstLine="709"/>
        <w:contextualSpacing/>
        <w:jc w:val="both"/>
        <w:rPr>
          <w:rFonts w:ascii="Arial" w:hAnsi="Arial" w:eastAsia="Times New Roman" w:cs="Arial"/>
          <w:color w:val="000000"/>
          <w:sz w:val="24"/>
          <w:szCs w:val="24"/>
        </w:rPr>
      </w:pPr>
      <w:r>
        <w:rPr>
          <w:rFonts w:ascii="Times New Roman" w:hAnsi="Times New Roman" w:eastAsia="Times New Roman" w:cs="Times New Roman"/>
          <w:color w:val="000000"/>
          <w:sz w:val="24"/>
          <w:szCs w:val="24"/>
        </w:rPr>
        <w:t>выработка умения планировать свою деятельность и предъявлять её результат;</w:t>
      </w:r>
    </w:p>
    <w:p w14:paraId="52A709BA">
      <w:pPr>
        <w:numPr>
          <w:ilvl w:val="0"/>
          <w:numId w:val="1"/>
        </w:numPr>
        <w:shd w:val="clear" w:color="auto" w:fill="FFFFFF"/>
        <w:spacing w:after="0" w:line="240" w:lineRule="auto"/>
        <w:ind w:left="0" w:firstLine="709"/>
        <w:contextualSpacing/>
        <w:jc w:val="both"/>
        <w:rPr>
          <w:rFonts w:ascii="Arial" w:hAnsi="Arial" w:eastAsia="Times New Roman" w:cs="Arial"/>
          <w:color w:val="000000"/>
          <w:sz w:val="24"/>
          <w:szCs w:val="24"/>
        </w:rPr>
      </w:pPr>
      <w:r>
        <w:rPr>
          <w:rFonts w:ascii="Times New Roman" w:hAnsi="Times New Roman" w:eastAsia="Times New Roman" w:cs="Times New Roman"/>
          <w:color w:val="000000"/>
          <w:sz w:val="24"/>
          <w:szCs w:val="24"/>
        </w:rPr>
        <w:t>знакомить с основами знаний в области композиции, формообразования, декоративно – прикладного искусства;</w:t>
      </w:r>
    </w:p>
    <w:p w14:paraId="5185141E">
      <w:pPr>
        <w:numPr>
          <w:ilvl w:val="0"/>
          <w:numId w:val="1"/>
        </w:numPr>
        <w:shd w:val="clear" w:color="auto" w:fill="FFFFFF"/>
        <w:spacing w:after="0" w:line="240" w:lineRule="auto"/>
        <w:ind w:left="0" w:firstLine="709"/>
        <w:contextualSpacing/>
        <w:jc w:val="both"/>
        <w:rPr>
          <w:rFonts w:ascii="Arial" w:hAnsi="Arial" w:eastAsia="Times New Roman" w:cs="Arial"/>
          <w:color w:val="000000"/>
          <w:sz w:val="24"/>
          <w:szCs w:val="24"/>
        </w:rPr>
      </w:pPr>
      <w:r>
        <w:rPr>
          <w:rFonts w:ascii="Times New Roman" w:hAnsi="Times New Roman" w:eastAsia="Times New Roman" w:cs="Times New Roman"/>
          <w:color w:val="000000"/>
          <w:sz w:val="24"/>
          <w:szCs w:val="24"/>
        </w:rPr>
        <w:t>совершенствовать умения и формировать навыки работы нужными инструментами и приспособлениями при обработке различных материалов;</w:t>
      </w:r>
    </w:p>
    <w:p w14:paraId="21012420">
      <w:pPr>
        <w:numPr>
          <w:ilvl w:val="0"/>
          <w:numId w:val="1"/>
        </w:numPr>
        <w:shd w:val="clear" w:color="auto" w:fill="FFFFFF"/>
        <w:spacing w:after="0" w:line="240" w:lineRule="auto"/>
        <w:ind w:left="0" w:firstLine="709"/>
        <w:contextualSpacing/>
        <w:jc w:val="both"/>
        <w:rPr>
          <w:rFonts w:ascii="Arial" w:hAnsi="Arial" w:eastAsia="Times New Roman" w:cs="Arial"/>
          <w:color w:val="000000"/>
          <w:sz w:val="24"/>
          <w:szCs w:val="24"/>
        </w:rPr>
      </w:pPr>
      <w:r>
        <w:rPr>
          <w:rFonts w:ascii="Times New Roman" w:hAnsi="Times New Roman" w:eastAsia="Times New Roman" w:cs="Times New Roman"/>
          <w:color w:val="000000"/>
          <w:sz w:val="24"/>
          <w:szCs w:val="24"/>
        </w:rPr>
        <w:t>приобретение навыков учебно-исследовательской работы.</w:t>
      </w:r>
    </w:p>
    <w:p w14:paraId="26323C20">
      <w:pPr>
        <w:shd w:val="clear" w:color="auto" w:fill="FFFFFF"/>
        <w:spacing w:after="0" w:line="240" w:lineRule="auto"/>
        <w:ind w:firstLine="709"/>
        <w:contextualSpacing/>
        <w:jc w:val="both"/>
        <w:rPr>
          <w:rFonts w:ascii="Arial" w:hAnsi="Arial" w:eastAsia="Times New Roman" w:cs="Arial"/>
          <w:b/>
          <w:color w:val="000000"/>
          <w:sz w:val="24"/>
          <w:szCs w:val="24"/>
        </w:rPr>
      </w:pPr>
      <w:r>
        <w:rPr>
          <w:rFonts w:ascii="Times New Roman" w:hAnsi="Times New Roman" w:eastAsia="Times New Roman" w:cs="Times New Roman"/>
          <w:b/>
          <w:i/>
          <w:iCs/>
          <w:color w:val="000000"/>
          <w:sz w:val="24"/>
          <w:szCs w:val="24"/>
        </w:rPr>
        <w:t>Развивающие:</w:t>
      </w:r>
    </w:p>
    <w:p w14:paraId="3E7FD417">
      <w:pPr>
        <w:numPr>
          <w:ilvl w:val="0"/>
          <w:numId w:val="2"/>
        </w:numPr>
        <w:shd w:val="clear" w:color="auto" w:fill="FFFFFF"/>
        <w:spacing w:after="0" w:line="240" w:lineRule="auto"/>
        <w:ind w:left="0" w:firstLine="709"/>
        <w:contextualSpacing/>
        <w:jc w:val="both"/>
        <w:rPr>
          <w:rFonts w:ascii="Arial" w:hAnsi="Arial" w:eastAsia="Times New Roman" w:cs="Arial"/>
          <w:color w:val="000000"/>
          <w:sz w:val="24"/>
          <w:szCs w:val="24"/>
        </w:rPr>
      </w:pPr>
      <w:r>
        <w:rPr>
          <w:rFonts w:ascii="Times New Roman" w:hAnsi="Times New Roman" w:eastAsia="Times New Roman" w:cs="Times New Roman"/>
          <w:color w:val="000000"/>
          <w:sz w:val="24"/>
          <w:szCs w:val="24"/>
        </w:rPr>
        <w:t>развитие интереса, эмоционально-положительного отношения к художественно-ручному труду, готовности участвовать самому в создании поделок, отвечающих художественным требованиям;</w:t>
      </w:r>
    </w:p>
    <w:p w14:paraId="06556E8B">
      <w:pPr>
        <w:numPr>
          <w:ilvl w:val="0"/>
          <w:numId w:val="2"/>
        </w:numPr>
        <w:shd w:val="clear" w:color="auto" w:fill="FFFFFF"/>
        <w:spacing w:after="0" w:line="240" w:lineRule="auto"/>
        <w:ind w:left="0" w:firstLine="709"/>
        <w:contextualSpacing/>
        <w:jc w:val="both"/>
        <w:rPr>
          <w:rFonts w:ascii="Arial" w:hAnsi="Arial" w:eastAsia="Times New Roman" w:cs="Arial"/>
          <w:color w:val="000000"/>
          <w:sz w:val="24"/>
          <w:szCs w:val="24"/>
        </w:rPr>
      </w:pPr>
      <w:r>
        <w:rPr>
          <w:rFonts w:ascii="Times New Roman" w:hAnsi="Times New Roman" w:eastAsia="Times New Roman" w:cs="Times New Roman"/>
          <w:color w:val="000000"/>
          <w:sz w:val="24"/>
          <w:szCs w:val="24"/>
        </w:rPr>
        <w:t>развитие образного мышления и творческого воображения, эстетического отношения к природному окружению своего быта;</w:t>
      </w:r>
    </w:p>
    <w:p w14:paraId="78668BED">
      <w:pPr>
        <w:numPr>
          <w:ilvl w:val="0"/>
          <w:numId w:val="2"/>
        </w:numPr>
        <w:shd w:val="clear" w:color="auto" w:fill="FFFFFF"/>
        <w:spacing w:after="0" w:line="240" w:lineRule="auto"/>
        <w:ind w:left="0" w:firstLine="709"/>
        <w:contextualSpacing/>
        <w:jc w:val="both"/>
        <w:rPr>
          <w:rFonts w:ascii="Arial" w:hAnsi="Arial" w:eastAsia="Times New Roman" w:cs="Arial"/>
          <w:color w:val="000000"/>
          <w:sz w:val="24"/>
          <w:szCs w:val="24"/>
        </w:rPr>
      </w:pPr>
      <w:r>
        <w:rPr>
          <w:rFonts w:ascii="Times New Roman" w:hAnsi="Times New Roman" w:eastAsia="Times New Roman" w:cs="Times New Roman"/>
          <w:color w:val="000000"/>
          <w:sz w:val="24"/>
          <w:szCs w:val="24"/>
        </w:rPr>
        <w:t>развитие мелкой моторики рук;</w:t>
      </w:r>
    </w:p>
    <w:p w14:paraId="0AC9F89D">
      <w:pPr>
        <w:numPr>
          <w:ilvl w:val="0"/>
          <w:numId w:val="2"/>
        </w:numPr>
        <w:shd w:val="clear" w:color="auto" w:fill="FFFFFF"/>
        <w:spacing w:after="0" w:line="240" w:lineRule="auto"/>
        <w:ind w:left="0" w:firstLine="709"/>
        <w:contextualSpacing/>
        <w:jc w:val="both"/>
        <w:rPr>
          <w:rFonts w:ascii="Arial" w:hAnsi="Arial" w:eastAsia="Times New Roman" w:cs="Arial"/>
          <w:color w:val="000000"/>
          <w:sz w:val="24"/>
          <w:szCs w:val="24"/>
        </w:rPr>
      </w:pPr>
      <w:r>
        <w:rPr>
          <w:rFonts w:ascii="Times New Roman" w:hAnsi="Times New Roman" w:eastAsia="Times New Roman" w:cs="Times New Roman"/>
          <w:color w:val="000000"/>
          <w:sz w:val="24"/>
          <w:szCs w:val="24"/>
        </w:rPr>
        <w:t>развитие креативного мышления;</w:t>
      </w:r>
    </w:p>
    <w:p w14:paraId="48AF5A8B">
      <w:pPr>
        <w:numPr>
          <w:ilvl w:val="0"/>
          <w:numId w:val="2"/>
        </w:numPr>
        <w:shd w:val="clear" w:color="auto" w:fill="FFFFFF"/>
        <w:spacing w:after="0" w:line="240" w:lineRule="auto"/>
        <w:ind w:left="0" w:firstLine="709"/>
        <w:contextualSpacing/>
        <w:jc w:val="both"/>
        <w:rPr>
          <w:rFonts w:ascii="Arial" w:hAnsi="Arial" w:eastAsia="Times New Roman" w:cs="Arial"/>
          <w:color w:val="000000"/>
          <w:sz w:val="24"/>
          <w:szCs w:val="24"/>
        </w:rPr>
      </w:pPr>
      <w:r>
        <w:rPr>
          <w:rFonts w:ascii="Times New Roman" w:hAnsi="Times New Roman" w:eastAsia="Times New Roman" w:cs="Times New Roman"/>
          <w:color w:val="000000"/>
          <w:sz w:val="24"/>
          <w:szCs w:val="24"/>
        </w:rPr>
        <w:t>развивать умение ориентироваться в проблемных ситуациях;</w:t>
      </w:r>
    </w:p>
    <w:p w14:paraId="06433D64">
      <w:pPr>
        <w:numPr>
          <w:ilvl w:val="0"/>
          <w:numId w:val="2"/>
        </w:numPr>
        <w:shd w:val="clear" w:color="auto" w:fill="FFFFFF"/>
        <w:spacing w:after="0" w:line="240" w:lineRule="auto"/>
        <w:ind w:left="0" w:firstLine="709"/>
        <w:contextualSpacing/>
        <w:jc w:val="both"/>
        <w:rPr>
          <w:rFonts w:ascii="Arial" w:hAnsi="Arial" w:eastAsia="Times New Roman" w:cs="Arial"/>
          <w:color w:val="000000"/>
          <w:sz w:val="24"/>
          <w:szCs w:val="24"/>
        </w:rPr>
      </w:pPr>
      <w:r>
        <w:rPr>
          <w:rFonts w:ascii="Times New Roman" w:hAnsi="Times New Roman" w:eastAsia="Times New Roman" w:cs="Times New Roman"/>
          <w:color w:val="000000"/>
          <w:sz w:val="24"/>
          <w:szCs w:val="24"/>
        </w:rPr>
        <w:t>развивать воображение, представление, глазомер, эстетический вкус, чувство меры.</w:t>
      </w:r>
    </w:p>
    <w:p w14:paraId="040F7979">
      <w:pPr>
        <w:shd w:val="clear" w:color="auto" w:fill="FFFFFF"/>
        <w:spacing w:after="0" w:line="240" w:lineRule="auto"/>
        <w:ind w:firstLine="709"/>
        <w:contextualSpacing/>
        <w:jc w:val="both"/>
        <w:rPr>
          <w:rFonts w:ascii="Arial" w:hAnsi="Arial" w:eastAsia="Times New Roman" w:cs="Arial"/>
          <w:b/>
          <w:color w:val="000000"/>
          <w:sz w:val="24"/>
          <w:szCs w:val="24"/>
        </w:rPr>
      </w:pPr>
      <w:r>
        <w:rPr>
          <w:rFonts w:ascii="Times New Roman" w:hAnsi="Times New Roman" w:eastAsia="Times New Roman" w:cs="Times New Roman"/>
          <w:b/>
          <w:i/>
          <w:iCs/>
          <w:color w:val="000000"/>
          <w:sz w:val="24"/>
          <w:szCs w:val="24"/>
        </w:rPr>
        <w:t>Воспитательные</w:t>
      </w:r>
      <w:r>
        <w:rPr>
          <w:rFonts w:ascii="Times New Roman" w:hAnsi="Times New Roman" w:eastAsia="Times New Roman" w:cs="Times New Roman"/>
          <w:b/>
          <w:color w:val="000000"/>
          <w:sz w:val="24"/>
          <w:szCs w:val="24"/>
        </w:rPr>
        <w:t>:</w:t>
      </w:r>
    </w:p>
    <w:p w14:paraId="7D5139C3">
      <w:pPr>
        <w:numPr>
          <w:ilvl w:val="0"/>
          <w:numId w:val="3"/>
        </w:numPr>
        <w:shd w:val="clear" w:color="auto" w:fill="FFFFFF"/>
        <w:spacing w:after="0" w:line="240" w:lineRule="auto"/>
        <w:ind w:left="0" w:firstLine="709"/>
        <w:contextualSpacing/>
        <w:jc w:val="both"/>
        <w:rPr>
          <w:rFonts w:ascii="Arial" w:hAnsi="Arial" w:eastAsia="Times New Roman" w:cs="Arial"/>
          <w:color w:val="000000"/>
          <w:sz w:val="24"/>
          <w:szCs w:val="24"/>
        </w:rPr>
      </w:pPr>
      <w:r>
        <w:rPr>
          <w:rFonts w:ascii="Times New Roman" w:hAnsi="Times New Roman" w:eastAsia="Times New Roman" w:cs="Times New Roman"/>
          <w:color w:val="000000"/>
          <w:sz w:val="24"/>
          <w:szCs w:val="24"/>
        </w:rPr>
        <w:t>воспитание  смекалки, трудолюбия, самостоятельности;</w:t>
      </w:r>
    </w:p>
    <w:p w14:paraId="0561F8A6">
      <w:pPr>
        <w:numPr>
          <w:ilvl w:val="0"/>
          <w:numId w:val="3"/>
        </w:numPr>
        <w:shd w:val="clear" w:color="auto" w:fill="FFFFFF"/>
        <w:spacing w:after="0" w:line="240" w:lineRule="auto"/>
        <w:ind w:left="0" w:firstLine="709"/>
        <w:contextualSpacing/>
        <w:jc w:val="both"/>
        <w:rPr>
          <w:rFonts w:ascii="Arial" w:hAnsi="Arial" w:eastAsia="Times New Roman" w:cs="Arial"/>
          <w:color w:val="000000"/>
          <w:sz w:val="24"/>
          <w:szCs w:val="24"/>
        </w:rPr>
      </w:pPr>
      <w:r>
        <w:rPr>
          <w:rFonts w:ascii="Times New Roman" w:hAnsi="Times New Roman" w:eastAsia="Times New Roman" w:cs="Times New Roman"/>
          <w:color w:val="000000"/>
          <w:sz w:val="24"/>
          <w:szCs w:val="24"/>
        </w:rPr>
        <w:t>воспитание дисциплинированности, аккуратности, бережливости;</w:t>
      </w:r>
    </w:p>
    <w:p w14:paraId="5FE987C9">
      <w:pPr>
        <w:numPr>
          <w:ilvl w:val="0"/>
          <w:numId w:val="3"/>
        </w:numPr>
        <w:shd w:val="clear" w:color="auto" w:fill="FFFFFF"/>
        <w:spacing w:after="0" w:line="240" w:lineRule="auto"/>
        <w:ind w:left="0" w:firstLine="709"/>
        <w:contextualSpacing/>
        <w:jc w:val="both"/>
        <w:rPr>
          <w:rFonts w:ascii="Arial" w:hAnsi="Arial" w:eastAsia="Times New Roman" w:cs="Arial"/>
          <w:color w:val="000000"/>
          <w:sz w:val="24"/>
          <w:szCs w:val="24"/>
        </w:rPr>
      </w:pPr>
      <w:r>
        <w:rPr>
          <w:rFonts w:ascii="Times New Roman" w:hAnsi="Times New Roman" w:eastAsia="Times New Roman" w:cs="Times New Roman"/>
          <w:color w:val="000000"/>
          <w:sz w:val="24"/>
          <w:szCs w:val="24"/>
        </w:rPr>
        <w:t>воспитание целеустремленности, настойчивости в достижении результата;</w:t>
      </w:r>
    </w:p>
    <w:p w14:paraId="3ACA629B">
      <w:pPr>
        <w:numPr>
          <w:ilvl w:val="0"/>
          <w:numId w:val="3"/>
        </w:numPr>
        <w:shd w:val="clear" w:color="auto" w:fill="FFFFFF"/>
        <w:spacing w:after="0" w:line="240" w:lineRule="auto"/>
        <w:ind w:left="0" w:firstLine="709"/>
        <w:contextualSpacing/>
        <w:jc w:val="both"/>
        <w:rPr>
          <w:rFonts w:ascii="Arial" w:hAnsi="Arial" w:eastAsia="Times New Roman" w:cs="Arial"/>
          <w:color w:val="000000"/>
          <w:sz w:val="24"/>
          <w:szCs w:val="24"/>
        </w:rPr>
      </w:pPr>
      <w:r>
        <w:rPr>
          <w:rFonts w:ascii="Times New Roman" w:hAnsi="Times New Roman" w:eastAsia="Times New Roman" w:cs="Times New Roman"/>
          <w:color w:val="000000"/>
          <w:sz w:val="24"/>
          <w:szCs w:val="24"/>
        </w:rPr>
        <w:t>развитие коммуникативных способностей;</w:t>
      </w:r>
    </w:p>
    <w:p w14:paraId="37FA3EFB">
      <w:pPr>
        <w:numPr>
          <w:ilvl w:val="0"/>
          <w:numId w:val="3"/>
        </w:numPr>
        <w:shd w:val="clear" w:color="auto" w:fill="FFFFFF"/>
        <w:spacing w:after="0" w:line="240" w:lineRule="auto"/>
        <w:ind w:left="0" w:firstLine="709"/>
        <w:contextualSpacing/>
        <w:jc w:val="both"/>
        <w:rPr>
          <w:rFonts w:ascii="Arial" w:hAnsi="Arial" w:eastAsia="Times New Roman" w:cs="Arial"/>
          <w:color w:val="000000"/>
          <w:sz w:val="24"/>
          <w:szCs w:val="24"/>
        </w:rPr>
      </w:pPr>
      <w:r>
        <w:rPr>
          <w:rFonts w:ascii="Times New Roman" w:hAnsi="Times New Roman" w:eastAsia="Times New Roman" w:cs="Times New Roman"/>
          <w:color w:val="000000"/>
          <w:sz w:val="24"/>
          <w:szCs w:val="24"/>
        </w:rPr>
        <w:t>осуществлять трудовое, политехническое и эстетическое воспитание несовершеннолетних;</w:t>
      </w:r>
    </w:p>
    <w:p w14:paraId="699F1051">
      <w:pPr>
        <w:numPr>
          <w:ilvl w:val="0"/>
          <w:numId w:val="3"/>
        </w:numPr>
        <w:shd w:val="clear" w:color="auto" w:fill="FFFFFF"/>
        <w:spacing w:after="0" w:line="240" w:lineRule="auto"/>
        <w:ind w:left="0" w:firstLine="709"/>
        <w:contextualSpacing/>
        <w:jc w:val="both"/>
        <w:rPr>
          <w:rFonts w:ascii="Arial" w:hAnsi="Arial" w:eastAsia="Times New Roman" w:cs="Arial"/>
          <w:color w:val="000000"/>
          <w:sz w:val="24"/>
          <w:szCs w:val="24"/>
        </w:rPr>
      </w:pPr>
      <w:r>
        <w:rPr>
          <w:rFonts w:ascii="Times New Roman" w:hAnsi="Times New Roman" w:eastAsia="Times New Roman" w:cs="Times New Roman"/>
          <w:color w:val="000000"/>
          <w:sz w:val="24"/>
          <w:szCs w:val="24"/>
        </w:rPr>
        <w:t>добиться максимальной самостоятельности детского творчества.</w:t>
      </w:r>
      <w:r>
        <w:rPr>
          <w:rFonts w:ascii="Times New Roman" w:hAnsi="Times New Roman" w:eastAsia="Times New Roman" w:cs="Times New Roman"/>
          <w:i/>
          <w:iCs/>
          <w:color w:val="000000"/>
          <w:sz w:val="24"/>
          <w:szCs w:val="24"/>
        </w:rPr>
        <w:t>       </w:t>
      </w:r>
    </w:p>
    <w:p w14:paraId="481A5BAA">
      <w:pPr>
        <w:shd w:val="clear" w:color="auto" w:fill="FFFFFF"/>
        <w:spacing w:after="0" w:line="240" w:lineRule="auto"/>
        <w:ind w:firstLine="709"/>
        <w:contextualSpacing/>
        <w:jc w:val="both"/>
        <w:rPr>
          <w:rFonts w:ascii="Times New Roman" w:hAnsi="Times New Roman" w:eastAsia="Times New Roman" w:cs="Times New Roman"/>
          <w:b/>
          <w:iCs/>
          <w:color w:val="000000"/>
          <w:sz w:val="24"/>
          <w:szCs w:val="24"/>
        </w:rPr>
      </w:pPr>
      <w:r>
        <w:rPr>
          <w:rFonts w:ascii="Times New Roman" w:hAnsi="Times New Roman" w:eastAsia="Times New Roman" w:cs="Times New Roman"/>
          <w:b/>
          <w:iCs/>
          <w:color w:val="000000"/>
          <w:sz w:val="24"/>
          <w:szCs w:val="24"/>
        </w:rPr>
        <w:t>Структура занятия:</w:t>
      </w:r>
    </w:p>
    <w:p w14:paraId="095CDAC0">
      <w:pPr>
        <w:shd w:val="clear" w:color="auto" w:fill="FFFFFF"/>
        <w:spacing w:after="0" w:line="240" w:lineRule="auto"/>
        <w:ind w:firstLine="709"/>
        <w:contextualSpacing/>
        <w:jc w:val="both"/>
        <w:rPr>
          <w:rFonts w:ascii="Arial" w:hAnsi="Arial" w:eastAsia="Times New Roman" w:cs="Arial"/>
          <w:b/>
          <w:color w:val="000000"/>
          <w:sz w:val="24"/>
          <w:szCs w:val="24"/>
        </w:rPr>
      </w:pPr>
    </w:p>
    <w:p w14:paraId="5CDA1C96">
      <w:pPr>
        <w:numPr>
          <w:ilvl w:val="0"/>
          <w:numId w:val="4"/>
        </w:numPr>
        <w:shd w:val="clear" w:color="auto" w:fill="FFFFFF"/>
        <w:spacing w:after="0" w:line="240" w:lineRule="auto"/>
        <w:ind w:left="0" w:firstLine="709"/>
        <w:contextualSpacing/>
        <w:jc w:val="both"/>
        <w:rPr>
          <w:rFonts w:ascii="Arial" w:hAnsi="Arial" w:eastAsia="Times New Roman" w:cs="Arial"/>
          <w:color w:val="000000"/>
          <w:sz w:val="24"/>
          <w:szCs w:val="24"/>
        </w:rPr>
      </w:pPr>
      <w:r>
        <w:rPr>
          <w:rFonts w:ascii="Times New Roman" w:hAnsi="Times New Roman" w:eastAsia="Times New Roman" w:cs="Times New Roman"/>
          <w:color w:val="000000"/>
          <w:sz w:val="24"/>
          <w:szCs w:val="24"/>
        </w:rPr>
        <w:t>Показ и объяснение руководителя.</w:t>
      </w:r>
    </w:p>
    <w:p w14:paraId="3521A702">
      <w:pPr>
        <w:numPr>
          <w:ilvl w:val="0"/>
          <w:numId w:val="4"/>
        </w:numPr>
        <w:shd w:val="clear" w:color="auto" w:fill="FFFFFF"/>
        <w:spacing w:after="0" w:line="240" w:lineRule="auto"/>
        <w:ind w:left="0" w:firstLine="709"/>
        <w:contextualSpacing/>
        <w:jc w:val="both"/>
        <w:rPr>
          <w:rFonts w:ascii="Arial" w:hAnsi="Arial" w:eastAsia="Times New Roman" w:cs="Arial"/>
          <w:color w:val="000000"/>
          <w:sz w:val="24"/>
          <w:szCs w:val="24"/>
        </w:rPr>
      </w:pPr>
      <w:r>
        <w:rPr>
          <w:rFonts w:ascii="Times New Roman" w:hAnsi="Times New Roman" w:eastAsia="Times New Roman" w:cs="Times New Roman"/>
          <w:color w:val="000000"/>
          <w:sz w:val="24"/>
          <w:szCs w:val="24"/>
        </w:rPr>
        <w:t>Изготовление поделки детьми по образцу, с помощью руководителя.</w:t>
      </w:r>
    </w:p>
    <w:p w14:paraId="482DD14E">
      <w:pPr>
        <w:numPr>
          <w:ilvl w:val="0"/>
          <w:numId w:val="4"/>
        </w:numPr>
        <w:shd w:val="clear" w:color="auto" w:fill="FFFFFF"/>
        <w:spacing w:after="0" w:line="240" w:lineRule="auto"/>
        <w:ind w:left="0" w:firstLine="709"/>
        <w:contextualSpacing/>
        <w:jc w:val="both"/>
        <w:rPr>
          <w:rFonts w:ascii="Arial" w:hAnsi="Arial" w:eastAsia="Times New Roman" w:cs="Arial"/>
          <w:color w:val="000000"/>
          <w:sz w:val="24"/>
          <w:szCs w:val="24"/>
        </w:rPr>
      </w:pPr>
      <w:r>
        <w:rPr>
          <w:rFonts w:ascii="Times New Roman" w:hAnsi="Times New Roman" w:eastAsia="Times New Roman" w:cs="Times New Roman"/>
          <w:color w:val="000000"/>
          <w:sz w:val="24"/>
          <w:szCs w:val="24"/>
        </w:rPr>
        <w:t>Самостоятельная творческая работа детей.</w:t>
      </w:r>
    </w:p>
    <w:p w14:paraId="6F7145AF">
      <w:pPr>
        <w:shd w:val="clear" w:color="auto" w:fill="FFFFFF"/>
        <w:spacing w:after="0" w:line="240" w:lineRule="auto"/>
        <w:ind w:firstLine="709"/>
        <w:contextualSpacing/>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Формы работы:</w:t>
      </w:r>
    </w:p>
    <w:p w14:paraId="41B53EB0">
      <w:pPr>
        <w:pStyle w:val="7"/>
        <w:numPr>
          <w:ilvl w:val="0"/>
          <w:numId w:val="5"/>
        </w:numPr>
        <w:shd w:val="clear" w:color="auto" w:fill="FFFFFF"/>
        <w:spacing w:after="0" w:line="240" w:lineRule="auto"/>
        <w:ind w:left="0" w:firstLine="709"/>
        <w:jc w:val="both"/>
        <w:rPr>
          <w:rFonts w:ascii="Times New Roman" w:hAnsi="Times New Roman" w:eastAsia="Times New Roman"/>
          <w:b/>
          <w:bCs/>
          <w:color w:val="000000"/>
          <w:sz w:val="24"/>
          <w:szCs w:val="24"/>
        </w:rPr>
      </w:pPr>
      <w:r>
        <w:rPr>
          <w:rFonts w:ascii="Times New Roman" w:hAnsi="Times New Roman" w:eastAsia="Times New Roman"/>
          <w:color w:val="000000"/>
          <w:sz w:val="24"/>
          <w:szCs w:val="24"/>
        </w:rPr>
        <w:t xml:space="preserve">теоретическое обсуждение вопросов, практическое использование полученных знаний; </w:t>
      </w:r>
    </w:p>
    <w:p w14:paraId="69735C6E">
      <w:pPr>
        <w:pStyle w:val="7"/>
        <w:numPr>
          <w:ilvl w:val="0"/>
          <w:numId w:val="5"/>
        </w:numPr>
        <w:shd w:val="clear" w:color="auto" w:fill="FFFFFF"/>
        <w:spacing w:after="0" w:line="240" w:lineRule="auto"/>
        <w:ind w:left="0" w:firstLine="709"/>
        <w:jc w:val="both"/>
        <w:rPr>
          <w:rFonts w:ascii="Times New Roman" w:hAnsi="Times New Roman" w:eastAsia="Times New Roman"/>
          <w:b/>
          <w:bCs/>
          <w:color w:val="000000"/>
          <w:sz w:val="24"/>
          <w:szCs w:val="24"/>
        </w:rPr>
      </w:pPr>
      <w:r>
        <w:rPr>
          <w:rFonts w:ascii="Times New Roman" w:hAnsi="Times New Roman" w:eastAsia="Times New Roman"/>
          <w:color w:val="000000"/>
          <w:sz w:val="24"/>
          <w:szCs w:val="24"/>
        </w:rPr>
        <w:t>работа с наглядными пособиями и наглядным материалом;</w:t>
      </w:r>
    </w:p>
    <w:p w14:paraId="6CA208A8">
      <w:pPr>
        <w:pStyle w:val="7"/>
        <w:numPr>
          <w:ilvl w:val="0"/>
          <w:numId w:val="5"/>
        </w:numPr>
        <w:tabs>
          <w:tab w:val="left" w:pos="1134"/>
        </w:tabs>
        <w:spacing w:before="120" w:after="0" w:line="240" w:lineRule="auto"/>
        <w:ind w:left="0" w:firstLine="709"/>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практические занятия по изготовлению поделок. </w:t>
      </w:r>
    </w:p>
    <w:p w14:paraId="0649E8BD">
      <w:pPr>
        <w:shd w:val="clear" w:color="auto" w:fill="FFFFFF"/>
        <w:spacing w:after="0" w:line="240" w:lineRule="auto"/>
        <w:ind w:firstLine="709"/>
        <w:contextualSpacing/>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Методы:</w:t>
      </w:r>
    </w:p>
    <w:p w14:paraId="4B328409">
      <w:pPr>
        <w:shd w:val="clear" w:color="auto" w:fill="FFFFFF"/>
        <w:spacing w:after="0" w:line="240" w:lineRule="auto"/>
        <w:ind w:firstLine="709"/>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Методы, в основе которых лежит способ организации занятия</w:t>
      </w:r>
      <w:r>
        <w:rPr>
          <w:rFonts w:ascii="Times New Roman" w:hAnsi="Times New Roman" w:eastAsia="Times New Roman" w:cs="Times New Roman"/>
          <w:color w:val="000000"/>
          <w:sz w:val="24"/>
          <w:szCs w:val="24"/>
        </w:rPr>
        <w:t>:</w:t>
      </w:r>
    </w:p>
    <w:p w14:paraId="66661A3F">
      <w:pPr>
        <w:numPr>
          <w:ilvl w:val="0"/>
          <w:numId w:val="6"/>
        </w:numPr>
        <w:shd w:val="clear" w:color="auto" w:fill="FFFFFF"/>
        <w:spacing w:after="0" w:line="240" w:lineRule="auto"/>
        <w:ind w:left="0" w:firstLine="709"/>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словесный (устное изложение, беседа, рассказ.)</w:t>
      </w:r>
    </w:p>
    <w:p w14:paraId="64B1A680">
      <w:pPr>
        <w:numPr>
          <w:ilvl w:val="0"/>
          <w:numId w:val="6"/>
        </w:numPr>
        <w:shd w:val="clear" w:color="auto" w:fill="FFFFFF"/>
        <w:spacing w:after="0" w:line="240" w:lineRule="auto"/>
        <w:ind w:left="0" w:firstLine="709"/>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наглядный (иллюстраций, наблюдение, показ (выполнение) руководителем, работа по образцу и др.)</w:t>
      </w:r>
    </w:p>
    <w:p w14:paraId="4EFE637D">
      <w:pPr>
        <w:numPr>
          <w:ilvl w:val="0"/>
          <w:numId w:val="6"/>
        </w:numPr>
        <w:shd w:val="clear" w:color="auto" w:fill="FFFFFF"/>
        <w:spacing w:after="0" w:line="240" w:lineRule="auto"/>
        <w:ind w:left="0" w:firstLine="709"/>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практический (выполнение работ по инструкционным картам, схемам и др.)</w:t>
      </w:r>
    </w:p>
    <w:p w14:paraId="19EE330A">
      <w:pPr>
        <w:shd w:val="clear" w:color="auto" w:fill="FFFFFF"/>
        <w:spacing w:after="0" w:line="240" w:lineRule="auto"/>
        <w:ind w:firstLine="709"/>
        <w:contextualSpacing/>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iCs/>
          <w:color w:val="000000" w:themeColor="text1"/>
          <w:sz w:val="24"/>
          <w:szCs w:val="24"/>
          <w14:textFill>
            <w14:solidFill>
              <w14:schemeClr w14:val="tx1"/>
            </w14:solidFill>
          </w14:textFill>
        </w:rPr>
        <w:t>Методы, в основе которых лежит уровень деятельности детей:</w:t>
      </w:r>
    </w:p>
    <w:p w14:paraId="43F1ED4A">
      <w:pPr>
        <w:numPr>
          <w:ilvl w:val="0"/>
          <w:numId w:val="7"/>
        </w:numPr>
        <w:shd w:val="clear" w:color="auto" w:fill="FFFFFF"/>
        <w:spacing w:after="0" w:line="240" w:lineRule="auto"/>
        <w:ind w:left="0" w:firstLine="709"/>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объяснительно-иллюстративный – дети воспринимают и усваивают готовую информацию (рассказ, показ, иллюстрация)</w:t>
      </w:r>
    </w:p>
    <w:p w14:paraId="47B16AB4">
      <w:pPr>
        <w:numPr>
          <w:ilvl w:val="0"/>
          <w:numId w:val="7"/>
        </w:numPr>
        <w:shd w:val="clear" w:color="auto" w:fill="FFFFFF"/>
        <w:spacing w:after="0" w:line="240" w:lineRule="auto"/>
        <w:ind w:left="0" w:firstLine="709"/>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репродуктивный – несовершеннолетние воспроизводят полученные знания и освоенные способы деятельности (практические занятия)</w:t>
      </w:r>
    </w:p>
    <w:p w14:paraId="1F3AB0BF">
      <w:pPr>
        <w:numPr>
          <w:ilvl w:val="0"/>
          <w:numId w:val="7"/>
        </w:numPr>
        <w:shd w:val="clear" w:color="auto" w:fill="FFFFFF"/>
        <w:spacing w:after="0" w:line="240" w:lineRule="auto"/>
        <w:ind w:left="0" w:firstLine="709"/>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частично–поисковый – участие кружковцев в коллективном поиске, решение поставленной задачи совместно с руководителем</w:t>
      </w:r>
    </w:p>
    <w:p w14:paraId="3F8EED64">
      <w:pPr>
        <w:numPr>
          <w:ilvl w:val="0"/>
          <w:numId w:val="7"/>
        </w:numPr>
        <w:shd w:val="clear" w:color="auto" w:fill="FFFFFF"/>
        <w:spacing w:after="0" w:line="240" w:lineRule="auto"/>
        <w:ind w:left="0" w:firstLine="709"/>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исследовательский – самостоятельная творческая работа детей</w:t>
      </w:r>
    </w:p>
    <w:p w14:paraId="1C05853A">
      <w:pPr>
        <w:numPr>
          <w:ilvl w:val="0"/>
          <w:numId w:val="7"/>
        </w:numPr>
        <w:shd w:val="clear" w:color="auto" w:fill="FFFFFF"/>
        <w:spacing w:after="0" w:line="240" w:lineRule="auto"/>
        <w:ind w:left="0" w:firstLine="709"/>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эвристический – творческие задания.</w:t>
      </w:r>
    </w:p>
    <w:p w14:paraId="42156533">
      <w:pPr>
        <w:shd w:val="clear" w:color="auto" w:fill="FFFFFF"/>
        <w:spacing w:after="0" w:line="240" w:lineRule="auto"/>
        <w:ind w:firstLine="709"/>
        <w:contextualSpacing/>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Методы, в основе которых лежит форма организации деятельности детей на занятиях:</w:t>
      </w:r>
    </w:p>
    <w:p w14:paraId="4AF9A0B6">
      <w:pPr>
        <w:numPr>
          <w:ilvl w:val="0"/>
          <w:numId w:val="8"/>
        </w:numPr>
        <w:shd w:val="clear" w:color="auto" w:fill="FFFFFF"/>
        <w:spacing w:after="0" w:line="240" w:lineRule="auto"/>
        <w:ind w:left="0" w:firstLine="709"/>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фронтальный – одновременная работа со всеми ребятами</w:t>
      </w:r>
    </w:p>
    <w:p w14:paraId="3327C0A9">
      <w:pPr>
        <w:numPr>
          <w:ilvl w:val="0"/>
          <w:numId w:val="8"/>
        </w:numPr>
        <w:shd w:val="clear" w:color="auto" w:fill="FFFFFF"/>
        <w:spacing w:after="0" w:line="240" w:lineRule="auto"/>
        <w:ind w:left="0" w:firstLine="709"/>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индивидуально-фронтальный – чередование индивидуальных и фронтальных форм работы</w:t>
      </w:r>
    </w:p>
    <w:p w14:paraId="4FEA68BF">
      <w:pPr>
        <w:numPr>
          <w:ilvl w:val="0"/>
          <w:numId w:val="9"/>
        </w:numPr>
        <w:shd w:val="clear" w:color="auto" w:fill="FFFFFF"/>
        <w:spacing w:after="0" w:line="240" w:lineRule="auto"/>
        <w:ind w:left="0" w:firstLine="709"/>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групповой – организация работы в группах (при выполнении коллективных работ каждая группа выполняет определенное задание)</w:t>
      </w:r>
    </w:p>
    <w:p w14:paraId="18687CCA">
      <w:pPr>
        <w:numPr>
          <w:ilvl w:val="0"/>
          <w:numId w:val="8"/>
        </w:numPr>
        <w:shd w:val="clear" w:color="auto" w:fill="FFFFFF"/>
        <w:spacing w:after="0" w:line="240" w:lineRule="auto"/>
        <w:ind w:left="0" w:firstLine="709"/>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индивидуальный – индивидуальное выполнение заданий, решение проблем (каждый ребенок должен сделать свою поделку)</w:t>
      </w:r>
    </w:p>
    <w:p w14:paraId="2D049FCE">
      <w:pPr>
        <w:numPr>
          <w:ilvl w:val="0"/>
          <w:numId w:val="8"/>
        </w:numPr>
        <w:shd w:val="clear" w:color="auto" w:fill="FFFFFF"/>
        <w:spacing w:after="0" w:line="240" w:lineRule="auto"/>
        <w:ind w:left="0" w:firstLine="709"/>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bCs/>
          <w:color w:val="000000"/>
          <w:sz w:val="24"/>
          <w:szCs w:val="24"/>
        </w:rPr>
        <w:t>коллективный -</w:t>
      </w:r>
      <w:r>
        <w:rPr>
          <w:rFonts w:ascii="Times New Roman" w:hAnsi="Times New Roman" w:eastAsia="Times New Roman" w:cs="Times New Roman"/>
          <w:color w:val="000000"/>
          <w:sz w:val="24"/>
          <w:szCs w:val="24"/>
        </w:rPr>
        <w:t> в процессе подготовки и выполнения коллективной композиции дети работают все вместе, не разделяя обязанностей.</w:t>
      </w:r>
    </w:p>
    <w:p w14:paraId="531B6636">
      <w:pPr>
        <w:shd w:val="clear" w:color="auto" w:fill="FFFFFF"/>
        <w:spacing w:after="0" w:line="240" w:lineRule="auto"/>
        <w:ind w:firstLine="709"/>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Принципы, лежащие в основе программы:</w:t>
      </w:r>
    </w:p>
    <w:p w14:paraId="212186E5">
      <w:pPr>
        <w:numPr>
          <w:ilvl w:val="0"/>
          <w:numId w:val="10"/>
        </w:numPr>
        <w:shd w:val="clear" w:color="auto" w:fill="FFFFFF"/>
        <w:spacing w:after="0" w:line="240" w:lineRule="auto"/>
        <w:ind w:left="0" w:firstLine="709"/>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доступности (простота, соответствие возрастным и индивидуальным особенностям);</w:t>
      </w:r>
    </w:p>
    <w:p w14:paraId="41429AAF">
      <w:pPr>
        <w:numPr>
          <w:ilvl w:val="0"/>
          <w:numId w:val="10"/>
        </w:numPr>
        <w:shd w:val="clear" w:color="auto" w:fill="FFFFFF"/>
        <w:spacing w:after="0" w:line="240" w:lineRule="auto"/>
        <w:ind w:left="0" w:firstLine="709"/>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наглядности (иллюстративность, наличие дидактических материалов).</w:t>
      </w:r>
    </w:p>
    <w:p w14:paraId="0356382E">
      <w:pPr>
        <w:numPr>
          <w:ilvl w:val="0"/>
          <w:numId w:val="10"/>
        </w:numPr>
        <w:shd w:val="clear" w:color="auto" w:fill="FFFFFF"/>
        <w:spacing w:after="0" w:line="240" w:lineRule="auto"/>
        <w:ind w:left="0" w:firstLine="709"/>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демократичности и гуманизма (взаимодействие руководителя и детей в социуме, реализация собственных творческих потребностей);</w:t>
      </w:r>
    </w:p>
    <w:p w14:paraId="6B54B430">
      <w:pPr>
        <w:numPr>
          <w:ilvl w:val="0"/>
          <w:numId w:val="10"/>
        </w:numPr>
        <w:shd w:val="clear" w:color="auto" w:fill="FFFFFF"/>
        <w:spacing w:after="0" w:line="240" w:lineRule="auto"/>
        <w:ind w:left="0" w:firstLine="709"/>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«от простого к сложному» (научившись элементарным навыкам работы, применяет свои знания в выполнении сложных творческих работ).</w:t>
      </w:r>
    </w:p>
    <w:p w14:paraId="7AE85C9C">
      <w:pPr>
        <w:shd w:val="clear" w:color="auto" w:fill="FFFFFF"/>
        <w:spacing w:after="0" w:line="240" w:lineRule="auto"/>
        <w:ind w:firstLine="709"/>
        <w:contextualSpacing/>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Тематика занятий строится с учетом интересов детей, возможности их самовыражения. В ходе усвоения детьми содержания программы учитывается темп развития специальных умений и навыков, уровень самостоятельности, умение работать в коллективе. Программа позволяет индивидуализировать сложные работы: более сильным детям будет интересна сложная конструкция, менее подготовленным, можно предложить работу проще. При этом обучающий и развивающий смысл работы сохраняется. Это дает возможность предостеречь ребенка от страха перед трудностями, приобщить без боязни творить и создавать.</w:t>
      </w:r>
    </w:p>
    <w:p w14:paraId="1606DC77">
      <w:pPr>
        <w:spacing w:line="240" w:lineRule="auto"/>
        <w:ind w:firstLine="709"/>
        <w:contextualSpacing/>
        <w:jc w:val="both"/>
        <w:rPr>
          <w:rFonts w:ascii="Times New Roman" w:hAnsi="Times New Roman" w:cs="Times New Roman"/>
          <w:sz w:val="24"/>
          <w:szCs w:val="24"/>
        </w:rPr>
      </w:pPr>
    </w:p>
    <w:p w14:paraId="40547DA6">
      <w:pPr>
        <w:shd w:val="clear" w:color="auto" w:fill="FFFFFF"/>
        <w:spacing w:after="0" w:line="240" w:lineRule="auto"/>
        <w:ind w:firstLine="709"/>
        <w:contextualSpacing/>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СОДЕРЖАНИЕ</w:t>
      </w:r>
    </w:p>
    <w:p w14:paraId="4892EF7E">
      <w:pPr>
        <w:shd w:val="clear" w:color="auto" w:fill="FFFFFF"/>
        <w:spacing w:after="0" w:line="240" w:lineRule="auto"/>
        <w:ind w:firstLine="709"/>
        <w:contextualSpacing/>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Содержание данной программы направлено на выполнение  творческих работ, основой которых является индивидуальное и коллективное творчество. В основном вся практическая деятельность основана на изготовлении изделий. Обучение планируется дифференцированно с обязательным учётом состояния здоровья ребенка. Программой предусмотрено выполнение практических работ, которые способствуют формированию умений осознанно применять полученные знания на практике по изготовлению художественных ценностей из текстильных и природных материалов. На занятиях в процессе труда обращается внимание на соблюдение правил безопасности труда, санитарии и личной гигиены, на рациональную организацию рабочего места, бережного отношения к инструментам, оборудованию в процессе изготовления художественных изделий.</w:t>
      </w:r>
    </w:p>
    <w:p w14:paraId="70371792">
      <w:pPr>
        <w:shd w:val="clear" w:color="auto" w:fill="FFFFFF"/>
        <w:spacing w:after="0" w:line="240" w:lineRule="auto"/>
        <w:ind w:firstLine="709"/>
        <w:contextualSpacing/>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Программа знакомит с новыми увлекательными видами  рукоделия. Однако,  вся деятельность в кружке декоративно-прикладного творчества, кроме выше перечисленных, преследует основную цель: удовлетворение желаний ребенка творить в любых техниках и получать за свое творчество моральное удовлетворение в виде побед и грамот. </w:t>
      </w:r>
    </w:p>
    <w:p w14:paraId="70E2B93A">
      <w:pPr>
        <w:shd w:val="clear" w:color="auto" w:fill="FFFFFF"/>
        <w:spacing w:after="0" w:line="240" w:lineRule="auto"/>
        <w:ind w:firstLine="709"/>
        <w:contextualSpacing/>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Этапы </w:t>
      </w:r>
      <w:r>
        <w:rPr>
          <w:rFonts w:ascii="Times New Roman" w:hAnsi="Times New Roman" w:eastAsia="Times New Roman" w:cs="Times New Roman"/>
          <w:b/>
          <w:bCs/>
          <w:sz w:val="24"/>
          <w:szCs w:val="24"/>
        </w:rPr>
        <w:t>работы</w:t>
      </w:r>
      <w:r>
        <w:rPr>
          <w:rFonts w:ascii="Times New Roman" w:hAnsi="Times New Roman" w:eastAsia="Times New Roman" w:cs="Times New Roman"/>
          <w:sz w:val="24"/>
          <w:szCs w:val="24"/>
        </w:rPr>
        <w:t>.</w:t>
      </w:r>
    </w:p>
    <w:p w14:paraId="4F86E3A4">
      <w:pPr>
        <w:shd w:val="clear" w:color="auto" w:fill="FFFFFF"/>
        <w:spacing w:before="208" w:after="208" w:line="240" w:lineRule="auto"/>
        <w:ind w:firstLine="709"/>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Весь обучающий цикл делится на 3 этапа.</w:t>
      </w:r>
    </w:p>
    <w:p w14:paraId="34D22305">
      <w:pPr>
        <w:shd w:val="clear" w:color="auto" w:fill="FFFFFF"/>
        <w:spacing w:before="208" w:after="208" w:line="240" w:lineRule="auto"/>
        <w:ind w:firstLine="709"/>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этап - знакомство со свойствами материалов.</w:t>
      </w:r>
    </w:p>
    <w:p w14:paraId="04C98F18">
      <w:pPr>
        <w:shd w:val="clear" w:color="auto" w:fill="FFFFFF"/>
        <w:spacing w:before="208" w:after="208" w:line="240" w:lineRule="auto"/>
        <w:ind w:firstLine="709"/>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 этап - обучение приемам изготовления.</w:t>
      </w:r>
    </w:p>
    <w:p w14:paraId="50610B83">
      <w:pPr>
        <w:shd w:val="clear" w:color="auto" w:fill="FFFFFF"/>
        <w:spacing w:before="208" w:after="208" w:line="240" w:lineRule="auto"/>
        <w:ind w:firstLine="709"/>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 этап - изготовление поделок</w:t>
      </w:r>
    </w:p>
    <w:p w14:paraId="423F238D">
      <w:pPr>
        <w:shd w:val="clear" w:color="auto" w:fill="FFFFFF"/>
        <w:spacing w:after="0" w:line="240" w:lineRule="auto"/>
        <w:ind w:firstLine="709"/>
        <w:contextualSpacing/>
        <w:jc w:val="both"/>
        <w:rPr>
          <w:rFonts w:ascii="Times New Roman" w:hAnsi="Times New Roman" w:eastAsia="Times New Roman" w:cs="Times New Roman"/>
          <w:sz w:val="24"/>
          <w:szCs w:val="24"/>
        </w:rPr>
      </w:pPr>
      <w:r>
        <w:rPr>
          <w:rFonts w:ascii="Times New Roman" w:hAnsi="Times New Roman" w:eastAsia="Times New Roman" w:cs="Times New Roman"/>
          <w:bCs/>
          <w:sz w:val="24"/>
          <w:szCs w:val="24"/>
        </w:rPr>
        <w:t>Программа состоит из 5 блоков</w:t>
      </w:r>
      <w:r>
        <w:rPr>
          <w:rFonts w:ascii="Times New Roman" w:hAnsi="Times New Roman" w:eastAsia="Times New Roman" w:cs="Times New Roman"/>
          <w:sz w:val="24"/>
          <w:szCs w:val="24"/>
        </w:rPr>
        <w:t>.</w:t>
      </w:r>
    </w:p>
    <w:p w14:paraId="703A39EA">
      <w:pPr>
        <w:pStyle w:val="7"/>
        <w:numPr>
          <w:ilvl w:val="1"/>
          <w:numId w:val="8"/>
        </w:numPr>
        <w:spacing w:line="240" w:lineRule="auto"/>
        <w:ind w:left="0" w:right="-598" w:firstLine="709"/>
        <w:jc w:val="both"/>
        <w:rPr>
          <w:rFonts w:ascii="Times New Roman" w:hAnsi="Times New Roman"/>
          <w:sz w:val="24"/>
          <w:szCs w:val="24"/>
        </w:rPr>
      </w:pPr>
      <w:r>
        <w:rPr>
          <w:rFonts w:ascii="Times New Roman" w:hAnsi="Times New Roman" w:eastAsia="Times New Roman"/>
          <w:b/>
          <w:bCs/>
          <w:sz w:val="24"/>
          <w:szCs w:val="24"/>
        </w:rPr>
        <w:t>Работа</w:t>
      </w:r>
      <w:r>
        <w:rPr>
          <w:rFonts w:ascii="Times New Roman" w:hAnsi="Times New Roman" w:eastAsia="Times New Roman"/>
          <w:b/>
          <w:sz w:val="24"/>
          <w:szCs w:val="24"/>
        </w:rPr>
        <w:t> с бросовым материалом</w:t>
      </w:r>
      <w:r>
        <w:rPr>
          <w:rFonts w:ascii="Times New Roman" w:hAnsi="Times New Roman" w:eastAsia="Times New Roman"/>
          <w:sz w:val="24"/>
          <w:szCs w:val="24"/>
        </w:rPr>
        <w:t xml:space="preserve"> (</w:t>
      </w:r>
      <w:r>
        <w:rPr>
          <w:rFonts w:ascii="Times New Roman" w:hAnsi="Times New Roman"/>
          <w:sz w:val="24"/>
          <w:szCs w:val="24"/>
        </w:rPr>
        <w:t xml:space="preserve">поделки из </w:t>
      </w:r>
      <w:r>
        <w:rPr>
          <w:rFonts w:ascii="Times New Roman" w:hAnsi="Times New Roman"/>
          <w:sz w:val="24"/>
          <w:szCs w:val="24"/>
          <w:lang w:val="en-US"/>
        </w:rPr>
        <w:t>CD</w:t>
      </w:r>
      <w:r>
        <w:rPr>
          <w:rFonts w:ascii="Times New Roman" w:hAnsi="Times New Roman"/>
          <w:sz w:val="24"/>
          <w:szCs w:val="24"/>
        </w:rPr>
        <w:t>-дисков).</w:t>
      </w:r>
    </w:p>
    <w:p w14:paraId="55015A1A">
      <w:pPr>
        <w:shd w:val="clear" w:color="auto" w:fill="FFFFFF"/>
        <w:spacing w:after="0" w:line="240" w:lineRule="auto"/>
        <w:ind w:firstLine="709"/>
        <w:contextualSpacing/>
        <w:jc w:val="both"/>
        <w:rPr>
          <w:rFonts w:ascii="Times New Roman" w:hAnsi="Times New Roman" w:eastAsia="Times New Roman" w:cs="Times New Roman"/>
          <w:sz w:val="24"/>
          <w:szCs w:val="24"/>
        </w:rPr>
      </w:pPr>
      <w:r>
        <w:rPr>
          <w:rFonts w:ascii="Times New Roman" w:hAnsi="Times New Roman" w:cs="Times New Roman"/>
          <w:color w:val="000000"/>
          <w:sz w:val="24"/>
          <w:szCs w:val="24"/>
          <w:shd w:val="clear" w:color="auto" w:fill="FFFFFF"/>
        </w:rPr>
        <w:t>Бросовый материал даёт огромные возможности для осуществления фантазий. Самое интересное, что такой материал для поделок в этом случае находится под рукой. Для того чтобы смастерить что-то занятное, не нужно идти в магазин, ехать в лес или идти в парк и собирать природный материал. Все необходимое можно найти у себя в бытовых твердых отходах или в дальнем пыльном закутке гаража. Яичные контейнеры, скорлупа, пластиковые и стеклянные бутылки, твердые пакеты из-под молочных продуктов, соков и многое другое являются прекрасным, бесплатным поделочным материалом.</w:t>
      </w:r>
      <w:r>
        <w:rPr>
          <w:rStyle w:val="8"/>
          <w:rFonts w:ascii="Times New Roman" w:hAnsi="Times New Roman" w:cs="Times New Roman"/>
          <w:color w:val="000000"/>
          <w:sz w:val="24"/>
          <w:szCs w:val="24"/>
          <w:shd w:val="clear" w:color="auto" w:fill="FFFFFF"/>
        </w:rPr>
        <w:t> </w:t>
      </w:r>
      <w:r>
        <w:rPr>
          <w:rFonts w:ascii="Times New Roman" w:hAnsi="Times New Roman" w:eastAsia="Times New Roman" w:cs="Times New Roman"/>
          <w:sz w:val="24"/>
          <w:szCs w:val="24"/>
        </w:rPr>
        <w:t>Практическая </w:t>
      </w:r>
      <w:r>
        <w:rPr>
          <w:rFonts w:ascii="Times New Roman" w:hAnsi="Times New Roman" w:eastAsia="Times New Roman" w:cs="Times New Roman"/>
          <w:bCs/>
          <w:sz w:val="24"/>
          <w:szCs w:val="24"/>
        </w:rPr>
        <w:t>работа</w:t>
      </w:r>
      <w:r>
        <w:rPr>
          <w:rFonts w:ascii="Times New Roman" w:hAnsi="Times New Roman" w:eastAsia="Times New Roman" w:cs="Times New Roman"/>
          <w:sz w:val="24"/>
          <w:szCs w:val="24"/>
        </w:rPr>
        <w:t> с разнообразным бросовым материалом побуждает детей к творчеству; предусматривает развитие навыков </w:t>
      </w:r>
      <w:r>
        <w:rPr>
          <w:rFonts w:ascii="Times New Roman" w:hAnsi="Times New Roman" w:eastAsia="Times New Roman" w:cs="Times New Roman"/>
          <w:bCs/>
          <w:sz w:val="24"/>
          <w:szCs w:val="24"/>
        </w:rPr>
        <w:t>ручного труда</w:t>
      </w:r>
      <w:r>
        <w:rPr>
          <w:rFonts w:ascii="Times New Roman" w:hAnsi="Times New Roman" w:eastAsia="Times New Roman" w:cs="Times New Roman"/>
          <w:sz w:val="24"/>
          <w:szCs w:val="24"/>
        </w:rPr>
        <w:t>;</w:t>
      </w:r>
      <w:r>
        <w:rPr>
          <w:rFonts w:ascii="Times New Roman" w:hAnsi="Times New Roman" w:cs="Times New Roman"/>
          <w:color w:val="000000"/>
          <w:sz w:val="24"/>
          <w:szCs w:val="24"/>
          <w:shd w:val="clear" w:color="auto" w:fill="FFFFFF"/>
        </w:rPr>
        <w:t xml:space="preserve"> развивает творческое воображение и конструктивное мышление;</w:t>
      </w:r>
      <w:r>
        <w:rPr>
          <w:rFonts w:ascii="Times New Roman" w:hAnsi="Times New Roman" w:eastAsia="Times New Roman" w:cs="Times New Roman"/>
          <w:sz w:val="24"/>
          <w:szCs w:val="24"/>
        </w:rPr>
        <w:t xml:space="preserve"> знакомит с приёмами </w:t>
      </w:r>
      <w:r>
        <w:rPr>
          <w:rFonts w:ascii="Times New Roman" w:hAnsi="Times New Roman" w:eastAsia="Times New Roman" w:cs="Times New Roman"/>
          <w:bCs/>
          <w:sz w:val="24"/>
          <w:szCs w:val="24"/>
        </w:rPr>
        <w:t>работы</w:t>
      </w:r>
      <w:r>
        <w:rPr>
          <w:rFonts w:ascii="Times New Roman" w:hAnsi="Times New Roman" w:eastAsia="Times New Roman" w:cs="Times New Roman"/>
          <w:sz w:val="24"/>
          <w:szCs w:val="24"/>
        </w:rPr>
        <w:t> различными инструментами,</w:t>
      </w:r>
      <w:r>
        <w:rPr>
          <w:rFonts w:ascii="Times New Roman" w:hAnsi="Times New Roman" w:cs="Times New Roman"/>
          <w:color w:val="000000"/>
          <w:sz w:val="24"/>
          <w:szCs w:val="24"/>
          <w:shd w:val="clear" w:color="auto" w:fill="FFFFFF"/>
        </w:rPr>
        <w:t xml:space="preserve"> подходящими именно к тому материалу, с которым в данный момент работают;</w:t>
      </w:r>
      <w:r>
        <w:rPr>
          <w:rFonts w:ascii="Times New Roman" w:hAnsi="Times New Roman" w:eastAsia="Times New Roman" w:cs="Times New Roman"/>
          <w:sz w:val="24"/>
          <w:szCs w:val="24"/>
        </w:rPr>
        <w:t xml:space="preserve"> учит осторожному обращению с ними; способствует развитию координации движений пальцев; развивает мелкую моторику пальцев; воспитывает усидчивость и </w:t>
      </w:r>
      <w:r>
        <w:rPr>
          <w:rFonts w:ascii="Times New Roman" w:hAnsi="Times New Roman" w:eastAsia="Times New Roman" w:cs="Times New Roman"/>
          <w:bCs/>
          <w:sz w:val="24"/>
          <w:szCs w:val="24"/>
        </w:rPr>
        <w:t>самостоятельность</w:t>
      </w:r>
      <w:r>
        <w:rPr>
          <w:rFonts w:ascii="Times New Roman" w:hAnsi="Times New Roman" w:eastAsia="Times New Roman" w:cs="Times New Roman"/>
          <w:sz w:val="24"/>
          <w:szCs w:val="24"/>
        </w:rPr>
        <w:t>. </w:t>
      </w:r>
      <w:r>
        <w:rPr>
          <w:rFonts w:ascii="Times New Roman" w:hAnsi="Times New Roman" w:eastAsia="Times New Roman" w:cs="Times New Roman"/>
          <w:bCs/>
          <w:sz w:val="24"/>
          <w:szCs w:val="24"/>
        </w:rPr>
        <w:t>Работая</w:t>
      </w:r>
      <w:r>
        <w:rPr>
          <w:rFonts w:ascii="Times New Roman" w:hAnsi="Times New Roman" w:eastAsia="Times New Roman" w:cs="Times New Roman"/>
          <w:sz w:val="24"/>
          <w:szCs w:val="24"/>
        </w:rPr>
        <w:t> с разными материалами, дети знакомятся с их свойствами, разнообразной структурой, приобретают </w:t>
      </w:r>
      <w:r>
        <w:rPr>
          <w:rFonts w:ascii="Times New Roman" w:hAnsi="Times New Roman" w:eastAsia="Times New Roman" w:cs="Times New Roman"/>
          <w:bCs/>
          <w:sz w:val="24"/>
          <w:szCs w:val="24"/>
        </w:rPr>
        <w:t>трудовые навыки и умения</w:t>
      </w:r>
      <w:r>
        <w:rPr>
          <w:rFonts w:ascii="Times New Roman" w:hAnsi="Times New Roman" w:eastAsia="Times New Roman" w:cs="Times New Roman"/>
          <w:sz w:val="24"/>
          <w:szCs w:val="24"/>
        </w:rPr>
        <w:t>, учатся мыслить. Некоторые операции требуют приложения усилий, использования наиболее опасных инструментов, особенно в подготовительной стадии, и этот этап </w:t>
      </w:r>
      <w:r>
        <w:rPr>
          <w:rFonts w:ascii="Times New Roman" w:hAnsi="Times New Roman" w:eastAsia="Times New Roman" w:cs="Times New Roman"/>
          <w:bCs/>
          <w:sz w:val="24"/>
          <w:szCs w:val="24"/>
        </w:rPr>
        <w:t>работы</w:t>
      </w:r>
      <w:r>
        <w:rPr>
          <w:rFonts w:ascii="Times New Roman" w:hAnsi="Times New Roman" w:eastAsia="Times New Roman" w:cs="Times New Roman"/>
          <w:sz w:val="24"/>
          <w:szCs w:val="24"/>
        </w:rPr>
        <w:t> руководитель берёт на себя.</w:t>
      </w:r>
    </w:p>
    <w:p w14:paraId="6705692A">
      <w:pPr>
        <w:shd w:val="clear" w:color="auto" w:fill="FFFFFF"/>
        <w:spacing w:after="0" w:line="240" w:lineRule="auto"/>
        <w:ind w:firstLine="709"/>
        <w:contextualSpacing/>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Таким образом, поделки из бросового материала помогут ваши деткам ценить каждую мелочь. И главное — включать свое воображение и фантазию относительно того, как можно использовать тот или иной бросовый материал. </w:t>
      </w:r>
    </w:p>
    <w:p w14:paraId="172065AC">
      <w:pPr>
        <w:shd w:val="clear" w:color="auto" w:fill="FFFFFF"/>
        <w:spacing w:after="0" w:line="240" w:lineRule="auto"/>
        <w:ind w:firstLine="709"/>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При </w:t>
      </w:r>
      <w:r>
        <w:rPr>
          <w:rFonts w:ascii="Times New Roman" w:hAnsi="Times New Roman" w:eastAsia="Times New Roman" w:cs="Times New Roman"/>
          <w:bCs/>
          <w:sz w:val="24"/>
          <w:szCs w:val="24"/>
        </w:rPr>
        <w:t>работе</w:t>
      </w:r>
      <w:r>
        <w:rPr>
          <w:rFonts w:ascii="Times New Roman" w:hAnsi="Times New Roman" w:eastAsia="Times New Roman" w:cs="Times New Roman"/>
          <w:sz w:val="24"/>
          <w:szCs w:val="24"/>
        </w:rPr>
        <w:t> с бросовым материалом учитываются возрастные особенности детей.</w:t>
      </w:r>
    </w:p>
    <w:p w14:paraId="6B5CCB0F">
      <w:pPr>
        <w:spacing w:line="240" w:lineRule="auto"/>
        <w:ind w:right="-113" w:firstLine="709"/>
        <w:contextualSpacing/>
        <w:jc w:val="both"/>
        <w:rPr>
          <w:rFonts w:ascii="Times New Roman" w:hAnsi="Times New Roman" w:cs="Times New Roman"/>
          <w:sz w:val="24"/>
          <w:szCs w:val="24"/>
        </w:rPr>
      </w:pPr>
      <w:r>
        <w:rPr>
          <w:rFonts w:ascii="Times New Roman" w:hAnsi="Times New Roman" w:eastAsia="Times New Roman" w:cs="Times New Roman"/>
          <w:b/>
          <w:sz w:val="24"/>
          <w:szCs w:val="24"/>
        </w:rPr>
        <w:t xml:space="preserve">2.  </w:t>
      </w:r>
      <w:r>
        <w:rPr>
          <w:rFonts w:ascii="Times New Roman" w:hAnsi="Times New Roman" w:eastAsia="Times New Roman" w:cs="Times New Roman"/>
          <w:b/>
          <w:bCs/>
          <w:sz w:val="24"/>
          <w:szCs w:val="24"/>
        </w:rPr>
        <w:t>Работа</w:t>
      </w:r>
      <w:r>
        <w:rPr>
          <w:rFonts w:ascii="Times New Roman" w:hAnsi="Times New Roman" w:eastAsia="Times New Roman" w:cs="Times New Roman"/>
          <w:b/>
          <w:sz w:val="24"/>
          <w:szCs w:val="24"/>
        </w:rPr>
        <w:t> с бумагой и салфетками</w:t>
      </w:r>
      <w:r>
        <w:rPr>
          <w:rFonts w:ascii="Times New Roman" w:hAnsi="Times New Roman" w:eastAsia="Times New Roman" w:cs="Times New Roman"/>
          <w:sz w:val="24"/>
          <w:szCs w:val="24"/>
        </w:rPr>
        <w:t xml:space="preserve"> (</w:t>
      </w:r>
      <w:r>
        <w:rPr>
          <w:rFonts w:ascii="Times New Roman" w:hAnsi="Times New Roman" w:cs="Times New Roman"/>
          <w:sz w:val="24"/>
          <w:szCs w:val="24"/>
        </w:rPr>
        <w:t>пейп-арт - поделки из салфеток, поделки из салфеток и проволоки, подарочный сувенир).</w:t>
      </w:r>
    </w:p>
    <w:p w14:paraId="070FED53">
      <w:pPr>
        <w:shd w:val="clear" w:color="auto" w:fill="FFFFFF" w:themeFill="background1"/>
        <w:spacing w:after="0" w:line="240" w:lineRule="auto"/>
        <w:ind w:firstLine="709"/>
        <w:contextualSpacing/>
        <w:jc w:val="both"/>
        <w:rPr>
          <w:rFonts w:ascii="Times New Roman" w:hAnsi="Times New Roman" w:cs="Times New Roman"/>
          <w:color w:val="000000"/>
          <w:sz w:val="24"/>
          <w:szCs w:val="24"/>
          <w:shd w:val="clear" w:color="auto" w:fill="FFFFFF"/>
        </w:rPr>
      </w:pPr>
      <w:r>
        <w:rPr>
          <w:rFonts w:ascii="Times New Roman" w:hAnsi="Times New Roman" w:cs="Times New Roman"/>
          <w:b/>
          <w:i/>
          <w:color w:val="000000"/>
          <w:sz w:val="24"/>
          <w:szCs w:val="24"/>
          <w:shd w:val="clear" w:color="auto" w:fill="FFFFFF"/>
        </w:rPr>
        <w:t>Пейп-Арт</w:t>
      </w:r>
      <w:r>
        <w:rPr>
          <w:rFonts w:ascii="Times New Roman" w:hAnsi="Times New Roman" w:cs="Times New Roman"/>
          <w:color w:val="000000"/>
          <w:sz w:val="24"/>
          <w:szCs w:val="24"/>
          <w:shd w:val="clear" w:color="auto" w:fill="FFFFFF"/>
        </w:rPr>
        <w:t xml:space="preserve"> – это удивительная </w:t>
      </w:r>
      <w:r>
        <w:rPr>
          <w:rFonts w:ascii="Times New Roman" w:hAnsi="Times New Roman" w:eastAsia="Times New Roman" w:cs="Times New Roman"/>
          <w:sz w:val="24"/>
          <w:szCs w:val="24"/>
        </w:rPr>
        <w:t>технология изготовления игрушек, композиций из бумаги и салфеток,</w:t>
      </w:r>
      <w:r>
        <w:rPr>
          <w:rFonts w:ascii="Times New Roman" w:hAnsi="Times New Roman" w:cs="Times New Roman"/>
          <w:color w:val="000000"/>
          <w:sz w:val="24"/>
          <w:szCs w:val="24"/>
          <w:shd w:val="clear" w:color="auto" w:fill="FFFFFF"/>
        </w:rPr>
        <w:t xml:space="preserve"> декорирование разнообразных предметов.  Этот вид рукоделия придумала Татьяна Сорокина, которая перепробовала массу техник и решила создать что-то свое. Изначально она назвала это творчество «Салфетная пластика», а потом техника получила всем уже известное название Пейп-Арт.</w:t>
      </w:r>
    </w:p>
    <w:p w14:paraId="110EB4DB">
      <w:pPr>
        <w:shd w:val="clear" w:color="auto" w:fill="FFFFFF"/>
        <w:spacing w:before="208" w:after="208" w:line="240" w:lineRule="auto"/>
        <w:ind w:firstLine="709"/>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Пейп-арт помогает руководителю кружка показать детям один из путей </w:t>
      </w:r>
      <w:r>
        <w:rPr>
          <w:rFonts w:ascii="Times New Roman" w:hAnsi="Times New Roman" w:eastAsia="Times New Roman" w:cs="Times New Roman"/>
          <w:b/>
          <w:bCs/>
          <w:sz w:val="24"/>
          <w:szCs w:val="24"/>
        </w:rPr>
        <w:t>самореализации</w:t>
      </w:r>
      <w:r>
        <w:rPr>
          <w:rFonts w:ascii="Times New Roman" w:hAnsi="Times New Roman" w:eastAsia="Times New Roman" w:cs="Times New Roman"/>
          <w:sz w:val="24"/>
          <w:szCs w:val="24"/>
        </w:rPr>
        <w:t> в творческой деятельности, в формировании познавательной и коммуникативной активности. Кроме того, изготовление игрушек, композиций из салфеток - прекрасное упражнение для развития мелкой моторики пальцев.</w:t>
      </w:r>
    </w:p>
    <w:p w14:paraId="3FA61A01">
      <w:pPr>
        <w:spacing w:line="240" w:lineRule="auto"/>
        <w:ind w:right="-113" w:firstLine="709"/>
        <w:contextualSpacing/>
        <w:jc w:val="both"/>
        <w:rPr>
          <w:rFonts w:ascii="Times New Roman" w:hAnsi="Times New Roman" w:cs="Times New Roman"/>
          <w:b/>
          <w:sz w:val="24"/>
          <w:szCs w:val="24"/>
        </w:rPr>
      </w:pPr>
      <w:r>
        <w:rPr>
          <w:rFonts w:ascii="Times New Roman" w:hAnsi="Times New Roman" w:eastAsia="Times New Roman" w:cs="Times New Roman"/>
          <w:b/>
          <w:bCs/>
          <w:sz w:val="24"/>
          <w:szCs w:val="24"/>
        </w:rPr>
        <w:t>3.Работа с тканью и нитками</w:t>
      </w:r>
      <w:r>
        <w:rPr>
          <w:rFonts w:ascii="Times New Roman" w:hAnsi="Times New Roman" w:cs="Times New Roman"/>
          <w:b/>
          <w:sz w:val="24"/>
          <w:szCs w:val="24"/>
        </w:rPr>
        <w:t xml:space="preserve"> </w:t>
      </w:r>
      <w:r>
        <w:rPr>
          <w:rFonts w:ascii="Times New Roman" w:hAnsi="Times New Roman" w:cs="Times New Roman"/>
          <w:sz w:val="24"/>
          <w:szCs w:val="24"/>
        </w:rPr>
        <w:t>(Поделки из ткани «Домовята»)</w:t>
      </w:r>
    </w:p>
    <w:p w14:paraId="5F662AC2">
      <w:pPr>
        <w:spacing w:line="240" w:lineRule="auto"/>
        <w:ind w:right="-113" w:firstLine="709"/>
        <w:contextualSpacing/>
        <w:jc w:val="both"/>
        <w:rPr>
          <w:rFonts w:ascii="Times New Roman" w:hAnsi="Times New Roman" w:cs="Times New Roman"/>
          <w:b/>
          <w:sz w:val="24"/>
          <w:szCs w:val="24"/>
        </w:rPr>
      </w:pPr>
      <w:r>
        <w:rPr>
          <w:rFonts w:ascii="Times New Roman" w:hAnsi="Times New Roman" w:eastAsia="Times New Roman" w:cs="Times New Roman"/>
          <w:sz w:val="24"/>
          <w:szCs w:val="24"/>
        </w:rPr>
        <w:t>Основы шитья: Учиться пользоваться иголкой приходится так же, как учиться держать ложку, карандаш, кисточку. Необходимо привлекать детей к </w:t>
      </w:r>
      <w:r>
        <w:rPr>
          <w:rFonts w:ascii="Times New Roman" w:hAnsi="Times New Roman" w:eastAsia="Times New Roman" w:cs="Times New Roman"/>
          <w:bCs/>
          <w:sz w:val="24"/>
          <w:szCs w:val="24"/>
        </w:rPr>
        <w:t>ручной работе как можно раньше</w:t>
      </w:r>
      <w:r>
        <w:rPr>
          <w:rFonts w:ascii="Times New Roman" w:hAnsi="Times New Roman" w:eastAsia="Times New Roman" w:cs="Times New Roman"/>
          <w:sz w:val="24"/>
          <w:szCs w:val="24"/>
        </w:rPr>
        <w:t>. Это наиболее верный способ научить правильной, даже точной координации движений пальчиков детской руки.</w:t>
      </w:r>
    </w:p>
    <w:p w14:paraId="1C88C793">
      <w:pPr>
        <w:pStyle w:val="7"/>
        <w:numPr>
          <w:ilvl w:val="0"/>
          <w:numId w:val="4"/>
        </w:numPr>
        <w:shd w:val="clear" w:color="auto" w:fill="FFFFFF"/>
        <w:spacing w:before="208" w:after="208" w:line="240" w:lineRule="auto"/>
        <w:ind w:left="0" w:firstLine="709"/>
        <w:jc w:val="both"/>
        <w:rPr>
          <w:rFonts w:ascii="Times New Roman" w:hAnsi="Times New Roman" w:eastAsia="Times New Roman"/>
          <w:b/>
          <w:sz w:val="24"/>
          <w:szCs w:val="24"/>
        </w:rPr>
      </w:pPr>
      <w:r>
        <w:rPr>
          <w:rFonts w:ascii="Times New Roman" w:hAnsi="Times New Roman" w:eastAsia="Times New Roman"/>
          <w:b/>
          <w:sz w:val="24"/>
          <w:szCs w:val="24"/>
        </w:rPr>
        <w:t>Бумагопластика.</w:t>
      </w:r>
    </w:p>
    <w:p w14:paraId="56739ED3">
      <w:pPr>
        <w:shd w:val="clear" w:color="auto" w:fill="FFFFFF"/>
        <w:spacing w:before="208" w:after="208" w:line="240" w:lineRule="auto"/>
        <w:ind w:firstLine="709"/>
        <w:contextualSpacing/>
        <w:jc w:val="both"/>
        <w:rPr>
          <w:rFonts w:ascii="Times New Roman" w:hAnsi="Times New Roman" w:eastAsia="Times New Roman" w:cs="Times New Roman"/>
          <w:b/>
          <w:sz w:val="24"/>
          <w:szCs w:val="24"/>
        </w:rPr>
      </w:pPr>
      <w:r>
        <w:rPr>
          <w:rFonts w:ascii="Times New Roman" w:hAnsi="Times New Roman" w:eastAsia="Times New Roman" w:cs="Times New Roman"/>
          <w:b/>
          <w:i/>
          <w:iCs/>
          <w:color w:val="000000"/>
          <w:sz w:val="24"/>
          <w:szCs w:val="24"/>
        </w:rPr>
        <w:t xml:space="preserve">Бумагопластика </w:t>
      </w:r>
      <w:r>
        <w:rPr>
          <w:rFonts w:ascii="Georgia" w:hAnsi="Georgia" w:eastAsia="Times New Roman" w:cs="Arial"/>
          <w:i/>
          <w:iCs/>
          <w:color w:val="000000"/>
          <w:sz w:val="24"/>
          <w:szCs w:val="24"/>
        </w:rPr>
        <w:t xml:space="preserve">- </w:t>
      </w:r>
      <w:r>
        <w:rPr>
          <w:rFonts w:ascii="Times New Roman" w:hAnsi="Times New Roman" w:eastAsia="Times New Roman" w:cs="Times New Roman"/>
          <w:iCs/>
          <w:color w:val="000000"/>
          <w:sz w:val="24"/>
          <w:szCs w:val="24"/>
        </w:rPr>
        <w:t>это техника создания бумажных композиций. Бумага по праву является одним из самых простых, доступных и легко обрабатываемых материалов. С изделиями из бумаги мы знакомимся с самого раннего детства.</w:t>
      </w:r>
    </w:p>
    <w:p w14:paraId="17BA4872">
      <w:pPr>
        <w:spacing w:after="0" w:line="240" w:lineRule="auto"/>
        <w:ind w:firstLine="709"/>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iCs/>
          <w:color w:val="000000"/>
          <w:sz w:val="24"/>
          <w:szCs w:val="24"/>
        </w:rPr>
        <w:t> Допускается использование бумаги различной по толщине, фактуре, цвету, текстуре. Для аппликации используют цветную бумагу, бархатную, картон.</w:t>
      </w:r>
    </w:p>
    <w:p w14:paraId="717FBCDF">
      <w:pPr>
        <w:spacing w:after="0" w:line="240" w:lineRule="auto"/>
        <w:ind w:firstLine="709"/>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iCs/>
          <w:color w:val="000000"/>
          <w:sz w:val="24"/>
          <w:szCs w:val="24"/>
        </w:rPr>
        <w:t> При выполнении работ со складыванием, используют более тонкую писчую или цветную бумагу. Картон, полукартон или плотная бумага чаще всего применяются для изготовления различных конструкций.</w:t>
      </w:r>
    </w:p>
    <w:p w14:paraId="609D843B">
      <w:pPr>
        <w:spacing w:after="0" w:line="240" w:lineRule="auto"/>
        <w:ind w:firstLine="709"/>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iCs/>
          <w:color w:val="000000"/>
          <w:sz w:val="24"/>
          <w:szCs w:val="24"/>
        </w:rPr>
        <w:t>Существуют различные типы изделий из бумаги:</w:t>
      </w:r>
    </w:p>
    <w:p w14:paraId="5ED4EF4C">
      <w:pPr>
        <w:numPr>
          <w:ilvl w:val="0"/>
          <w:numId w:val="11"/>
        </w:numPr>
        <w:spacing w:after="0" w:line="240" w:lineRule="auto"/>
        <w:ind w:left="0" w:firstLine="709"/>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iCs/>
          <w:color w:val="000000"/>
          <w:sz w:val="24"/>
          <w:szCs w:val="24"/>
        </w:rPr>
        <w:t>изделия из полосок;</w:t>
      </w:r>
    </w:p>
    <w:p w14:paraId="032FE5B6">
      <w:pPr>
        <w:numPr>
          <w:ilvl w:val="0"/>
          <w:numId w:val="11"/>
        </w:numPr>
        <w:spacing w:after="0" w:line="240" w:lineRule="auto"/>
        <w:ind w:left="0" w:firstLine="709"/>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iCs/>
          <w:color w:val="000000"/>
          <w:sz w:val="24"/>
          <w:szCs w:val="24"/>
        </w:rPr>
        <w:t>изделия в технике аппликации;</w:t>
      </w:r>
    </w:p>
    <w:p w14:paraId="5DAA47D2">
      <w:pPr>
        <w:numPr>
          <w:ilvl w:val="0"/>
          <w:numId w:val="11"/>
        </w:numPr>
        <w:spacing w:after="0" w:line="240" w:lineRule="auto"/>
        <w:ind w:left="0" w:firstLine="709"/>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iCs/>
          <w:color w:val="000000"/>
          <w:sz w:val="24"/>
          <w:szCs w:val="24"/>
        </w:rPr>
        <w:t>изделия на основе коробочек, конусов, цилиндров;</w:t>
      </w:r>
    </w:p>
    <w:p w14:paraId="6471FA0D">
      <w:pPr>
        <w:numPr>
          <w:ilvl w:val="0"/>
          <w:numId w:val="11"/>
        </w:numPr>
        <w:spacing w:after="0" w:line="240" w:lineRule="auto"/>
        <w:ind w:left="0" w:firstLine="709"/>
        <w:contextualSpacing/>
        <w:jc w:val="both"/>
        <w:rPr>
          <w:rFonts w:ascii="Times New Roman" w:hAnsi="Times New Roman" w:eastAsia="Times New Roman" w:cs="Times New Roman"/>
          <w:color w:val="000000"/>
          <w:sz w:val="24"/>
          <w:szCs w:val="24"/>
        </w:rPr>
      </w:pPr>
      <w:r>
        <w:rPr>
          <w:rFonts w:ascii="Times New Roman" w:hAnsi="Times New Roman" w:eastAsia="Times New Roman" w:cs="Times New Roman"/>
          <w:iCs/>
          <w:color w:val="000000"/>
          <w:sz w:val="24"/>
          <w:szCs w:val="24"/>
        </w:rPr>
        <w:t>изготовление макетов и конструкций.</w:t>
      </w:r>
    </w:p>
    <w:p w14:paraId="15C39A42">
      <w:pPr>
        <w:shd w:val="clear" w:color="auto" w:fill="FFFFFF"/>
        <w:spacing w:after="0" w:line="240" w:lineRule="auto"/>
        <w:ind w:firstLine="709"/>
        <w:contextualSpacing/>
        <w:jc w:val="both"/>
        <w:rPr>
          <w:rFonts w:ascii="Times New Roman" w:hAnsi="Times New Roman" w:eastAsia="Times New Roman" w:cs="Times New Roman"/>
          <w:sz w:val="24"/>
          <w:szCs w:val="24"/>
        </w:rPr>
      </w:pPr>
      <w:r>
        <w:rPr>
          <w:rFonts w:ascii="Times New Roman" w:hAnsi="Times New Roman" w:eastAsia="Times New Roman" w:cs="Times New Roman"/>
          <w:bCs/>
          <w:sz w:val="24"/>
          <w:szCs w:val="24"/>
        </w:rPr>
        <w:t>Работа</w:t>
      </w:r>
      <w:r>
        <w:rPr>
          <w:rFonts w:ascii="Times New Roman" w:hAnsi="Times New Roman" w:eastAsia="Times New Roman" w:cs="Times New Roman"/>
          <w:sz w:val="24"/>
          <w:szCs w:val="24"/>
        </w:rPr>
        <w:t> строится на имеющихся у детей навыках, полученных на занятиях аппликацией, оригами: складывание бумаги в разных направлениях, способы обрывания, симметричное, силуэтное, контурное, многослойное вырезывание, склеивание и т. д.</w:t>
      </w:r>
    </w:p>
    <w:p w14:paraId="48924296">
      <w:pPr>
        <w:shd w:val="clear" w:color="auto" w:fill="FFFFFF"/>
        <w:spacing w:before="208" w:after="208" w:line="240" w:lineRule="auto"/>
        <w:ind w:firstLine="709"/>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Изготовление аппликации – достаточно лёгкое и очень интересное занятия для детей. Здесь открывается широкий простор для креативной деятельности детей. Технология изготовления объёмной аппликации отличается степенью сложности. На занятиях предлагается получить объёмность предмета на аппликации из различных фигур за счёт приклеивания деталей к основному листу.</w:t>
      </w:r>
    </w:p>
    <w:p w14:paraId="304350D1">
      <w:pPr>
        <w:shd w:val="clear" w:color="auto" w:fill="FFFFFF"/>
        <w:spacing w:before="208" w:after="208" w:line="240" w:lineRule="auto"/>
        <w:ind w:firstLine="709"/>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 занятиях дети могут изготовить подарки и открытки из бумаги, используя техники бумагокручения и бумагопластики.</w:t>
      </w:r>
    </w:p>
    <w:p w14:paraId="77AD8BEF">
      <w:pPr>
        <w:pStyle w:val="7"/>
        <w:numPr>
          <w:ilvl w:val="0"/>
          <w:numId w:val="4"/>
        </w:numPr>
        <w:shd w:val="clear" w:color="auto" w:fill="FFFFFF"/>
        <w:spacing w:after="0" w:line="240" w:lineRule="auto"/>
        <w:ind w:left="0" w:firstLine="709"/>
        <w:jc w:val="both"/>
        <w:rPr>
          <w:rFonts w:ascii="Times New Roman" w:hAnsi="Times New Roman" w:eastAsia="Times New Roman"/>
          <w:sz w:val="24"/>
          <w:szCs w:val="24"/>
        </w:rPr>
      </w:pPr>
      <w:r>
        <w:rPr>
          <w:rFonts w:ascii="Times New Roman" w:hAnsi="Times New Roman" w:eastAsia="Times New Roman"/>
          <w:b/>
          <w:bCs/>
          <w:sz w:val="24"/>
          <w:szCs w:val="24"/>
        </w:rPr>
        <w:t>Работа</w:t>
      </w:r>
      <w:r>
        <w:rPr>
          <w:rFonts w:ascii="Times New Roman" w:hAnsi="Times New Roman" w:eastAsia="Times New Roman"/>
          <w:b/>
          <w:sz w:val="24"/>
          <w:szCs w:val="24"/>
        </w:rPr>
        <w:t xml:space="preserve"> в нетрадиционной технике. </w:t>
      </w:r>
      <w:r>
        <w:rPr>
          <w:rFonts w:ascii="Times New Roman" w:hAnsi="Times New Roman" w:eastAsia="Times New Roman"/>
          <w:sz w:val="24"/>
          <w:szCs w:val="24"/>
        </w:rPr>
        <w:t>(</w:t>
      </w:r>
      <w:r>
        <w:rPr>
          <w:rFonts w:ascii="Times New Roman" w:hAnsi="Times New Roman" w:eastAsia="Times New Roman"/>
          <w:i/>
          <w:iCs/>
          <w:sz w:val="24"/>
          <w:szCs w:val="24"/>
        </w:rPr>
        <w:t>«Ватная страна»</w:t>
      </w:r>
      <w:r>
        <w:rPr>
          <w:rFonts w:ascii="Times New Roman" w:hAnsi="Times New Roman" w:eastAsia="Times New Roman"/>
          <w:sz w:val="24"/>
          <w:szCs w:val="24"/>
        </w:rPr>
        <w:t>)</w:t>
      </w:r>
    </w:p>
    <w:p w14:paraId="35121130">
      <w:pPr>
        <w:shd w:val="clear" w:color="auto" w:fill="FFFFFF"/>
        <w:spacing w:after="0" w:line="240" w:lineRule="auto"/>
        <w:ind w:firstLine="709"/>
        <w:contextualSpacing/>
        <w:jc w:val="both"/>
        <w:rPr>
          <w:rFonts w:ascii="Times New Roman" w:hAnsi="Times New Roman" w:eastAsia="Times New Roman" w:cs="Times New Roman"/>
          <w:sz w:val="24"/>
          <w:szCs w:val="24"/>
        </w:rPr>
      </w:pPr>
    </w:p>
    <w:p w14:paraId="46B45812">
      <w:pPr>
        <w:shd w:val="clear" w:color="auto" w:fill="FFFFFF"/>
        <w:spacing w:after="0" w:line="240" w:lineRule="auto"/>
        <w:ind w:firstLine="709"/>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Используя предметы личной гигиены </w:t>
      </w:r>
      <w:r>
        <w:rPr>
          <w:rFonts w:ascii="Times New Roman" w:hAnsi="Times New Roman" w:eastAsia="Times New Roman" w:cs="Times New Roman"/>
          <w:i/>
          <w:iCs/>
          <w:sz w:val="24"/>
          <w:szCs w:val="24"/>
        </w:rPr>
        <w:t>(ватные диски, ватные палочки, вата)</w:t>
      </w:r>
      <w:r>
        <w:rPr>
          <w:rFonts w:ascii="Times New Roman" w:hAnsi="Times New Roman" w:eastAsia="Times New Roman" w:cs="Times New Roman"/>
          <w:sz w:val="24"/>
          <w:szCs w:val="24"/>
        </w:rPr>
        <w:t> и разные способы </w:t>
      </w:r>
      <w:r>
        <w:rPr>
          <w:rFonts w:ascii="Times New Roman" w:hAnsi="Times New Roman" w:eastAsia="Times New Roman" w:cs="Times New Roman"/>
          <w:bCs/>
          <w:sz w:val="24"/>
          <w:szCs w:val="24"/>
        </w:rPr>
        <w:t>работы с ними</w:t>
      </w:r>
      <w:r>
        <w:rPr>
          <w:rFonts w:ascii="Times New Roman" w:hAnsi="Times New Roman" w:eastAsia="Times New Roman" w:cs="Times New Roman"/>
          <w:sz w:val="24"/>
          <w:szCs w:val="24"/>
        </w:rPr>
        <w:t>, дети учатся создавать сюжетные и декоративные композиции, делать подарки из этих материалов в нетрадиционной форме. Любое изделие, выполненное руками ребёнка - это его </w:t>
      </w:r>
      <w:r>
        <w:rPr>
          <w:rFonts w:ascii="Times New Roman" w:hAnsi="Times New Roman" w:eastAsia="Times New Roman" w:cs="Times New Roman"/>
          <w:bCs/>
          <w:sz w:val="24"/>
          <w:szCs w:val="24"/>
        </w:rPr>
        <w:t>труд</w:t>
      </w:r>
      <w:r>
        <w:rPr>
          <w:rFonts w:ascii="Times New Roman" w:hAnsi="Times New Roman" w:eastAsia="Times New Roman" w:cs="Times New Roman"/>
          <w:sz w:val="24"/>
          <w:szCs w:val="24"/>
        </w:rPr>
        <w:t>, его достижения.</w:t>
      </w:r>
    </w:p>
    <w:p w14:paraId="3CF4D1DE">
      <w:pPr>
        <w:shd w:val="clear" w:color="auto" w:fill="FFFFFF"/>
        <w:spacing w:after="0" w:line="240" w:lineRule="auto"/>
        <w:ind w:firstLine="709"/>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Каждое занятие содержит не только практические задачи, но и воспитательно-образовательные, что в целом позволяет всесторонне развивать личность ребёнка.</w:t>
      </w:r>
    </w:p>
    <w:p w14:paraId="10A7A68E">
      <w:pPr>
        <w:shd w:val="clear" w:color="auto" w:fill="FFFFFF"/>
        <w:spacing w:after="0" w:line="240" w:lineRule="auto"/>
        <w:ind w:firstLine="709"/>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Поделки, включённые в </w:t>
      </w:r>
      <w:r>
        <w:rPr>
          <w:rFonts w:ascii="Times New Roman" w:hAnsi="Times New Roman" w:eastAsia="Times New Roman" w:cs="Times New Roman"/>
          <w:bCs/>
          <w:sz w:val="24"/>
          <w:szCs w:val="24"/>
        </w:rPr>
        <w:t>кружковую деятельность</w:t>
      </w:r>
      <w:r>
        <w:rPr>
          <w:rFonts w:ascii="Times New Roman" w:hAnsi="Times New Roman" w:eastAsia="Times New Roman" w:cs="Times New Roman"/>
          <w:sz w:val="24"/>
          <w:szCs w:val="24"/>
        </w:rPr>
        <w:t>, могут иметь разное назначение:</w:t>
      </w:r>
    </w:p>
    <w:p w14:paraId="14F64852">
      <w:pPr>
        <w:shd w:val="clear" w:color="auto" w:fill="FFFFFF"/>
        <w:spacing w:before="208" w:after="208" w:line="240" w:lineRule="auto"/>
        <w:ind w:firstLine="709"/>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для игр детей;</w:t>
      </w:r>
    </w:p>
    <w:p w14:paraId="34A1E1DF">
      <w:pPr>
        <w:shd w:val="clear" w:color="auto" w:fill="FFFFFF"/>
        <w:spacing w:before="208" w:after="208" w:line="240" w:lineRule="auto"/>
        <w:ind w:firstLine="709"/>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для украшения интерьера детского учреждения, дома;</w:t>
      </w:r>
    </w:p>
    <w:p w14:paraId="4F7182C0">
      <w:pPr>
        <w:shd w:val="clear" w:color="auto" w:fill="FFFFFF"/>
        <w:spacing w:before="208" w:after="208" w:line="240" w:lineRule="auto"/>
        <w:ind w:firstLine="709"/>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их можно использовать в качестве подарков.</w:t>
      </w:r>
    </w:p>
    <w:p w14:paraId="0C036EC6">
      <w:pPr>
        <w:shd w:val="clear" w:color="auto" w:fill="FFFFFF"/>
        <w:spacing w:after="0" w:line="240" w:lineRule="auto"/>
        <w:ind w:firstLine="709"/>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Так как материал для </w:t>
      </w:r>
      <w:r>
        <w:rPr>
          <w:rFonts w:ascii="Times New Roman" w:hAnsi="Times New Roman" w:eastAsia="Times New Roman" w:cs="Times New Roman"/>
          <w:bCs/>
          <w:sz w:val="24"/>
          <w:szCs w:val="24"/>
        </w:rPr>
        <w:t>работы</w:t>
      </w:r>
      <w:r>
        <w:rPr>
          <w:rFonts w:ascii="Times New Roman" w:hAnsi="Times New Roman" w:eastAsia="Times New Roman" w:cs="Times New Roman"/>
          <w:sz w:val="24"/>
          <w:szCs w:val="24"/>
        </w:rPr>
        <w:t> относится к категории бросового, при его подборе предъявляется определённые </w:t>
      </w:r>
      <w:r>
        <w:rPr>
          <w:rFonts w:ascii="Times New Roman" w:hAnsi="Times New Roman" w:eastAsia="Times New Roman" w:cs="Times New Roman"/>
          <w:sz w:val="24"/>
          <w:szCs w:val="24"/>
          <w:u w:val="single"/>
        </w:rPr>
        <w:t>требования</w:t>
      </w:r>
      <w:r>
        <w:rPr>
          <w:rFonts w:ascii="Times New Roman" w:hAnsi="Times New Roman" w:eastAsia="Times New Roman" w:cs="Times New Roman"/>
          <w:sz w:val="24"/>
          <w:szCs w:val="24"/>
        </w:rPr>
        <w:t>:</w:t>
      </w:r>
    </w:p>
    <w:p w14:paraId="208D5DAE">
      <w:pPr>
        <w:shd w:val="clear" w:color="auto" w:fill="FFFFFF"/>
        <w:spacing w:after="0" w:line="240" w:lineRule="auto"/>
        <w:ind w:firstLine="709"/>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должен быть безопасным для детей </w:t>
      </w:r>
      <w:r>
        <w:rPr>
          <w:rFonts w:ascii="Times New Roman" w:hAnsi="Times New Roman" w:eastAsia="Times New Roman" w:cs="Times New Roman"/>
          <w:i/>
          <w:iCs/>
          <w:sz w:val="24"/>
          <w:szCs w:val="24"/>
        </w:rPr>
        <w:t>(не токсичным, не вызывать аллергию)</w:t>
      </w:r>
      <w:r>
        <w:rPr>
          <w:rFonts w:ascii="Times New Roman" w:hAnsi="Times New Roman" w:eastAsia="Times New Roman" w:cs="Times New Roman"/>
          <w:sz w:val="24"/>
          <w:szCs w:val="24"/>
        </w:rPr>
        <w:t>;</w:t>
      </w:r>
    </w:p>
    <w:p w14:paraId="60AFD120">
      <w:pPr>
        <w:shd w:val="clear" w:color="auto" w:fill="FFFFFF"/>
        <w:spacing w:before="208" w:after="208" w:line="240" w:lineRule="auto"/>
        <w:ind w:firstLine="709"/>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тщательно промытым и высушенным;</w:t>
      </w:r>
    </w:p>
    <w:p w14:paraId="0AC6016F">
      <w:pPr>
        <w:shd w:val="clear" w:color="auto" w:fill="FFFFFF"/>
        <w:spacing w:after="0" w:line="240" w:lineRule="auto"/>
        <w:ind w:firstLine="709"/>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доступным в </w:t>
      </w:r>
      <w:r>
        <w:rPr>
          <w:rFonts w:ascii="Times New Roman" w:hAnsi="Times New Roman" w:eastAsia="Times New Roman" w:cs="Times New Roman"/>
          <w:bCs/>
          <w:sz w:val="24"/>
          <w:szCs w:val="24"/>
        </w:rPr>
        <w:t>обработке</w:t>
      </w:r>
      <w:r>
        <w:rPr>
          <w:rFonts w:ascii="Times New Roman" w:hAnsi="Times New Roman" w:eastAsia="Times New Roman" w:cs="Times New Roman"/>
          <w:b/>
          <w:bCs/>
          <w:sz w:val="24"/>
          <w:szCs w:val="24"/>
        </w:rPr>
        <w:t> </w:t>
      </w:r>
      <w:r>
        <w:rPr>
          <w:rFonts w:ascii="Times New Roman" w:hAnsi="Times New Roman" w:eastAsia="Times New Roman" w:cs="Times New Roman"/>
          <w:sz w:val="24"/>
          <w:szCs w:val="24"/>
        </w:rPr>
        <w:t>(вырезаться, протыкаться, склеиваться и т. д.)</w:t>
      </w:r>
    </w:p>
    <w:p w14:paraId="390554D6">
      <w:pPr>
        <w:shd w:val="clear" w:color="auto" w:fill="FFFFFF"/>
        <w:spacing w:after="0" w:line="240" w:lineRule="auto"/>
        <w:ind w:firstLine="709"/>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sz w:val="24"/>
          <w:szCs w:val="24"/>
        </w:rPr>
        <w:t xml:space="preserve">  </w:t>
      </w:r>
      <w:r>
        <w:rPr>
          <w:rFonts w:ascii="Times New Roman" w:hAnsi="Times New Roman" w:eastAsia="Times New Roman" w:cs="Times New Roman"/>
          <w:b/>
          <w:bCs/>
          <w:sz w:val="24"/>
          <w:szCs w:val="24"/>
        </w:rPr>
        <w:t>Ожидаемый результат</w:t>
      </w:r>
    </w:p>
    <w:p w14:paraId="2631AAE5">
      <w:pPr>
        <w:pStyle w:val="7"/>
        <w:numPr>
          <w:ilvl w:val="0"/>
          <w:numId w:val="12"/>
        </w:numPr>
        <w:spacing w:line="240" w:lineRule="auto"/>
        <w:ind w:left="0" w:firstLine="709"/>
        <w:rPr>
          <w:rFonts w:ascii="Times New Roman" w:hAnsi="Times New Roman" w:eastAsia="Times New Roman"/>
          <w:sz w:val="24"/>
          <w:szCs w:val="24"/>
        </w:rPr>
      </w:pPr>
      <w:r>
        <w:rPr>
          <w:rFonts w:ascii="Times New Roman" w:hAnsi="Times New Roman" w:eastAsia="Times New Roman"/>
          <w:sz w:val="24"/>
          <w:szCs w:val="24"/>
        </w:rPr>
        <w:t>Укрепление физических и психологических сил детей. Формирование ценностного отношения к социальной реальности.</w:t>
      </w:r>
    </w:p>
    <w:p w14:paraId="22AA7704">
      <w:pPr>
        <w:pStyle w:val="7"/>
        <w:numPr>
          <w:ilvl w:val="0"/>
          <w:numId w:val="12"/>
        </w:numPr>
        <w:spacing w:line="240" w:lineRule="auto"/>
        <w:ind w:left="0" w:firstLine="709"/>
        <w:rPr>
          <w:rFonts w:ascii="Times New Roman" w:hAnsi="Times New Roman" w:eastAsia="Times New Roman"/>
          <w:sz w:val="24"/>
          <w:szCs w:val="24"/>
        </w:rPr>
      </w:pPr>
      <w:r>
        <w:rPr>
          <w:rFonts w:ascii="Times New Roman" w:hAnsi="Times New Roman" w:eastAsia="Times New Roman"/>
          <w:sz w:val="24"/>
          <w:szCs w:val="24"/>
        </w:rPr>
        <w:t xml:space="preserve"> Приобретение ими новых знаний, умений, навыков при изучении тем программы  и изготовлении изделий. </w:t>
      </w:r>
    </w:p>
    <w:p w14:paraId="29B7AEBA">
      <w:pPr>
        <w:pStyle w:val="7"/>
        <w:numPr>
          <w:ilvl w:val="0"/>
          <w:numId w:val="12"/>
        </w:numPr>
        <w:spacing w:line="240" w:lineRule="auto"/>
        <w:ind w:left="0" w:firstLine="709"/>
        <w:rPr>
          <w:rFonts w:ascii="Times New Roman" w:hAnsi="Times New Roman" w:eastAsia="Times New Roman"/>
          <w:sz w:val="24"/>
          <w:szCs w:val="24"/>
        </w:rPr>
      </w:pPr>
      <w:r>
        <w:rPr>
          <w:rFonts w:ascii="Times New Roman" w:hAnsi="Times New Roman" w:eastAsia="Times New Roman"/>
          <w:sz w:val="24"/>
          <w:szCs w:val="24"/>
        </w:rPr>
        <w:t xml:space="preserve"> Раскрытие творческого потенциала детей, повышение уровня духовности.</w:t>
      </w:r>
    </w:p>
    <w:p w14:paraId="0E0D29D1">
      <w:pPr>
        <w:pStyle w:val="7"/>
        <w:numPr>
          <w:ilvl w:val="0"/>
          <w:numId w:val="12"/>
        </w:numPr>
        <w:spacing w:line="240" w:lineRule="auto"/>
        <w:ind w:left="0" w:firstLine="709"/>
        <w:rPr>
          <w:rFonts w:ascii="Times New Roman" w:hAnsi="Times New Roman" w:eastAsia="Times New Roman"/>
          <w:sz w:val="24"/>
          <w:szCs w:val="24"/>
        </w:rPr>
      </w:pPr>
      <w:r>
        <w:rPr>
          <w:rFonts w:ascii="Times New Roman" w:hAnsi="Times New Roman" w:eastAsia="Times New Roman"/>
          <w:sz w:val="24"/>
          <w:szCs w:val="24"/>
        </w:rPr>
        <w:t xml:space="preserve"> Приобретение умения ценить свой труд, уважать чужой.</w:t>
      </w:r>
    </w:p>
    <w:p w14:paraId="527D10D8">
      <w:pPr>
        <w:pStyle w:val="7"/>
        <w:numPr>
          <w:ilvl w:val="0"/>
          <w:numId w:val="12"/>
        </w:numPr>
        <w:spacing w:line="240" w:lineRule="auto"/>
        <w:ind w:left="0" w:firstLine="709"/>
        <w:rPr>
          <w:rFonts w:ascii="Times New Roman" w:hAnsi="Times New Roman" w:eastAsia="Times New Roman"/>
          <w:sz w:val="24"/>
          <w:szCs w:val="24"/>
        </w:rPr>
      </w:pPr>
      <w:r>
        <w:rPr>
          <w:rFonts w:ascii="Times New Roman" w:hAnsi="Times New Roman" w:eastAsia="Times New Roman"/>
          <w:sz w:val="24"/>
          <w:szCs w:val="24"/>
        </w:rPr>
        <w:t xml:space="preserve"> Формирование способности применять теоретические знания на практике.</w:t>
      </w:r>
    </w:p>
    <w:p w14:paraId="67EE34D3">
      <w:pPr>
        <w:shd w:val="clear" w:color="auto" w:fill="FFFFFF"/>
        <w:spacing w:after="0" w:line="240" w:lineRule="auto"/>
        <w:ind w:firstLine="709"/>
        <w:contextualSpacing/>
        <w:jc w:val="both"/>
        <w:rPr>
          <w:rFonts w:ascii="Arial" w:hAnsi="Arial" w:eastAsia="Times New Roman" w:cs="Arial"/>
          <w:b/>
          <w:sz w:val="24"/>
          <w:szCs w:val="24"/>
        </w:rPr>
      </w:pPr>
      <w:r>
        <w:rPr>
          <w:rFonts w:ascii="Times New Roman" w:hAnsi="Times New Roman" w:eastAsia="Times New Roman" w:cs="Times New Roman"/>
          <w:b/>
          <w:i/>
          <w:iCs/>
          <w:sz w:val="24"/>
          <w:szCs w:val="24"/>
        </w:rPr>
        <w:t>В процессе реализации программы по окончании дети должны:</w:t>
      </w:r>
    </w:p>
    <w:p w14:paraId="1FE0788E">
      <w:pPr>
        <w:numPr>
          <w:ilvl w:val="0"/>
          <w:numId w:val="13"/>
        </w:numPr>
        <w:shd w:val="clear" w:color="auto" w:fill="FFFFFF"/>
        <w:spacing w:after="0" w:line="240" w:lineRule="auto"/>
        <w:ind w:left="0" w:firstLine="709"/>
        <w:contextualSpacing/>
        <w:jc w:val="both"/>
        <w:rPr>
          <w:rFonts w:ascii="Arial" w:hAnsi="Arial" w:eastAsia="Times New Roman" w:cs="Arial"/>
          <w:sz w:val="24"/>
          <w:szCs w:val="24"/>
        </w:rPr>
      </w:pPr>
      <w:r>
        <w:rPr>
          <w:rFonts w:ascii="Times New Roman" w:hAnsi="Times New Roman" w:eastAsia="Times New Roman" w:cs="Times New Roman"/>
          <w:sz w:val="24"/>
          <w:szCs w:val="24"/>
        </w:rPr>
        <w:t>знать разнообразный материал и уметь его применять для изготовления поделок;</w:t>
      </w:r>
    </w:p>
    <w:p w14:paraId="37B1F452">
      <w:pPr>
        <w:numPr>
          <w:ilvl w:val="0"/>
          <w:numId w:val="13"/>
        </w:numPr>
        <w:shd w:val="clear" w:color="auto" w:fill="FFFFFF"/>
        <w:spacing w:after="0" w:line="240" w:lineRule="auto"/>
        <w:ind w:left="0" w:firstLine="709"/>
        <w:contextualSpacing/>
        <w:jc w:val="both"/>
        <w:rPr>
          <w:rFonts w:ascii="Arial" w:hAnsi="Arial" w:eastAsia="Times New Roman" w:cs="Arial"/>
          <w:sz w:val="24"/>
          <w:szCs w:val="24"/>
        </w:rPr>
      </w:pPr>
      <w:r>
        <w:rPr>
          <w:rFonts w:ascii="Times New Roman" w:hAnsi="Times New Roman" w:eastAsia="Times New Roman" w:cs="Times New Roman"/>
          <w:sz w:val="24"/>
          <w:szCs w:val="24"/>
        </w:rPr>
        <w:t>знать способы крепления материалов;</w:t>
      </w:r>
    </w:p>
    <w:p w14:paraId="1247525B">
      <w:pPr>
        <w:numPr>
          <w:ilvl w:val="0"/>
          <w:numId w:val="13"/>
        </w:numPr>
        <w:shd w:val="clear" w:color="auto" w:fill="FFFFFF"/>
        <w:spacing w:after="0" w:line="240" w:lineRule="auto"/>
        <w:ind w:left="0" w:firstLine="709"/>
        <w:contextualSpacing/>
        <w:jc w:val="both"/>
        <w:rPr>
          <w:rFonts w:ascii="Arial" w:hAnsi="Arial" w:eastAsia="Times New Roman" w:cs="Arial"/>
          <w:sz w:val="24"/>
          <w:szCs w:val="24"/>
        </w:rPr>
      </w:pPr>
      <w:r>
        <w:rPr>
          <w:rFonts w:ascii="Times New Roman" w:hAnsi="Times New Roman" w:eastAsia="Times New Roman" w:cs="Times New Roman"/>
          <w:sz w:val="24"/>
          <w:szCs w:val="24"/>
        </w:rPr>
        <w:t>уметь работать с различными видами бумаги;</w:t>
      </w:r>
    </w:p>
    <w:p w14:paraId="141F8386">
      <w:pPr>
        <w:numPr>
          <w:ilvl w:val="0"/>
          <w:numId w:val="13"/>
        </w:numPr>
        <w:shd w:val="clear" w:color="auto" w:fill="FFFFFF"/>
        <w:spacing w:after="0" w:line="240" w:lineRule="auto"/>
        <w:ind w:left="0" w:firstLine="709"/>
        <w:contextualSpacing/>
        <w:jc w:val="both"/>
        <w:rPr>
          <w:rFonts w:ascii="Arial" w:hAnsi="Arial" w:eastAsia="Times New Roman" w:cs="Arial"/>
          <w:sz w:val="24"/>
          <w:szCs w:val="24"/>
        </w:rPr>
      </w:pPr>
      <w:r>
        <w:rPr>
          <w:rFonts w:ascii="Times New Roman" w:hAnsi="Times New Roman" w:eastAsia="Times New Roman" w:cs="Times New Roman"/>
          <w:sz w:val="24"/>
          <w:szCs w:val="24"/>
        </w:rPr>
        <w:t>знать основные приемы шитья;</w:t>
      </w:r>
    </w:p>
    <w:p w14:paraId="52F94AAB">
      <w:pPr>
        <w:numPr>
          <w:ilvl w:val="0"/>
          <w:numId w:val="13"/>
        </w:numPr>
        <w:shd w:val="clear" w:color="auto" w:fill="FFFFFF"/>
        <w:spacing w:after="0" w:line="240" w:lineRule="auto"/>
        <w:ind w:left="0" w:firstLine="709"/>
        <w:contextualSpacing/>
        <w:jc w:val="both"/>
        <w:rPr>
          <w:rFonts w:ascii="Arial" w:hAnsi="Arial" w:eastAsia="Times New Roman" w:cs="Arial"/>
          <w:sz w:val="24"/>
          <w:szCs w:val="24"/>
        </w:rPr>
      </w:pPr>
      <w:r>
        <w:rPr>
          <w:rFonts w:ascii="Times New Roman" w:hAnsi="Times New Roman" w:eastAsia="Times New Roman" w:cs="Times New Roman"/>
          <w:sz w:val="24"/>
          <w:szCs w:val="24"/>
        </w:rPr>
        <w:t>планировать работу над изделием, соотносить параметры частей изделия;</w:t>
      </w:r>
    </w:p>
    <w:p w14:paraId="3E840FE9">
      <w:pPr>
        <w:numPr>
          <w:ilvl w:val="0"/>
          <w:numId w:val="13"/>
        </w:numPr>
        <w:shd w:val="clear" w:color="auto" w:fill="FFFFFF"/>
        <w:spacing w:after="0" w:line="240" w:lineRule="auto"/>
        <w:ind w:left="0" w:firstLine="709"/>
        <w:contextualSpacing/>
        <w:jc w:val="both"/>
        <w:rPr>
          <w:rFonts w:ascii="Arial" w:hAnsi="Arial" w:eastAsia="Times New Roman" w:cs="Arial"/>
          <w:sz w:val="24"/>
          <w:szCs w:val="24"/>
        </w:rPr>
      </w:pPr>
      <w:r>
        <w:rPr>
          <w:rFonts w:ascii="Times New Roman" w:hAnsi="Times New Roman" w:eastAsia="Times New Roman" w:cs="Times New Roman"/>
          <w:sz w:val="24"/>
          <w:szCs w:val="24"/>
        </w:rPr>
        <w:t>самостоятельно использовать подручные средства для отделки изделий;</w:t>
      </w:r>
    </w:p>
    <w:p w14:paraId="15E1EEC6">
      <w:pPr>
        <w:numPr>
          <w:ilvl w:val="0"/>
          <w:numId w:val="13"/>
        </w:numPr>
        <w:shd w:val="clear" w:color="auto" w:fill="FFFFFF"/>
        <w:spacing w:after="0" w:line="240" w:lineRule="auto"/>
        <w:ind w:left="0" w:firstLine="709"/>
        <w:contextualSpacing/>
        <w:jc w:val="both"/>
        <w:rPr>
          <w:rFonts w:ascii="Arial" w:hAnsi="Arial" w:eastAsia="Times New Roman" w:cs="Arial"/>
          <w:sz w:val="24"/>
          <w:szCs w:val="24"/>
        </w:rPr>
      </w:pPr>
      <w:r>
        <w:rPr>
          <w:rFonts w:ascii="Times New Roman" w:hAnsi="Times New Roman" w:eastAsia="Times New Roman" w:cs="Times New Roman"/>
          <w:sz w:val="24"/>
          <w:szCs w:val="24"/>
        </w:rPr>
        <w:t>выполнять объёмные поделки;</w:t>
      </w:r>
    </w:p>
    <w:p w14:paraId="47AFCB0B">
      <w:pPr>
        <w:numPr>
          <w:ilvl w:val="0"/>
          <w:numId w:val="13"/>
        </w:numPr>
        <w:shd w:val="clear" w:color="auto" w:fill="FFFFFF"/>
        <w:spacing w:after="0" w:line="240" w:lineRule="auto"/>
        <w:ind w:left="0" w:firstLine="709"/>
        <w:contextualSpacing/>
        <w:jc w:val="both"/>
        <w:rPr>
          <w:rFonts w:ascii="Arial" w:hAnsi="Arial" w:eastAsia="Times New Roman" w:cs="Arial"/>
          <w:sz w:val="24"/>
          <w:szCs w:val="24"/>
        </w:rPr>
      </w:pPr>
      <w:r>
        <w:rPr>
          <w:rFonts w:ascii="Times New Roman" w:hAnsi="Times New Roman" w:eastAsia="Times New Roman" w:cs="Times New Roman"/>
          <w:sz w:val="24"/>
          <w:szCs w:val="24"/>
        </w:rPr>
        <w:t>уметь составлять художественные композиции.</w:t>
      </w:r>
    </w:p>
    <w:p w14:paraId="4F289A27">
      <w:pPr>
        <w:shd w:val="clear" w:color="auto" w:fill="FFFFFF"/>
        <w:spacing w:after="0" w:line="240" w:lineRule="auto"/>
        <w:ind w:firstLine="709"/>
        <w:contextualSpacing/>
        <w:jc w:val="both"/>
        <w:rPr>
          <w:rFonts w:ascii="Arial" w:hAnsi="Arial" w:eastAsia="Times New Roman" w:cs="Arial"/>
          <w:b/>
          <w:sz w:val="24"/>
          <w:szCs w:val="24"/>
        </w:rPr>
      </w:pPr>
      <w:r>
        <w:rPr>
          <w:rFonts w:ascii="Times New Roman" w:hAnsi="Times New Roman" w:eastAsia="Times New Roman" w:cs="Times New Roman"/>
          <w:i/>
          <w:iCs/>
          <w:sz w:val="24"/>
          <w:szCs w:val="24"/>
        </w:rPr>
        <w:t>        </w:t>
      </w:r>
      <w:r>
        <w:rPr>
          <w:rFonts w:ascii="Times New Roman" w:hAnsi="Times New Roman" w:eastAsia="Times New Roman" w:cs="Times New Roman"/>
          <w:b/>
          <w:i/>
          <w:iCs/>
          <w:sz w:val="24"/>
          <w:szCs w:val="24"/>
        </w:rPr>
        <w:t>У детей должно быть развито:</w:t>
      </w:r>
    </w:p>
    <w:p w14:paraId="6EEBD72B">
      <w:pPr>
        <w:numPr>
          <w:ilvl w:val="0"/>
          <w:numId w:val="14"/>
        </w:numPr>
        <w:shd w:val="clear" w:color="auto" w:fill="FFFFFF"/>
        <w:spacing w:after="0" w:line="240" w:lineRule="auto"/>
        <w:ind w:left="0" w:firstLine="709"/>
        <w:contextualSpacing/>
        <w:jc w:val="both"/>
        <w:rPr>
          <w:rFonts w:ascii="Arial" w:hAnsi="Arial" w:eastAsia="Times New Roman" w:cs="Arial"/>
          <w:sz w:val="24"/>
          <w:szCs w:val="24"/>
        </w:rPr>
      </w:pPr>
      <w:r>
        <w:rPr>
          <w:rFonts w:ascii="Times New Roman" w:hAnsi="Times New Roman" w:eastAsia="Times New Roman" w:cs="Times New Roman"/>
          <w:sz w:val="24"/>
          <w:szCs w:val="24"/>
        </w:rPr>
        <w:t>желание самостоятельно что–то создавать, творить;</w:t>
      </w:r>
    </w:p>
    <w:p w14:paraId="55DBDA68">
      <w:pPr>
        <w:numPr>
          <w:ilvl w:val="0"/>
          <w:numId w:val="14"/>
        </w:numPr>
        <w:shd w:val="clear" w:color="auto" w:fill="FFFFFF"/>
        <w:spacing w:after="0" w:line="240" w:lineRule="auto"/>
        <w:ind w:left="0" w:firstLine="709"/>
        <w:contextualSpacing/>
        <w:jc w:val="both"/>
        <w:rPr>
          <w:rFonts w:ascii="Arial" w:hAnsi="Arial" w:eastAsia="Times New Roman" w:cs="Arial"/>
          <w:sz w:val="24"/>
          <w:szCs w:val="24"/>
        </w:rPr>
      </w:pPr>
      <w:r>
        <w:rPr>
          <w:rFonts w:ascii="Times New Roman" w:hAnsi="Times New Roman" w:eastAsia="Times New Roman" w:cs="Times New Roman"/>
          <w:sz w:val="24"/>
          <w:szCs w:val="24"/>
        </w:rPr>
        <w:t>мелкая моторика рук;</w:t>
      </w:r>
    </w:p>
    <w:p w14:paraId="2ACBA075">
      <w:pPr>
        <w:shd w:val="clear" w:color="auto" w:fill="FFFFFF"/>
        <w:spacing w:after="0" w:line="240" w:lineRule="auto"/>
        <w:ind w:firstLine="709"/>
        <w:contextualSpacing/>
        <w:jc w:val="both"/>
        <w:rPr>
          <w:rFonts w:ascii="Arial" w:hAnsi="Arial" w:eastAsia="Times New Roman" w:cs="Arial"/>
          <w:b/>
          <w:sz w:val="24"/>
          <w:szCs w:val="24"/>
        </w:rPr>
      </w:pPr>
      <w:r>
        <w:rPr>
          <w:rFonts w:ascii="Times New Roman" w:hAnsi="Times New Roman" w:eastAsia="Times New Roman" w:cs="Times New Roman"/>
          <w:i/>
          <w:iCs/>
          <w:sz w:val="24"/>
          <w:szCs w:val="24"/>
        </w:rPr>
        <w:t>        </w:t>
      </w:r>
      <w:r>
        <w:rPr>
          <w:rFonts w:ascii="Times New Roman" w:hAnsi="Times New Roman" w:eastAsia="Times New Roman" w:cs="Times New Roman"/>
          <w:b/>
          <w:i/>
          <w:iCs/>
          <w:sz w:val="24"/>
          <w:szCs w:val="24"/>
        </w:rPr>
        <w:t>У детей должно быть воспитано:</w:t>
      </w:r>
    </w:p>
    <w:p w14:paraId="19DD2E4B">
      <w:pPr>
        <w:numPr>
          <w:ilvl w:val="0"/>
          <w:numId w:val="15"/>
        </w:numPr>
        <w:shd w:val="clear" w:color="auto" w:fill="FFFFFF"/>
        <w:spacing w:after="0" w:line="240" w:lineRule="auto"/>
        <w:ind w:left="0" w:firstLine="709"/>
        <w:contextualSpacing/>
        <w:jc w:val="both"/>
        <w:rPr>
          <w:rFonts w:ascii="Arial" w:hAnsi="Arial" w:eastAsia="Times New Roman" w:cs="Arial"/>
          <w:sz w:val="24"/>
          <w:szCs w:val="24"/>
        </w:rPr>
      </w:pPr>
      <w:r>
        <w:rPr>
          <w:rFonts w:ascii="Times New Roman" w:hAnsi="Times New Roman" w:eastAsia="Times New Roman" w:cs="Times New Roman"/>
          <w:sz w:val="24"/>
          <w:szCs w:val="24"/>
        </w:rPr>
        <w:t>трудолюбие,</w:t>
      </w:r>
    </w:p>
    <w:p w14:paraId="1E31B12A">
      <w:pPr>
        <w:numPr>
          <w:ilvl w:val="0"/>
          <w:numId w:val="15"/>
        </w:numPr>
        <w:shd w:val="clear" w:color="auto" w:fill="FFFFFF"/>
        <w:spacing w:after="0" w:line="240" w:lineRule="auto"/>
        <w:ind w:left="0" w:firstLine="709"/>
        <w:contextualSpacing/>
        <w:jc w:val="both"/>
        <w:rPr>
          <w:rFonts w:ascii="Arial" w:hAnsi="Arial" w:eastAsia="Times New Roman" w:cs="Arial"/>
          <w:sz w:val="24"/>
          <w:szCs w:val="24"/>
        </w:rPr>
      </w:pPr>
      <w:r>
        <w:rPr>
          <w:rFonts w:ascii="Times New Roman" w:hAnsi="Times New Roman" w:eastAsia="Times New Roman" w:cs="Times New Roman"/>
          <w:sz w:val="24"/>
          <w:szCs w:val="24"/>
        </w:rPr>
        <w:t>аккуратность,</w:t>
      </w:r>
    </w:p>
    <w:p w14:paraId="1DEC7310">
      <w:pPr>
        <w:numPr>
          <w:ilvl w:val="0"/>
          <w:numId w:val="15"/>
        </w:numPr>
        <w:shd w:val="clear" w:color="auto" w:fill="FFFFFF"/>
        <w:spacing w:after="0" w:line="240" w:lineRule="auto"/>
        <w:ind w:left="0" w:firstLine="709"/>
        <w:contextualSpacing/>
        <w:jc w:val="both"/>
        <w:rPr>
          <w:rFonts w:ascii="Arial" w:hAnsi="Arial" w:eastAsia="Times New Roman" w:cs="Arial"/>
          <w:sz w:val="24"/>
          <w:szCs w:val="24"/>
        </w:rPr>
      </w:pPr>
      <w:r>
        <w:rPr>
          <w:rFonts w:ascii="Times New Roman" w:hAnsi="Times New Roman" w:eastAsia="Times New Roman" w:cs="Times New Roman"/>
          <w:sz w:val="24"/>
          <w:szCs w:val="24"/>
        </w:rPr>
        <w:t>умения работать в коллективе, необходимые в трудовой деятельности;</w:t>
      </w:r>
    </w:p>
    <w:p w14:paraId="110BECE4">
      <w:pPr>
        <w:numPr>
          <w:ilvl w:val="0"/>
          <w:numId w:val="15"/>
        </w:numPr>
        <w:shd w:val="clear" w:color="auto" w:fill="FFFFFF"/>
        <w:spacing w:after="0" w:line="240" w:lineRule="auto"/>
        <w:ind w:left="0" w:firstLine="709"/>
        <w:contextualSpacing/>
        <w:jc w:val="both"/>
        <w:rPr>
          <w:rFonts w:ascii="Arial" w:hAnsi="Arial" w:eastAsia="Times New Roman" w:cs="Arial"/>
          <w:sz w:val="24"/>
          <w:szCs w:val="24"/>
        </w:rPr>
      </w:pPr>
      <w:r>
        <w:rPr>
          <w:rFonts w:ascii="Times New Roman" w:hAnsi="Times New Roman" w:eastAsia="Times New Roman" w:cs="Times New Roman"/>
          <w:sz w:val="24"/>
          <w:szCs w:val="24"/>
        </w:rPr>
        <w:t>чувство взаимопомощи и умение представлять работу, как совместный труд.</w:t>
      </w:r>
    </w:p>
    <w:p w14:paraId="734D6760">
      <w:pPr>
        <w:spacing w:line="240" w:lineRule="auto"/>
        <w:ind w:firstLine="709"/>
        <w:contextualSpacing/>
        <w:jc w:val="center"/>
        <w:rPr>
          <w:rFonts w:ascii="Times New Roman" w:hAnsi="Times New Roman" w:eastAsia="Times New Roman" w:cs="Times New Roman"/>
          <w:b/>
          <w:sz w:val="24"/>
          <w:szCs w:val="24"/>
        </w:rPr>
      </w:pPr>
      <w:r>
        <w:rPr>
          <w:rFonts w:ascii="Times New Roman" w:hAnsi="Times New Roman" w:eastAsia="Times New Roman" w:cs="Times New Roman"/>
          <w:b/>
          <w:bCs/>
          <w:sz w:val="24"/>
          <w:szCs w:val="24"/>
        </w:rPr>
        <w:t>Оценка результатов работы</w:t>
      </w:r>
    </w:p>
    <w:p w14:paraId="128BDEF8">
      <w:pPr>
        <w:spacing w:line="240" w:lineRule="auto"/>
        <w:ind w:firstLine="709"/>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Результатом реализации данной программы являются выставки детских работ. Поделки-сувениры используются в качестве подарков для  родителей и т.д.</w:t>
      </w:r>
    </w:p>
    <w:p w14:paraId="2378E20A">
      <w:pPr>
        <w:spacing w:line="240" w:lineRule="auto"/>
        <w:ind w:firstLine="709"/>
        <w:contextualSpacing/>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Рекомендации по проведению занятий.</w:t>
      </w:r>
    </w:p>
    <w:p w14:paraId="44F87E42">
      <w:pPr>
        <w:spacing w:line="240" w:lineRule="auto"/>
        <w:ind w:firstLine="709"/>
        <w:contextualSpacing/>
        <w:jc w:val="both"/>
        <w:rPr>
          <w:rFonts w:ascii="Times New Roman" w:hAnsi="Times New Roman" w:eastAsia="Times New Roman" w:cs="Times New Roman"/>
          <w:b/>
          <w:sz w:val="24"/>
          <w:szCs w:val="24"/>
        </w:rPr>
      </w:pPr>
      <w:r>
        <w:rPr>
          <w:rFonts w:ascii="Times New Roman" w:hAnsi="Times New Roman" w:eastAsia="Times New Roman" w:cs="Times New Roman"/>
          <w:spacing w:val="-6"/>
          <w:sz w:val="24"/>
          <w:szCs w:val="24"/>
        </w:rPr>
        <w:t xml:space="preserve">      Инструктаж по  технике </w:t>
      </w:r>
      <w:r>
        <w:rPr>
          <w:rFonts w:ascii="Times New Roman" w:hAnsi="Times New Roman" w:eastAsia="Times New Roman" w:cs="Times New Roman"/>
          <w:sz w:val="24"/>
          <w:szCs w:val="24"/>
        </w:rPr>
        <w:t>безопасности при проведении работ проводится на каждом занятии.</w:t>
      </w:r>
      <w:r>
        <w:rPr>
          <w:rFonts w:ascii="Times New Roman" w:hAnsi="Times New Roman" w:eastAsia="Times New Roman" w:cs="Times New Roman"/>
          <w:b/>
          <w:sz w:val="24"/>
          <w:szCs w:val="24"/>
        </w:rPr>
        <w:t xml:space="preserve"> </w:t>
      </w:r>
    </w:p>
    <w:p w14:paraId="09547A31">
      <w:pPr>
        <w:spacing w:line="240" w:lineRule="auto"/>
        <w:ind w:firstLine="709"/>
        <w:contextualSpacing/>
        <w:jc w:val="both"/>
        <w:rPr>
          <w:rFonts w:ascii="Times New Roman" w:hAnsi="Times New Roman" w:eastAsia="Times New Roman" w:cs="Times New Roman"/>
          <w:b/>
          <w:sz w:val="24"/>
          <w:szCs w:val="24"/>
        </w:rPr>
      </w:pPr>
      <w:r>
        <w:rPr>
          <w:rFonts w:ascii="Times New Roman" w:hAnsi="Times New Roman" w:eastAsia="Times New Roman" w:cs="Times New Roman"/>
          <w:spacing w:val="-8"/>
          <w:sz w:val="24"/>
          <w:szCs w:val="24"/>
        </w:rPr>
        <w:t>Быстрая, интересная вступи</w:t>
      </w:r>
      <w:r>
        <w:rPr>
          <w:rFonts w:ascii="Times New Roman" w:hAnsi="Times New Roman" w:eastAsia="Times New Roman" w:cs="Times New Roman"/>
          <w:spacing w:val="-8"/>
          <w:sz w:val="24"/>
          <w:szCs w:val="24"/>
        </w:rPr>
        <w:softHyphen/>
      </w:r>
      <w:r>
        <w:rPr>
          <w:rFonts w:ascii="Times New Roman" w:hAnsi="Times New Roman" w:eastAsia="Times New Roman" w:cs="Times New Roman"/>
          <w:spacing w:val="-5"/>
          <w:sz w:val="24"/>
          <w:szCs w:val="24"/>
        </w:rPr>
        <w:t xml:space="preserve">тельная часть занятия, включающая анализ конструкции изделия и </w:t>
      </w:r>
      <w:r>
        <w:rPr>
          <w:rFonts w:ascii="Times New Roman" w:hAnsi="Times New Roman" w:eastAsia="Times New Roman" w:cs="Times New Roman"/>
          <w:spacing w:val="-10"/>
          <w:sz w:val="24"/>
          <w:szCs w:val="24"/>
        </w:rPr>
        <w:t>разработку технологического плана должна являться базой для самос</w:t>
      </w:r>
      <w:r>
        <w:rPr>
          <w:rFonts w:ascii="Times New Roman" w:hAnsi="Times New Roman" w:eastAsia="Times New Roman" w:cs="Times New Roman"/>
          <w:spacing w:val="-10"/>
          <w:sz w:val="24"/>
          <w:szCs w:val="24"/>
        </w:rPr>
        <w:softHyphen/>
      </w:r>
      <w:r>
        <w:rPr>
          <w:rFonts w:ascii="Times New Roman" w:hAnsi="Times New Roman" w:eastAsia="Times New Roman" w:cs="Times New Roman"/>
          <w:spacing w:val="-7"/>
          <w:sz w:val="24"/>
          <w:szCs w:val="24"/>
        </w:rPr>
        <w:t>тоятельной практической работы без помощи руководителя.</w:t>
      </w:r>
    </w:p>
    <w:p w14:paraId="40C370D5">
      <w:pPr>
        <w:shd w:val="clear" w:color="auto" w:fill="FFFFFF"/>
        <w:spacing w:line="240" w:lineRule="auto"/>
        <w:ind w:right="-29" w:firstLine="709"/>
        <w:contextualSpacing/>
        <w:jc w:val="both"/>
        <w:rPr>
          <w:rFonts w:ascii="Times New Roman" w:hAnsi="Times New Roman" w:eastAsia="Times New Roman" w:cs="Times New Roman"/>
          <w:spacing w:val="-7"/>
          <w:sz w:val="24"/>
          <w:szCs w:val="24"/>
        </w:rPr>
      </w:pPr>
      <w:r>
        <w:rPr>
          <w:rFonts w:ascii="Times New Roman" w:hAnsi="Times New Roman" w:eastAsia="Times New Roman" w:cs="Times New Roman"/>
          <w:spacing w:val="-9"/>
          <w:sz w:val="24"/>
          <w:szCs w:val="24"/>
        </w:rPr>
        <w:t xml:space="preserve">Желательно около половины учебного времени отводить </w:t>
      </w:r>
      <w:r>
        <w:rPr>
          <w:rFonts w:ascii="Times New Roman" w:hAnsi="Times New Roman" w:eastAsia="Times New Roman" w:cs="Times New Roman"/>
          <w:spacing w:val="-6"/>
          <w:sz w:val="24"/>
          <w:szCs w:val="24"/>
        </w:rPr>
        <w:t xml:space="preserve">на так называемые комплексные работы — изготовление изделий, </w:t>
      </w:r>
      <w:r>
        <w:rPr>
          <w:rFonts w:ascii="Times New Roman" w:hAnsi="Times New Roman" w:eastAsia="Times New Roman" w:cs="Times New Roman"/>
          <w:spacing w:val="-9"/>
          <w:sz w:val="24"/>
          <w:szCs w:val="24"/>
        </w:rPr>
        <w:t xml:space="preserve">включающих несколько разнородных материалов, поскольку именно </w:t>
      </w:r>
      <w:r>
        <w:rPr>
          <w:rFonts w:ascii="Times New Roman" w:hAnsi="Times New Roman" w:eastAsia="Times New Roman" w:cs="Times New Roman"/>
          <w:spacing w:val="-7"/>
          <w:sz w:val="24"/>
          <w:szCs w:val="24"/>
        </w:rPr>
        <w:t xml:space="preserve">в этих случаях наиболее ярко проявляются изменения их свойств, а </w:t>
      </w:r>
      <w:r>
        <w:rPr>
          <w:rFonts w:ascii="Times New Roman" w:hAnsi="Times New Roman" w:eastAsia="Times New Roman" w:cs="Times New Roman"/>
          <w:spacing w:val="-6"/>
          <w:sz w:val="24"/>
          <w:szCs w:val="24"/>
        </w:rPr>
        <w:t xml:space="preserve">сформированные ранее трудовые умения по обработке отдельных </w:t>
      </w:r>
      <w:r>
        <w:rPr>
          <w:rFonts w:ascii="Times New Roman" w:hAnsi="Times New Roman" w:eastAsia="Times New Roman" w:cs="Times New Roman"/>
          <w:spacing w:val="-8"/>
          <w:sz w:val="24"/>
          <w:szCs w:val="24"/>
        </w:rPr>
        <w:t>материалов ребёнок вынужден применять в новых условиях.</w:t>
      </w:r>
    </w:p>
    <w:p w14:paraId="33FD60C7">
      <w:pPr>
        <w:shd w:val="clear" w:color="auto" w:fill="FFFFFF"/>
        <w:spacing w:before="7" w:line="240" w:lineRule="auto"/>
        <w:ind w:right="-29" w:firstLine="709"/>
        <w:contextualSpacing/>
        <w:jc w:val="both"/>
        <w:rPr>
          <w:rFonts w:ascii="Times New Roman" w:hAnsi="Times New Roman" w:eastAsia="Times New Roman" w:cs="Times New Roman"/>
          <w:spacing w:val="-9"/>
          <w:sz w:val="24"/>
          <w:szCs w:val="24"/>
        </w:rPr>
      </w:pPr>
      <w:r>
        <w:rPr>
          <w:rFonts w:ascii="Times New Roman" w:hAnsi="Times New Roman" w:eastAsia="Times New Roman" w:cs="Times New Roman"/>
          <w:spacing w:val="-8"/>
          <w:sz w:val="24"/>
          <w:szCs w:val="24"/>
        </w:rPr>
        <w:t xml:space="preserve">Выбирая изделие </w:t>
      </w:r>
      <w:r>
        <w:rPr>
          <w:rFonts w:ascii="Times New Roman" w:hAnsi="Times New Roman" w:eastAsia="Times New Roman" w:cs="Times New Roman"/>
          <w:spacing w:val="-7"/>
          <w:sz w:val="24"/>
          <w:szCs w:val="24"/>
        </w:rPr>
        <w:t>для изготовления, желательно спланировать объем работы на одно занятие</w:t>
      </w:r>
      <w:r>
        <w:rPr>
          <w:rFonts w:ascii="Times New Roman" w:hAnsi="Times New Roman" w:eastAsia="Times New Roman" w:cs="Times New Roman"/>
          <w:spacing w:val="-9"/>
          <w:sz w:val="24"/>
          <w:szCs w:val="24"/>
        </w:rPr>
        <w:t xml:space="preserve">, если  времени требуется больше, дети заранее должны знать, </w:t>
      </w:r>
      <w:r>
        <w:rPr>
          <w:rFonts w:ascii="Times New Roman" w:hAnsi="Times New Roman" w:eastAsia="Times New Roman" w:cs="Times New Roman"/>
          <w:spacing w:val="-5"/>
          <w:sz w:val="24"/>
          <w:szCs w:val="24"/>
        </w:rPr>
        <w:t xml:space="preserve">какая часть работы останется на второе занятие. Трудные операции, </w:t>
      </w:r>
      <w:r>
        <w:rPr>
          <w:rFonts w:ascii="Times New Roman" w:hAnsi="Times New Roman" w:eastAsia="Times New Roman" w:cs="Times New Roman"/>
          <w:spacing w:val="-11"/>
          <w:sz w:val="24"/>
          <w:szCs w:val="24"/>
        </w:rPr>
        <w:t>требующие значительного умственного напряжения и мышечной лов</w:t>
      </w:r>
      <w:r>
        <w:rPr>
          <w:rFonts w:ascii="Times New Roman" w:hAnsi="Times New Roman" w:eastAsia="Times New Roman" w:cs="Times New Roman"/>
          <w:spacing w:val="-11"/>
          <w:sz w:val="24"/>
          <w:szCs w:val="24"/>
        </w:rPr>
        <w:softHyphen/>
      </w:r>
      <w:r>
        <w:rPr>
          <w:rFonts w:ascii="Times New Roman" w:hAnsi="Times New Roman" w:eastAsia="Times New Roman" w:cs="Times New Roman"/>
          <w:spacing w:val="-9"/>
          <w:sz w:val="24"/>
          <w:szCs w:val="24"/>
        </w:rPr>
        <w:t>кости, обязательно должны быть осознаны детьми как необходимые.</w:t>
      </w:r>
    </w:p>
    <w:p w14:paraId="52602836">
      <w:pPr>
        <w:shd w:val="clear" w:color="auto" w:fill="FFFFFF"/>
        <w:spacing w:line="240" w:lineRule="auto"/>
        <w:ind w:right="-29" w:firstLine="709"/>
        <w:contextualSpacing/>
        <w:jc w:val="both"/>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 xml:space="preserve">Руководителю необходимо как можно </w:t>
      </w:r>
      <w:r>
        <w:rPr>
          <w:rFonts w:ascii="Times New Roman" w:hAnsi="Times New Roman" w:eastAsia="Times New Roman" w:cs="Times New Roman"/>
          <w:spacing w:val="-7"/>
          <w:sz w:val="24"/>
          <w:szCs w:val="24"/>
        </w:rPr>
        <w:t xml:space="preserve">меньше объяснять самому,  стараться вовлекать детей в </w:t>
      </w:r>
      <w:r>
        <w:rPr>
          <w:rFonts w:ascii="Times New Roman" w:hAnsi="Times New Roman" w:eastAsia="Times New Roman" w:cs="Times New Roman"/>
          <w:spacing w:val="-9"/>
          <w:sz w:val="24"/>
          <w:szCs w:val="24"/>
        </w:rPr>
        <w:t xml:space="preserve">обсуждение, нельзя перегружать, торопить </w:t>
      </w:r>
      <w:r>
        <w:rPr>
          <w:rFonts w:ascii="Times New Roman" w:hAnsi="Times New Roman" w:eastAsia="Times New Roman" w:cs="Times New Roman"/>
          <w:spacing w:val="-5"/>
          <w:sz w:val="24"/>
          <w:szCs w:val="24"/>
        </w:rPr>
        <w:t xml:space="preserve">детей и сразу стремиться на помощь. </w:t>
      </w:r>
      <w:r>
        <w:rPr>
          <w:rFonts w:ascii="Times New Roman" w:hAnsi="Times New Roman" w:eastAsia="Times New Roman" w:cs="Times New Roman"/>
          <w:spacing w:val="-9"/>
          <w:sz w:val="24"/>
          <w:szCs w:val="24"/>
        </w:rPr>
        <w:t xml:space="preserve">Ребенок должен попробовать преодолеть себя, в этом он учится быть </w:t>
      </w:r>
      <w:r>
        <w:rPr>
          <w:rFonts w:ascii="Times New Roman" w:hAnsi="Times New Roman" w:eastAsia="Times New Roman" w:cs="Times New Roman"/>
          <w:sz w:val="24"/>
          <w:szCs w:val="24"/>
        </w:rPr>
        <w:t xml:space="preserve">взрослым, мастером. </w:t>
      </w:r>
    </w:p>
    <w:p w14:paraId="0FE168DB">
      <w:pPr>
        <w:spacing w:line="240" w:lineRule="auto"/>
        <w:ind w:firstLine="709"/>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На занятии кружка  должна быть специально организованная часть, направленная на обеспечение безусловного понимания сути и порядка выполнения практической работы, и должным образом оснащенная самостоятельная деятельность ребенка по преобразованию материала в изделие; причем на теоретическую часть занятия должно отводиться втрое меньше времени, чем  на практические действия.  </w:t>
      </w:r>
    </w:p>
    <w:p w14:paraId="63D56167">
      <w:pPr>
        <w:shd w:val="clear" w:color="auto" w:fill="FFFFFF"/>
        <w:tabs>
          <w:tab w:val="left" w:pos="364"/>
        </w:tabs>
        <w:autoSpaceDN w:val="0"/>
        <w:adjustRightInd w:val="0"/>
        <w:spacing w:line="240" w:lineRule="auto"/>
        <w:ind w:firstLine="709"/>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 занятиях дети могут сидеть каждый за отдельным столом или все за одним. Главное, чтобы дети не мешали друг другу, а руководитель мог свободно подойти к каждому ребенку. Стол и стул должны соответствовать росту ребенка, а рабочее место должно быть хорошо освещено.</w:t>
      </w:r>
    </w:p>
    <w:p w14:paraId="6DD53D34">
      <w:pPr>
        <w:ind w:left="-709" w:firstLine="709"/>
        <w:jc w:val="center"/>
        <w:rPr>
          <w:rFonts w:ascii="Times New Roman" w:hAnsi="Times New Roman" w:cs="Times New Roman"/>
          <w:b/>
          <w:sz w:val="24"/>
          <w:szCs w:val="24"/>
        </w:rPr>
      </w:pPr>
      <w:r>
        <w:rPr>
          <w:rFonts w:ascii="Times New Roman" w:hAnsi="Times New Roman" w:cs="Times New Roman"/>
          <w:b/>
          <w:sz w:val="24"/>
          <w:szCs w:val="24"/>
        </w:rPr>
        <w:t>КАЛЕНДАРНО – ТЕМАТИЧЕСКОЕ ПЛАНИРОВАНИЕ</w:t>
      </w:r>
    </w:p>
    <w:tbl>
      <w:tblPr>
        <w:tblStyle w:val="6"/>
        <w:tblW w:w="10068" w:type="dxa"/>
        <w:tblInd w:w="-78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17"/>
        <w:gridCol w:w="2835"/>
        <w:gridCol w:w="4006"/>
        <w:gridCol w:w="2410"/>
      </w:tblGrid>
      <w:tr w14:paraId="25FACD8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008D5A7F">
            <w:pPr>
              <w:spacing w:after="0" w:line="240" w:lineRule="auto"/>
              <w:ind w:right="-598"/>
              <w:rPr>
                <w:rFonts w:ascii="Times New Roman" w:hAnsi="Times New Roman" w:cs="Times New Roman"/>
                <w:b/>
                <w:sz w:val="24"/>
                <w:szCs w:val="24"/>
              </w:rPr>
            </w:pPr>
            <w:r>
              <w:rPr>
                <w:rFonts w:ascii="Times New Roman" w:hAnsi="Times New Roman" w:cs="Times New Roman"/>
                <w:b/>
                <w:sz w:val="24"/>
                <w:szCs w:val="24"/>
              </w:rPr>
              <w:t>№</w:t>
            </w:r>
          </w:p>
          <w:p w14:paraId="532E3064">
            <w:pPr>
              <w:spacing w:after="0" w:line="240" w:lineRule="auto"/>
              <w:ind w:right="-598"/>
              <w:rPr>
                <w:rFonts w:ascii="Times New Roman" w:hAnsi="Times New Roman" w:cs="Times New Roman"/>
                <w:b/>
                <w:sz w:val="24"/>
                <w:szCs w:val="24"/>
              </w:rPr>
            </w:pPr>
            <w:r>
              <w:rPr>
                <w:rFonts w:ascii="Times New Roman" w:hAnsi="Times New Roman" w:cs="Times New Roman"/>
                <w:b/>
                <w:sz w:val="24"/>
                <w:szCs w:val="24"/>
              </w:rPr>
              <w:t>п/п</w:t>
            </w:r>
          </w:p>
        </w:tc>
        <w:tc>
          <w:tcPr>
            <w:tcW w:w="2835" w:type="dxa"/>
          </w:tcPr>
          <w:p w14:paraId="35614695">
            <w:pPr>
              <w:spacing w:after="0" w:line="240" w:lineRule="auto"/>
              <w:ind w:right="-598"/>
              <w:rPr>
                <w:rFonts w:ascii="Times New Roman" w:hAnsi="Times New Roman" w:cs="Times New Roman"/>
                <w:b/>
                <w:sz w:val="24"/>
                <w:szCs w:val="24"/>
              </w:rPr>
            </w:pPr>
            <w:r>
              <w:rPr>
                <w:rFonts w:ascii="Times New Roman" w:hAnsi="Times New Roman" w:cs="Times New Roman"/>
                <w:b/>
                <w:sz w:val="24"/>
                <w:szCs w:val="24"/>
              </w:rPr>
              <w:t xml:space="preserve">       Техника и тема</w:t>
            </w:r>
          </w:p>
          <w:p w14:paraId="770F9228">
            <w:pPr>
              <w:spacing w:after="0" w:line="240" w:lineRule="auto"/>
              <w:ind w:right="-598"/>
              <w:jc w:val="center"/>
              <w:rPr>
                <w:rFonts w:ascii="Times New Roman" w:hAnsi="Times New Roman" w:cs="Times New Roman"/>
                <w:sz w:val="24"/>
                <w:szCs w:val="24"/>
              </w:rPr>
            </w:pPr>
          </w:p>
        </w:tc>
        <w:tc>
          <w:tcPr>
            <w:tcW w:w="4006" w:type="dxa"/>
          </w:tcPr>
          <w:p w14:paraId="480F875B">
            <w:pPr>
              <w:spacing w:after="0" w:line="240" w:lineRule="auto"/>
              <w:ind w:right="-598"/>
              <w:jc w:val="center"/>
              <w:rPr>
                <w:rFonts w:ascii="Times New Roman" w:hAnsi="Times New Roman" w:cs="Times New Roman"/>
                <w:b/>
                <w:sz w:val="24"/>
                <w:szCs w:val="24"/>
              </w:rPr>
            </w:pPr>
            <w:r>
              <w:rPr>
                <w:rFonts w:ascii="Times New Roman" w:hAnsi="Times New Roman" w:cs="Times New Roman"/>
                <w:b/>
                <w:sz w:val="24"/>
                <w:szCs w:val="24"/>
              </w:rPr>
              <w:t>Программное содержание</w:t>
            </w:r>
          </w:p>
        </w:tc>
        <w:tc>
          <w:tcPr>
            <w:tcW w:w="2410" w:type="dxa"/>
          </w:tcPr>
          <w:p w14:paraId="5380A93F">
            <w:pPr>
              <w:spacing w:after="0" w:line="240" w:lineRule="auto"/>
              <w:ind w:right="-108"/>
              <w:jc w:val="center"/>
              <w:rPr>
                <w:rFonts w:ascii="Times New Roman" w:hAnsi="Times New Roman" w:cs="Times New Roman"/>
                <w:b/>
                <w:sz w:val="24"/>
                <w:szCs w:val="24"/>
              </w:rPr>
            </w:pPr>
            <w:r>
              <w:rPr>
                <w:rFonts w:ascii="Times New Roman" w:hAnsi="Times New Roman" w:cs="Times New Roman"/>
                <w:b/>
                <w:sz w:val="24"/>
                <w:szCs w:val="24"/>
              </w:rPr>
              <w:t>Оборудова-</w:t>
            </w:r>
          </w:p>
          <w:p w14:paraId="507805E2">
            <w:pPr>
              <w:spacing w:after="0" w:line="240" w:lineRule="auto"/>
              <w:ind w:right="-108"/>
              <w:jc w:val="center"/>
              <w:rPr>
                <w:rFonts w:ascii="Times New Roman" w:hAnsi="Times New Roman" w:cs="Times New Roman"/>
                <w:sz w:val="24"/>
                <w:szCs w:val="24"/>
              </w:rPr>
            </w:pPr>
            <w:r>
              <w:rPr>
                <w:rFonts w:ascii="Times New Roman" w:hAnsi="Times New Roman" w:cs="Times New Roman"/>
                <w:b/>
                <w:sz w:val="24"/>
                <w:szCs w:val="24"/>
              </w:rPr>
              <w:t>ние</w:t>
            </w:r>
          </w:p>
        </w:tc>
      </w:tr>
      <w:tr w14:paraId="21928CB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2C58AC7C">
            <w:pPr>
              <w:spacing w:after="0" w:line="240" w:lineRule="auto"/>
              <w:ind w:right="-598"/>
              <w:rPr>
                <w:rFonts w:ascii="Times New Roman" w:hAnsi="Times New Roman" w:cs="Times New Roman"/>
                <w:sz w:val="24"/>
                <w:szCs w:val="24"/>
              </w:rPr>
            </w:pPr>
            <w:r>
              <w:rPr>
                <w:rFonts w:ascii="Times New Roman" w:hAnsi="Times New Roman" w:cs="Times New Roman"/>
                <w:sz w:val="24"/>
                <w:szCs w:val="24"/>
              </w:rPr>
              <w:t xml:space="preserve">   1</w:t>
            </w:r>
          </w:p>
        </w:tc>
        <w:tc>
          <w:tcPr>
            <w:tcW w:w="2835" w:type="dxa"/>
          </w:tcPr>
          <w:p w14:paraId="318F057C">
            <w:pPr>
              <w:spacing w:after="0" w:line="240" w:lineRule="auto"/>
              <w:ind w:right="-598"/>
              <w:jc w:val="both"/>
              <w:rPr>
                <w:rFonts w:ascii="Times New Roman" w:hAnsi="Times New Roman" w:cs="Times New Roman"/>
                <w:b/>
                <w:sz w:val="24"/>
                <w:szCs w:val="24"/>
              </w:rPr>
            </w:pPr>
            <w:r>
              <w:rPr>
                <w:rFonts w:ascii="Times New Roman" w:hAnsi="Times New Roman" w:cs="Times New Roman"/>
                <w:b/>
                <w:sz w:val="24"/>
                <w:szCs w:val="24"/>
              </w:rPr>
              <w:t xml:space="preserve">Поделки из </w:t>
            </w:r>
            <w:r>
              <w:rPr>
                <w:rFonts w:ascii="Times New Roman" w:hAnsi="Times New Roman" w:cs="Times New Roman"/>
                <w:b/>
                <w:sz w:val="24"/>
                <w:szCs w:val="24"/>
                <w:lang w:val="en-US"/>
              </w:rPr>
              <w:t>CD</w:t>
            </w:r>
            <w:r>
              <w:rPr>
                <w:rFonts w:ascii="Times New Roman" w:hAnsi="Times New Roman" w:cs="Times New Roman"/>
                <w:b/>
                <w:sz w:val="24"/>
                <w:szCs w:val="24"/>
              </w:rPr>
              <w:t>-дисков</w:t>
            </w:r>
          </w:p>
          <w:p w14:paraId="303313F5">
            <w:pPr>
              <w:spacing w:after="0" w:line="240" w:lineRule="auto"/>
              <w:ind w:right="28" w:firstLine="250"/>
              <w:jc w:val="both"/>
              <w:rPr>
                <w:rFonts w:ascii="Times New Roman" w:hAnsi="Times New Roman" w:cs="Times New Roman"/>
                <w:sz w:val="24"/>
                <w:szCs w:val="24"/>
              </w:rPr>
            </w:pPr>
            <w:r>
              <w:rPr>
                <w:rFonts w:ascii="Times New Roman" w:hAnsi="Times New Roman" w:cs="Times New Roman"/>
                <w:sz w:val="24"/>
                <w:szCs w:val="24"/>
              </w:rPr>
              <w:t>- Изготовление поделок:</w:t>
            </w:r>
          </w:p>
          <w:p w14:paraId="4AD7472A">
            <w:pPr>
              <w:spacing w:after="0" w:line="240" w:lineRule="auto"/>
              <w:ind w:right="28" w:firstLine="250"/>
              <w:jc w:val="both"/>
              <w:rPr>
                <w:rFonts w:ascii="Times New Roman" w:hAnsi="Times New Roman" w:cs="Times New Roman"/>
                <w:sz w:val="24"/>
                <w:szCs w:val="24"/>
              </w:rPr>
            </w:pPr>
            <w:r>
              <w:rPr>
                <w:rFonts w:ascii="Times New Roman" w:hAnsi="Times New Roman" w:cs="Times New Roman"/>
                <w:sz w:val="24"/>
                <w:szCs w:val="24"/>
              </w:rPr>
              <w:t>котёнок;</w:t>
            </w:r>
          </w:p>
          <w:p w14:paraId="66C50E35">
            <w:pPr>
              <w:spacing w:after="0" w:line="240" w:lineRule="auto"/>
              <w:ind w:right="28" w:firstLine="250"/>
              <w:jc w:val="both"/>
              <w:rPr>
                <w:rFonts w:ascii="Times New Roman" w:hAnsi="Times New Roman" w:cs="Times New Roman"/>
                <w:sz w:val="24"/>
                <w:szCs w:val="24"/>
              </w:rPr>
            </w:pPr>
            <w:r>
              <w:rPr>
                <w:rFonts w:ascii="Times New Roman" w:hAnsi="Times New Roman" w:cs="Times New Roman"/>
                <w:sz w:val="24"/>
                <w:szCs w:val="24"/>
              </w:rPr>
              <w:t>заяц;</w:t>
            </w:r>
          </w:p>
          <w:p w14:paraId="32893618">
            <w:pPr>
              <w:spacing w:after="0" w:line="240" w:lineRule="auto"/>
              <w:ind w:right="28" w:firstLine="250"/>
              <w:jc w:val="both"/>
              <w:rPr>
                <w:rFonts w:ascii="Times New Roman" w:hAnsi="Times New Roman" w:cs="Times New Roman"/>
                <w:sz w:val="24"/>
                <w:szCs w:val="24"/>
              </w:rPr>
            </w:pPr>
            <w:r>
              <w:rPr>
                <w:rFonts w:ascii="Times New Roman" w:hAnsi="Times New Roman" w:cs="Times New Roman"/>
                <w:sz w:val="24"/>
                <w:szCs w:val="24"/>
              </w:rPr>
              <w:t>лягушка;</w:t>
            </w:r>
          </w:p>
          <w:p w14:paraId="322D7C5C">
            <w:pPr>
              <w:spacing w:after="0" w:line="240" w:lineRule="auto"/>
              <w:ind w:right="28" w:firstLine="250"/>
              <w:jc w:val="both"/>
              <w:rPr>
                <w:rFonts w:ascii="Times New Roman" w:hAnsi="Times New Roman" w:cs="Times New Roman"/>
                <w:sz w:val="24"/>
                <w:szCs w:val="24"/>
              </w:rPr>
            </w:pPr>
            <w:r>
              <w:rPr>
                <w:rFonts w:ascii="Times New Roman" w:hAnsi="Times New Roman" w:cs="Times New Roman"/>
                <w:sz w:val="24"/>
                <w:szCs w:val="24"/>
              </w:rPr>
              <w:t>домик;</w:t>
            </w:r>
          </w:p>
          <w:p w14:paraId="0EAE4E75">
            <w:pPr>
              <w:spacing w:after="0" w:line="240" w:lineRule="auto"/>
              <w:ind w:right="28" w:firstLine="250"/>
              <w:jc w:val="both"/>
              <w:rPr>
                <w:rFonts w:ascii="Times New Roman" w:hAnsi="Times New Roman" w:cs="Times New Roman"/>
                <w:sz w:val="24"/>
                <w:szCs w:val="24"/>
              </w:rPr>
            </w:pPr>
            <w:r>
              <w:rPr>
                <w:rFonts w:ascii="Times New Roman" w:hAnsi="Times New Roman" w:cs="Times New Roman"/>
                <w:sz w:val="24"/>
                <w:szCs w:val="24"/>
              </w:rPr>
              <w:t>улитка;</w:t>
            </w:r>
          </w:p>
          <w:p w14:paraId="4D31DCBB">
            <w:pPr>
              <w:spacing w:after="0" w:line="240" w:lineRule="auto"/>
              <w:ind w:right="28" w:firstLine="250"/>
              <w:jc w:val="both"/>
              <w:rPr>
                <w:rFonts w:ascii="Times New Roman" w:hAnsi="Times New Roman" w:cs="Times New Roman"/>
                <w:sz w:val="24"/>
                <w:szCs w:val="24"/>
              </w:rPr>
            </w:pPr>
            <w:r>
              <w:rPr>
                <w:rFonts w:ascii="Times New Roman" w:hAnsi="Times New Roman" w:cs="Times New Roman"/>
                <w:sz w:val="24"/>
                <w:szCs w:val="24"/>
              </w:rPr>
              <w:t>смешарик-совёнок;</w:t>
            </w:r>
          </w:p>
          <w:p w14:paraId="16EC9A13">
            <w:pPr>
              <w:spacing w:after="0" w:line="240" w:lineRule="auto"/>
              <w:ind w:right="28" w:firstLine="250"/>
              <w:jc w:val="both"/>
              <w:rPr>
                <w:rFonts w:ascii="Times New Roman" w:hAnsi="Times New Roman" w:cs="Times New Roman"/>
                <w:sz w:val="24"/>
                <w:szCs w:val="24"/>
              </w:rPr>
            </w:pPr>
            <w:r>
              <w:rPr>
                <w:rFonts w:ascii="Times New Roman" w:hAnsi="Times New Roman" w:cs="Times New Roman"/>
                <w:sz w:val="24"/>
                <w:szCs w:val="24"/>
              </w:rPr>
              <w:t>воздушный шар.</w:t>
            </w:r>
          </w:p>
          <w:p w14:paraId="64804CC6">
            <w:pPr>
              <w:spacing w:after="0" w:line="240" w:lineRule="auto"/>
              <w:ind w:right="28" w:firstLine="250"/>
              <w:jc w:val="both"/>
              <w:rPr>
                <w:rFonts w:ascii="Times New Roman" w:hAnsi="Times New Roman" w:cs="Times New Roman"/>
                <w:sz w:val="24"/>
                <w:szCs w:val="24"/>
              </w:rPr>
            </w:pPr>
          </w:p>
        </w:tc>
        <w:tc>
          <w:tcPr>
            <w:tcW w:w="4006" w:type="dxa"/>
          </w:tcPr>
          <w:p w14:paraId="483D82FF">
            <w:pPr>
              <w:spacing w:after="0" w:line="240" w:lineRule="auto"/>
              <w:ind w:right="28"/>
              <w:rPr>
                <w:rFonts w:ascii="Times New Roman" w:hAnsi="Times New Roman" w:cs="Times New Roman"/>
                <w:sz w:val="24"/>
                <w:szCs w:val="24"/>
              </w:rPr>
            </w:pPr>
            <w:r>
              <w:rPr>
                <w:rFonts w:ascii="Times New Roman" w:hAnsi="Times New Roman" w:cs="Times New Roman"/>
                <w:sz w:val="24"/>
                <w:szCs w:val="24"/>
              </w:rPr>
              <w:t xml:space="preserve">Знакомство с техникой изготовления поделок из CD-дисков. Техника безопасности при работе с ножницами. </w:t>
            </w:r>
            <w:r>
              <w:rPr>
                <w:rFonts w:ascii="Times New Roman" w:hAnsi="Times New Roman" w:cs="Times New Roman"/>
                <w:color w:val="000000"/>
                <w:sz w:val="24"/>
                <w:szCs w:val="24"/>
                <w:shd w:val="clear" w:color="auto" w:fill="FFFFFF"/>
              </w:rPr>
              <w:t>Выполнение героев из мультфильмов.</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shd w:val="clear" w:color="auto" w:fill="FFFFFF"/>
              </w:rPr>
              <w:t>Развивать творческое воображение,</w:t>
            </w:r>
            <w:r>
              <w:rPr>
                <w:rStyle w:val="8"/>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shd w:val="clear" w:color="auto" w:fill="FFFFFF"/>
              </w:rPr>
              <w:t>фантазию ребёнка, мелкую моторику рук.</w:t>
            </w:r>
            <w:r>
              <w:rPr>
                <w:rStyle w:val="8"/>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rPr>
              <w:t>Воспитывать аккуратность и усидчивость при создании поделки.</w:t>
            </w:r>
          </w:p>
          <w:p w14:paraId="76B70540">
            <w:pPr>
              <w:spacing w:after="0" w:line="240" w:lineRule="auto"/>
              <w:ind w:right="-598"/>
              <w:jc w:val="center"/>
              <w:rPr>
                <w:rFonts w:ascii="Times New Roman" w:hAnsi="Times New Roman" w:cs="Times New Roman"/>
                <w:b/>
                <w:sz w:val="24"/>
                <w:szCs w:val="24"/>
              </w:rPr>
            </w:pPr>
          </w:p>
        </w:tc>
        <w:tc>
          <w:tcPr>
            <w:tcW w:w="2410" w:type="dxa"/>
          </w:tcPr>
          <w:p w14:paraId="707BB5D3">
            <w:pPr>
              <w:spacing w:after="0" w:line="240" w:lineRule="auto"/>
              <w:ind w:right="-598"/>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CD</w:t>
            </w:r>
            <w:r>
              <w:rPr>
                <w:rFonts w:ascii="Times New Roman" w:hAnsi="Times New Roman" w:cs="Times New Roman"/>
                <w:sz w:val="24"/>
                <w:szCs w:val="24"/>
              </w:rPr>
              <w:t>-диски,</w:t>
            </w:r>
          </w:p>
          <w:p w14:paraId="63B54EB7">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цветная бумага,</w:t>
            </w:r>
          </w:p>
          <w:p w14:paraId="55A8BD3B">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клей ПВА,</w:t>
            </w:r>
          </w:p>
          <w:p w14:paraId="13036373">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цветной картон,</w:t>
            </w:r>
          </w:p>
          <w:p w14:paraId="5E527230">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ножницы,</w:t>
            </w:r>
          </w:p>
          <w:p w14:paraId="7D91B681">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нитки.</w:t>
            </w:r>
          </w:p>
          <w:p w14:paraId="5B11724E">
            <w:pPr>
              <w:spacing w:after="0" w:line="240" w:lineRule="auto"/>
              <w:ind w:right="162"/>
              <w:jc w:val="center"/>
              <w:rPr>
                <w:rFonts w:ascii="Times New Roman" w:hAnsi="Times New Roman" w:cs="Times New Roman"/>
                <w:sz w:val="24"/>
                <w:szCs w:val="24"/>
              </w:rPr>
            </w:pPr>
          </w:p>
        </w:tc>
      </w:tr>
      <w:tr w14:paraId="7F84A0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15911BFF">
            <w:pPr>
              <w:spacing w:after="0" w:line="240" w:lineRule="auto"/>
              <w:ind w:right="-250"/>
              <w:rPr>
                <w:rFonts w:ascii="Times New Roman" w:hAnsi="Times New Roman" w:cs="Times New Roman"/>
                <w:sz w:val="24"/>
                <w:szCs w:val="24"/>
              </w:rPr>
            </w:pPr>
            <w:r>
              <w:rPr>
                <w:rFonts w:ascii="Times New Roman" w:hAnsi="Times New Roman" w:cs="Times New Roman"/>
                <w:sz w:val="24"/>
                <w:szCs w:val="24"/>
              </w:rPr>
              <w:t xml:space="preserve">   2</w:t>
            </w:r>
          </w:p>
        </w:tc>
        <w:tc>
          <w:tcPr>
            <w:tcW w:w="2835" w:type="dxa"/>
          </w:tcPr>
          <w:p w14:paraId="49CF9A92">
            <w:pPr>
              <w:spacing w:after="0" w:line="240" w:lineRule="auto"/>
              <w:ind w:right="-598"/>
              <w:rPr>
                <w:rFonts w:ascii="Times New Roman" w:hAnsi="Times New Roman" w:cs="Times New Roman"/>
                <w:b/>
                <w:sz w:val="24"/>
                <w:szCs w:val="24"/>
              </w:rPr>
            </w:pPr>
            <w:r>
              <w:rPr>
                <w:rFonts w:ascii="Times New Roman" w:hAnsi="Times New Roman" w:cs="Times New Roman"/>
                <w:b/>
                <w:sz w:val="24"/>
                <w:szCs w:val="24"/>
              </w:rPr>
              <w:t>Пейп-арт (поделки из салфеток)</w:t>
            </w:r>
          </w:p>
          <w:p w14:paraId="2BD2658A">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 xml:space="preserve">    - Изготовление панно:</w:t>
            </w:r>
          </w:p>
          <w:p w14:paraId="4B358A35">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 xml:space="preserve">      колобок;</w:t>
            </w:r>
          </w:p>
          <w:p w14:paraId="5C0F6BA3">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 xml:space="preserve">      божья коровка;</w:t>
            </w:r>
          </w:p>
          <w:p w14:paraId="38F15B17">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 xml:space="preserve">      гостья из яблока;</w:t>
            </w:r>
          </w:p>
          <w:p w14:paraId="4D30C575">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 xml:space="preserve">      ослик Иа;</w:t>
            </w:r>
          </w:p>
          <w:p w14:paraId="4FA0CBCD">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 xml:space="preserve">      зайчик;</w:t>
            </w:r>
          </w:p>
          <w:p w14:paraId="75B67C0E">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 xml:space="preserve">      попугай.</w:t>
            </w:r>
          </w:p>
          <w:p w14:paraId="3F7C3554">
            <w:pPr>
              <w:spacing w:after="0" w:line="240" w:lineRule="auto"/>
              <w:ind w:right="-598"/>
              <w:jc w:val="both"/>
              <w:rPr>
                <w:rFonts w:ascii="Times New Roman" w:hAnsi="Times New Roman" w:cs="Times New Roman"/>
                <w:sz w:val="24"/>
                <w:szCs w:val="24"/>
              </w:rPr>
            </w:pPr>
          </w:p>
        </w:tc>
        <w:tc>
          <w:tcPr>
            <w:tcW w:w="4006" w:type="dxa"/>
          </w:tcPr>
          <w:p w14:paraId="08867F2D">
            <w:pPr>
              <w:spacing w:after="0" w:line="240" w:lineRule="auto"/>
              <w:ind w:right="-598"/>
              <w:contextualSpacing/>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 Знакомство с техникой пейп-арт.</w:t>
            </w:r>
            <w:r>
              <w:rPr>
                <w:rFonts w:ascii="Times New Roman" w:hAnsi="Times New Roman" w:cs="Times New Roman"/>
                <w:color w:val="000000"/>
                <w:sz w:val="24"/>
                <w:szCs w:val="24"/>
                <w:shd w:val="clear" w:color="auto" w:fill="FFFFFF"/>
              </w:rPr>
              <w:t xml:space="preserve"> Научить скатывать жгу-</w:t>
            </w:r>
          </w:p>
          <w:p w14:paraId="4678893C">
            <w:pPr>
              <w:spacing w:after="0" w:line="240" w:lineRule="auto"/>
              <w:ind w:right="-598"/>
              <w:contextualSpacing/>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тики и шарики из салфеток. </w:t>
            </w:r>
            <w:r>
              <w:rPr>
                <w:rFonts w:ascii="Times New Roman" w:hAnsi="Times New Roman" w:cs="Times New Roman"/>
                <w:color w:val="000000"/>
                <w:sz w:val="24"/>
                <w:szCs w:val="24"/>
              </w:rPr>
              <w:t>Р</w:t>
            </w:r>
            <w:r>
              <w:rPr>
                <w:rFonts w:ascii="Times New Roman" w:hAnsi="Times New Roman" w:cs="Times New Roman"/>
                <w:color w:val="000000"/>
                <w:sz w:val="24"/>
                <w:szCs w:val="24"/>
                <w:shd w:val="clear" w:color="auto" w:fill="FFFFFF"/>
              </w:rPr>
              <w:t>азвивать творчество, фанта-</w:t>
            </w:r>
          </w:p>
          <w:p w14:paraId="4E1B5D22">
            <w:pPr>
              <w:spacing w:after="0" w:line="240" w:lineRule="auto"/>
              <w:ind w:right="-598"/>
              <w:contextualSpacing/>
              <w:rPr>
                <w:rFonts w:ascii="Times New Roman" w:hAnsi="Times New Roman" w:eastAsia="Times New Roman" w:cs="Times New Roman"/>
                <w:color w:val="000000"/>
                <w:sz w:val="24"/>
                <w:szCs w:val="24"/>
              </w:rPr>
            </w:pPr>
            <w:r>
              <w:rPr>
                <w:rFonts w:ascii="Times New Roman" w:hAnsi="Times New Roman" w:cs="Times New Roman"/>
                <w:color w:val="000000"/>
                <w:sz w:val="24"/>
                <w:szCs w:val="24"/>
                <w:shd w:val="clear" w:color="auto" w:fill="FFFFFF"/>
              </w:rPr>
              <w:t>зию.</w:t>
            </w:r>
            <w:r>
              <w:rPr>
                <w:rFonts w:ascii="Times New Roman" w:hAnsi="Times New Roman" w:cs="Times New Roman"/>
                <w:color w:val="000000"/>
                <w:sz w:val="24"/>
                <w:szCs w:val="24"/>
              </w:rPr>
              <w:t xml:space="preserve"> Р</w:t>
            </w:r>
            <w:r>
              <w:rPr>
                <w:rFonts w:ascii="Times New Roman" w:hAnsi="Times New Roman" w:cs="Times New Roman"/>
                <w:color w:val="000000"/>
                <w:sz w:val="24"/>
                <w:szCs w:val="24"/>
                <w:shd w:val="clear" w:color="auto" w:fill="FFFFFF"/>
              </w:rPr>
              <w:t xml:space="preserve">азвивать мелкую моторику, усидчивость. Учить продумывать готовый образ, закреплять навыки работы с бумагой, картоном, бросовым материалом. </w:t>
            </w:r>
            <w:r>
              <w:rPr>
                <w:rFonts w:ascii="Times New Roman" w:hAnsi="Times New Roman" w:eastAsia="Times New Roman" w:cs="Times New Roman"/>
                <w:color w:val="000000"/>
                <w:sz w:val="24"/>
                <w:szCs w:val="24"/>
              </w:rPr>
              <w:t>Знакомить с основами знаний в области композиции, формообразова-</w:t>
            </w:r>
          </w:p>
          <w:p w14:paraId="73594B4A">
            <w:pPr>
              <w:spacing w:after="0" w:line="240" w:lineRule="auto"/>
              <w:ind w:right="-598"/>
              <w:contextualSpacing/>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ния, цветоведения и декоративно-прикладного искусства. Продолжать формировать образное, пространственное мышление и умение выразить свою мысль с помощью эс-</w:t>
            </w:r>
          </w:p>
          <w:p w14:paraId="7C1961B7">
            <w:pPr>
              <w:spacing w:after="0" w:line="240" w:lineRule="auto"/>
              <w:ind w:right="-598"/>
              <w:contextualSpacing/>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киза, рисунка, объемных</w:t>
            </w:r>
            <w:r>
              <w:rPr>
                <w:rFonts w:ascii="Times New Roman" w:hAnsi="Times New Roman" w:cs="Times New Roman"/>
                <w:color w:val="000000"/>
                <w:sz w:val="24"/>
                <w:szCs w:val="24"/>
                <w:shd w:val="clear" w:color="auto" w:fill="FFFFFF"/>
              </w:rPr>
              <w:t xml:space="preserve"> </w:t>
            </w:r>
            <w:r>
              <w:rPr>
                <w:rFonts w:ascii="Times New Roman" w:hAnsi="Times New Roman" w:eastAsia="Times New Roman" w:cs="Times New Roman"/>
                <w:color w:val="000000"/>
                <w:sz w:val="24"/>
                <w:szCs w:val="24"/>
              </w:rPr>
              <w:t>форм. Совершенствовать умения и формировать навыки работы нужными инструментами и приспособлениями</w:t>
            </w:r>
            <w:r>
              <w:rPr>
                <w:rFonts w:ascii="Times New Roman" w:hAnsi="Times New Roman" w:cs="Times New Roman"/>
                <w:color w:val="000000"/>
                <w:sz w:val="24"/>
                <w:szCs w:val="24"/>
                <w:shd w:val="clear" w:color="auto" w:fill="FFFFFF"/>
              </w:rPr>
              <w:t xml:space="preserve"> </w:t>
            </w:r>
            <w:r>
              <w:rPr>
                <w:rFonts w:ascii="Times New Roman" w:hAnsi="Times New Roman" w:eastAsia="Times New Roman" w:cs="Times New Roman"/>
                <w:color w:val="000000"/>
                <w:sz w:val="24"/>
                <w:szCs w:val="24"/>
              </w:rPr>
              <w:t>при обработке бумаги и других материалов.</w:t>
            </w:r>
            <w:r>
              <w:rPr>
                <w:rFonts w:ascii="Times New Roman" w:hAnsi="Times New Roman" w:cs="Times New Roman"/>
                <w:color w:val="000000"/>
                <w:sz w:val="24"/>
                <w:szCs w:val="24"/>
                <w:shd w:val="clear" w:color="auto" w:fill="FFFFFF"/>
              </w:rPr>
              <w:t xml:space="preserve"> </w:t>
            </w:r>
            <w:r>
              <w:rPr>
                <w:rFonts w:ascii="Times New Roman" w:hAnsi="Times New Roman" w:eastAsia="Times New Roman" w:cs="Times New Roman"/>
                <w:color w:val="000000"/>
                <w:sz w:val="24"/>
                <w:szCs w:val="24"/>
              </w:rPr>
              <w:t>Приобретать навыки учебно-исследователь-</w:t>
            </w:r>
          </w:p>
          <w:p w14:paraId="3E87AA87">
            <w:pPr>
              <w:spacing w:after="0" w:line="240" w:lineRule="auto"/>
              <w:ind w:right="-598"/>
              <w:contextualSpacing/>
              <w:rPr>
                <w:rFonts w:ascii="Times New Roman" w:hAnsi="Times New Roman" w:cs="Times New Roman"/>
                <w:color w:val="000000"/>
                <w:sz w:val="24"/>
                <w:szCs w:val="24"/>
                <w:shd w:val="clear" w:color="auto" w:fill="FFFFFF"/>
              </w:rPr>
            </w:pPr>
            <w:r>
              <w:rPr>
                <w:rFonts w:ascii="Times New Roman" w:hAnsi="Times New Roman" w:eastAsia="Times New Roman" w:cs="Times New Roman"/>
                <w:color w:val="000000"/>
                <w:sz w:val="24"/>
                <w:szCs w:val="24"/>
              </w:rPr>
              <w:t>ской работы.</w:t>
            </w:r>
          </w:p>
        </w:tc>
        <w:tc>
          <w:tcPr>
            <w:tcW w:w="2410" w:type="dxa"/>
          </w:tcPr>
          <w:p w14:paraId="3B21D3E6">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Картон,</w:t>
            </w:r>
          </w:p>
          <w:p w14:paraId="3C6E0AF9">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 xml:space="preserve">разноцветные бумажные салфетки, </w:t>
            </w:r>
          </w:p>
          <w:p w14:paraId="2C74DD5C">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клей ПВА,</w:t>
            </w:r>
          </w:p>
          <w:p w14:paraId="2387B3D9">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краски,</w:t>
            </w:r>
          </w:p>
          <w:p w14:paraId="05F84EAE">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кисточки,</w:t>
            </w:r>
          </w:p>
          <w:p w14:paraId="47D76BB5">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нитки,</w:t>
            </w:r>
          </w:p>
          <w:p w14:paraId="3B0F3720">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природный материал.</w:t>
            </w:r>
          </w:p>
        </w:tc>
      </w:tr>
      <w:tr w14:paraId="3FCC5F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16127D1C">
            <w:pPr>
              <w:spacing w:after="0" w:line="240" w:lineRule="auto"/>
              <w:ind w:right="-250"/>
              <w:rPr>
                <w:rFonts w:ascii="Times New Roman" w:hAnsi="Times New Roman" w:cs="Times New Roman"/>
                <w:sz w:val="24"/>
                <w:szCs w:val="24"/>
              </w:rPr>
            </w:pPr>
            <w:r>
              <w:rPr>
                <w:rFonts w:ascii="Times New Roman" w:hAnsi="Times New Roman" w:cs="Times New Roman"/>
                <w:sz w:val="24"/>
                <w:szCs w:val="24"/>
              </w:rPr>
              <w:t xml:space="preserve">   3</w:t>
            </w:r>
          </w:p>
        </w:tc>
        <w:tc>
          <w:tcPr>
            <w:tcW w:w="2835" w:type="dxa"/>
          </w:tcPr>
          <w:p w14:paraId="2BCB1100">
            <w:pPr>
              <w:spacing w:after="0" w:line="240" w:lineRule="auto"/>
              <w:ind w:right="-113"/>
              <w:jc w:val="both"/>
              <w:rPr>
                <w:rFonts w:ascii="Times New Roman" w:hAnsi="Times New Roman" w:cs="Times New Roman"/>
                <w:b/>
                <w:sz w:val="24"/>
                <w:szCs w:val="24"/>
              </w:rPr>
            </w:pPr>
            <w:r>
              <w:rPr>
                <w:rFonts w:ascii="Times New Roman" w:hAnsi="Times New Roman" w:cs="Times New Roman"/>
                <w:b/>
                <w:sz w:val="24"/>
                <w:szCs w:val="24"/>
              </w:rPr>
              <w:t>Подарочный сувенир</w:t>
            </w:r>
          </w:p>
          <w:p w14:paraId="4627CE9C">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 xml:space="preserve">     туфельки;</w:t>
            </w:r>
          </w:p>
          <w:p w14:paraId="5DCD1AA4">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 xml:space="preserve">     коробочки.</w:t>
            </w:r>
          </w:p>
        </w:tc>
        <w:tc>
          <w:tcPr>
            <w:tcW w:w="4006" w:type="dxa"/>
          </w:tcPr>
          <w:p w14:paraId="617C74D4">
            <w:pPr>
              <w:spacing w:after="0" w:line="240" w:lineRule="auto"/>
              <w:ind w:right="-598"/>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Научить изготовлять поделки из бумаги. Закрепить и расширить навыки работы с бумагой. Закрепить прави-</w:t>
            </w:r>
          </w:p>
          <w:p w14:paraId="34499AAC">
            <w:pPr>
              <w:spacing w:after="0" w:line="240" w:lineRule="auto"/>
              <w:ind w:right="-598"/>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ла работы с ножницами, клеем; умение готовить своё ра-</w:t>
            </w:r>
          </w:p>
          <w:p w14:paraId="4127E5DB">
            <w:pPr>
              <w:spacing w:after="0" w:line="240" w:lineRule="auto"/>
              <w:ind w:right="-598"/>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бочее место к занятию, приводить его в порядок по завершении работы. Воспитывать умение доводить нача-</w:t>
            </w:r>
          </w:p>
          <w:p w14:paraId="44B3A8EB">
            <w:pPr>
              <w:spacing w:after="0" w:line="240" w:lineRule="auto"/>
              <w:ind w:right="-598"/>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тое дело до конца. Воспитывать работоспособность, творческий интерес к выполняемой работе. Развивать </w:t>
            </w:r>
          </w:p>
          <w:p w14:paraId="58A642F7">
            <w:pPr>
              <w:spacing w:after="0" w:line="240" w:lineRule="auto"/>
              <w:ind w:right="-598"/>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мелкую моторику, расширять кругозор, развивать глазо-</w:t>
            </w:r>
          </w:p>
          <w:p w14:paraId="7CF9DBDB">
            <w:pPr>
              <w:spacing w:after="0" w:line="240" w:lineRule="auto"/>
              <w:ind w:right="-598"/>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мер, познавательный интерес, устную разговорную речь.</w:t>
            </w:r>
          </w:p>
        </w:tc>
        <w:tc>
          <w:tcPr>
            <w:tcW w:w="2410" w:type="dxa"/>
          </w:tcPr>
          <w:p w14:paraId="173ACF18">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Белый картон,</w:t>
            </w:r>
          </w:p>
          <w:p w14:paraId="35F074FE">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отрезки обоев,</w:t>
            </w:r>
          </w:p>
          <w:p w14:paraId="0E1DDB8F">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бусины,</w:t>
            </w:r>
          </w:p>
          <w:p w14:paraId="7FF25694">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бантики,</w:t>
            </w:r>
          </w:p>
          <w:p w14:paraId="66CB40E7">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липкая плёнка,</w:t>
            </w:r>
          </w:p>
          <w:p w14:paraId="60DD20E5">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 xml:space="preserve"> аксессуары для украшения.</w:t>
            </w:r>
          </w:p>
        </w:tc>
      </w:tr>
      <w:tr w14:paraId="38D8A2E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580CFD27">
            <w:pPr>
              <w:spacing w:after="0" w:line="240" w:lineRule="auto"/>
              <w:ind w:right="-250"/>
              <w:rPr>
                <w:rFonts w:ascii="Times New Roman" w:hAnsi="Times New Roman" w:cs="Times New Roman"/>
                <w:sz w:val="24"/>
                <w:szCs w:val="24"/>
              </w:rPr>
            </w:pPr>
            <w:r>
              <w:rPr>
                <w:rFonts w:ascii="Times New Roman" w:hAnsi="Times New Roman" w:cs="Times New Roman"/>
                <w:sz w:val="24"/>
                <w:szCs w:val="24"/>
              </w:rPr>
              <w:t xml:space="preserve">   4</w:t>
            </w:r>
          </w:p>
        </w:tc>
        <w:tc>
          <w:tcPr>
            <w:tcW w:w="2835" w:type="dxa"/>
          </w:tcPr>
          <w:p w14:paraId="05BCD20D">
            <w:pPr>
              <w:spacing w:after="0" w:line="240" w:lineRule="auto"/>
              <w:ind w:right="-113"/>
              <w:rPr>
                <w:rFonts w:ascii="Times New Roman" w:hAnsi="Times New Roman" w:cs="Times New Roman"/>
                <w:b/>
                <w:sz w:val="24"/>
                <w:szCs w:val="24"/>
              </w:rPr>
            </w:pPr>
            <w:r>
              <w:rPr>
                <w:rFonts w:ascii="Times New Roman" w:hAnsi="Times New Roman" w:cs="Times New Roman"/>
                <w:b/>
                <w:sz w:val="24"/>
                <w:szCs w:val="24"/>
              </w:rPr>
              <w:t>Пейп-арт (поделки из салфеток и проволоки)</w:t>
            </w:r>
          </w:p>
          <w:p w14:paraId="4596626C">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-Изготовление поделок- подобия:</w:t>
            </w:r>
          </w:p>
          <w:p w14:paraId="6BC57EE3">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 xml:space="preserve">     балерины;</w:t>
            </w:r>
          </w:p>
          <w:p w14:paraId="2B305D8D">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 xml:space="preserve">     дама в шляпе;</w:t>
            </w:r>
          </w:p>
          <w:p w14:paraId="065945C1">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госпожа мышка.</w:t>
            </w:r>
          </w:p>
        </w:tc>
        <w:tc>
          <w:tcPr>
            <w:tcW w:w="4006" w:type="dxa"/>
          </w:tcPr>
          <w:p w14:paraId="08723CBA">
            <w:pPr>
              <w:spacing w:after="0" w:line="240" w:lineRule="auto"/>
              <w:ind w:right="-120"/>
              <w:rPr>
                <w:rFonts w:ascii="Times New Roman" w:hAnsi="Times New Roman" w:cs="Times New Roman"/>
                <w:color w:val="000000"/>
                <w:sz w:val="24"/>
                <w:szCs w:val="24"/>
                <w:shd w:val="clear" w:color="auto" w:fill="FFFFFF"/>
              </w:rPr>
            </w:pPr>
            <w:r>
              <w:rPr>
                <w:rStyle w:val="8"/>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rPr>
              <w:t>Обучать приемам работы с проволокой и бумажными салфетками.</w:t>
            </w:r>
            <w:r>
              <w:rPr>
                <w:rStyle w:val="8"/>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rPr>
              <w:t>Развивать эстетическое восприятие, внима-ние, воображение, мелкую моторику рук.</w:t>
            </w:r>
            <w:r>
              <w:rPr>
                <w:rStyle w:val="8"/>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rPr>
              <w:t>В</w:t>
            </w:r>
            <w:r>
              <w:rPr>
                <w:rFonts w:ascii="Times New Roman" w:hAnsi="Times New Roman" w:cs="Times New Roman"/>
                <w:color w:val="000000"/>
                <w:sz w:val="24"/>
                <w:szCs w:val="24"/>
                <w:shd w:val="clear" w:color="auto" w:fill="FFFFFF"/>
              </w:rPr>
              <w:t>оспитывать аккуратность, эстетический вкус.</w:t>
            </w:r>
          </w:p>
        </w:tc>
        <w:tc>
          <w:tcPr>
            <w:tcW w:w="2410" w:type="dxa"/>
          </w:tcPr>
          <w:p w14:paraId="6AB72081">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Картон,</w:t>
            </w:r>
          </w:p>
          <w:p w14:paraId="3ED393D0">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 xml:space="preserve">разноцветные бумажные салфетки, </w:t>
            </w:r>
          </w:p>
          <w:p w14:paraId="70DBA76C">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клей ПВА,</w:t>
            </w:r>
          </w:p>
          <w:p w14:paraId="23FA1E9C">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проволока (магистраль),</w:t>
            </w:r>
          </w:p>
          <w:p w14:paraId="43954A35">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нитки.</w:t>
            </w:r>
          </w:p>
        </w:tc>
      </w:tr>
      <w:tr w14:paraId="1DC320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4CCD9E16">
            <w:pPr>
              <w:spacing w:after="0" w:line="240" w:lineRule="auto"/>
              <w:ind w:right="-121"/>
              <w:rPr>
                <w:rFonts w:ascii="Times New Roman" w:hAnsi="Times New Roman" w:cs="Times New Roman"/>
                <w:sz w:val="24"/>
                <w:szCs w:val="24"/>
              </w:rPr>
            </w:pPr>
            <w:r>
              <w:rPr>
                <w:rFonts w:ascii="Times New Roman" w:hAnsi="Times New Roman" w:cs="Times New Roman"/>
                <w:sz w:val="24"/>
                <w:szCs w:val="24"/>
              </w:rPr>
              <w:t xml:space="preserve">    5</w:t>
            </w:r>
          </w:p>
          <w:p w14:paraId="688D2A3B">
            <w:pPr>
              <w:spacing w:after="0" w:line="240" w:lineRule="auto"/>
              <w:jc w:val="center"/>
              <w:rPr>
                <w:rFonts w:ascii="Times New Roman" w:hAnsi="Times New Roman" w:cs="Times New Roman"/>
                <w:sz w:val="24"/>
                <w:szCs w:val="24"/>
              </w:rPr>
            </w:pPr>
          </w:p>
        </w:tc>
        <w:tc>
          <w:tcPr>
            <w:tcW w:w="2835" w:type="dxa"/>
          </w:tcPr>
          <w:p w14:paraId="0F294735">
            <w:pPr>
              <w:spacing w:after="0" w:line="240" w:lineRule="auto"/>
              <w:ind w:right="-113"/>
              <w:rPr>
                <w:rFonts w:ascii="Times New Roman" w:hAnsi="Times New Roman" w:cs="Times New Roman"/>
                <w:b/>
                <w:sz w:val="24"/>
                <w:szCs w:val="24"/>
              </w:rPr>
            </w:pPr>
            <w:r>
              <w:rPr>
                <w:rFonts w:ascii="Times New Roman" w:hAnsi="Times New Roman" w:cs="Times New Roman"/>
                <w:b/>
                <w:sz w:val="24"/>
                <w:szCs w:val="24"/>
              </w:rPr>
              <w:t>Поделки из ткани</w:t>
            </w:r>
          </w:p>
          <w:p w14:paraId="69426F40">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 Изготовление домашних оберегов: домовята.</w:t>
            </w:r>
          </w:p>
        </w:tc>
        <w:tc>
          <w:tcPr>
            <w:tcW w:w="4006" w:type="dxa"/>
            <w:shd w:val="clear" w:color="auto" w:fill="auto"/>
          </w:tcPr>
          <w:p w14:paraId="1F80B341">
            <w:pPr>
              <w:shd w:val="clear" w:color="auto" w:fill="FFFFFF"/>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Развитие мотивации детей к познанию, возрождению, сохранению и почитанию русской народной культуры; содействие к адаптации в социальной среде, личностному росту и профессиональному самоопределению. Изготовление своими руками оберега – поделки «Домовёнок». </w:t>
            </w:r>
            <w:r>
              <w:rPr>
                <w:rFonts w:ascii="Times New Roman" w:hAnsi="Times New Roman" w:eastAsia="Times New Roman" w:cs="Times New Roman"/>
                <w:iCs/>
                <w:color w:val="000000"/>
                <w:sz w:val="24"/>
                <w:szCs w:val="24"/>
              </w:rPr>
              <w:t>Научить практическим умениям и навыкам работы по выполнению оберегов.</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Cs/>
                <w:color w:val="000000"/>
                <w:sz w:val="24"/>
                <w:szCs w:val="24"/>
              </w:rPr>
              <w:t xml:space="preserve">Расширять познавательные процессы детей в области народоведения. Развивать мелкую моторику пальцев и координацию движений рук. Укрепить чувство собственного достоинства и умения слаженно работать в коллективе. </w:t>
            </w:r>
            <w:r>
              <w:rPr>
                <w:rFonts w:ascii="Times New Roman" w:hAnsi="Times New Roman" w:eastAsia="Times New Roman" w:cs="Times New Roman"/>
                <w:b/>
                <w:bCs/>
                <w:iCs/>
                <w:color w:val="000000"/>
                <w:sz w:val="24"/>
                <w:szCs w:val="24"/>
              </w:rPr>
              <w:t> </w:t>
            </w:r>
            <w:r>
              <w:rPr>
                <w:rFonts w:ascii="Times New Roman" w:hAnsi="Times New Roman" w:eastAsia="Times New Roman" w:cs="Times New Roman"/>
                <w:iCs/>
                <w:color w:val="000000"/>
                <w:sz w:val="24"/>
                <w:szCs w:val="24"/>
              </w:rPr>
              <w:t>Развивать уровень мышления, внимания, художественной памяти, способности к пространствен-ному анализу.</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Cs/>
                <w:color w:val="000000"/>
                <w:sz w:val="24"/>
                <w:szCs w:val="24"/>
              </w:rPr>
              <w:t>Формировать целостное представление детей о традициях, символике и технологии изготовления оберегов.</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Cs/>
                <w:color w:val="000000"/>
                <w:sz w:val="24"/>
                <w:szCs w:val="24"/>
              </w:rPr>
              <w:t>Развивать творческий потенциал и стремление работать самостоятельно.</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Cs/>
                <w:color w:val="000000"/>
                <w:sz w:val="24"/>
                <w:szCs w:val="24"/>
              </w:rPr>
              <w:t>Развивать художественный вкус, чувство меры и такта. Формировать интерес к народной культуре, национальному этикету, уважение к прошлому русского народа.</w:t>
            </w:r>
            <w:r>
              <w:rPr>
                <w:rFonts w:ascii="Times New Roman" w:hAnsi="Times New Roman" w:eastAsia="Times New Roman" w:cs="Times New Roman"/>
                <w:b/>
                <w:bCs/>
                <w:iCs/>
                <w:color w:val="000000"/>
                <w:sz w:val="24"/>
                <w:szCs w:val="24"/>
              </w:rPr>
              <w:t> </w:t>
            </w:r>
            <w:r>
              <w:rPr>
                <w:rFonts w:ascii="Times New Roman" w:hAnsi="Times New Roman" w:eastAsia="Times New Roman" w:cs="Times New Roman"/>
                <w:iCs/>
                <w:color w:val="000000"/>
                <w:sz w:val="24"/>
                <w:szCs w:val="24"/>
              </w:rPr>
              <w:t>Воспитывать активного участника в общественно-полезной деятельности. Вырабатывать социально-значимые навыки поведения на занятии.</w:t>
            </w:r>
          </w:p>
        </w:tc>
        <w:tc>
          <w:tcPr>
            <w:tcW w:w="2410" w:type="dxa"/>
          </w:tcPr>
          <w:p w14:paraId="2ABD4D6C">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 xml:space="preserve">Ткань разных расцветок,  </w:t>
            </w:r>
          </w:p>
          <w:p w14:paraId="14F5BE74">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мешковина,</w:t>
            </w:r>
          </w:p>
          <w:p w14:paraId="010A0ADC">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клеевой пистолет,</w:t>
            </w:r>
          </w:p>
          <w:p w14:paraId="64344971">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нитки,</w:t>
            </w:r>
          </w:p>
          <w:p w14:paraId="0E8620E4">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иглы,</w:t>
            </w:r>
          </w:p>
          <w:p w14:paraId="1D1FADA7">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картон,</w:t>
            </w:r>
          </w:p>
          <w:p w14:paraId="3D259C82">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мелочи для украшения.</w:t>
            </w:r>
          </w:p>
        </w:tc>
      </w:tr>
      <w:tr w14:paraId="5FE414F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4DE8A157">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6</w:t>
            </w:r>
          </w:p>
        </w:tc>
        <w:tc>
          <w:tcPr>
            <w:tcW w:w="2835" w:type="dxa"/>
          </w:tcPr>
          <w:p w14:paraId="7235102B">
            <w:pPr>
              <w:spacing w:after="0" w:line="240" w:lineRule="auto"/>
              <w:ind w:right="-113"/>
              <w:rPr>
                <w:rFonts w:ascii="Times New Roman" w:hAnsi="Times New Roman" w:cs="Times New Roman"/>
                <w:b/>
                <w:sz w:val="24"/>
                <w:szCs w:val="24"/>
              </w:rPr>
            </w:pPr>
            <w:r>
              <w:rPr>
                <w:rFonts w:ascii="Times New Roman" w:hAnsi="Times New Roman" w:cs="Times New Roman"/>
                <w:b/>
                <w:sz w:val="24"/>
                <w:szCs w:val="24"/>
              </w:rPr>
              <w:t xml:space="preserve">Новогодний сувенир </w:t>
            </w:r>
          </w:p>
          <w:p w14:paraId="32923CEF">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 Изготовление новогодних      ёлочек:</w:t>
            </w:r>
          </w:p>
          <w:p w14:paraId="1A2504D8">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техника квиллинг;</w:t>
            </w:r>
          </w:p>
          <w:p w14:paraId="3C377C37">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гофрированая бумага;</w:t>
            </w:r>
          </w:p>
          <w:p w14:paraId="797C3D2E">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макаронные изделия;</w:t>
            </w:r>
          </w:p>
          <w:p w14:paraId="2C69496D">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мишура и конфеты;</w:t>
            </w:r>
          </w:p>
          <w:p w14:paraId="2C3F9B95">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 xml:space="preserve">      бумажные салфетки.</w:t>
            </w:r>
          </w:p>
          <w:p w14:paraId="0F6D9475">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 Изготовление подарочных башмачков:</w:t>
            </w:r>
          </w:p>
          <w:p w14:paraId="0DC93D61">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сапожок Деда Мороза;</w:t>
            </w:r>
          </w:p>
          <w:p w14:paraId="415D0123">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валенок.</w:t>
            </w:r>
          </w:p>
        </w:tc>
        <w:tc>
          <w:tcPr>
            <w:tcW w:w="4006" w:type="dxa"/>
          </w:tcPr>
          <w:p w14:paraId="2D07CA58">
            <w:pPr>
              <w:spacing w:after="0" w:line="240" w:lineRule="auto"/>
              <w:ind w:right="-262"/>
              <w:rPr>
                <w:rFonts w:ascii="Times New Roman" w:hAnsi="Times New Roman" w:cs="Times New Roman"/>
                <w:sz w:val="24"/>
                <w:szCs w:val="24"/>
              </w:rPr>
            </w:pPr>
            <w:r>
              <w:rPr>
                <w:rFonts w:ascii="Times New Roman" w:hAnsi="Times New Roman" w:cs="Times New Roman"/>
                <w:sz w:val="24"/>
                <w:szCs w:val="24"/>
              </w:rPr>
              <w:t xml:space="preserve">Обучать детей различным приёмам работы с бумагой и другим материалом, умению следовать устным инструкциям, оперировать понятиями, обозначающими пространственные характеристики. </w:t>
            </w:r>
            <w:r>
              <w:rPr>
                <w:rFonts w:ascii="Times New Roman" w:hAnsi="Times New Roman" w:cs="Times New Roman"/>
                <w:sz w:val="24"/>
                <w:szCs w:val="24"/>
                <w:shd w:val="clear" w:color="auto" w:fill="F4F4F4"/>
              </w:rPr>
              <w:t> </w:t>
            </w:r>
            <w:r>
              <w:rPr>
                <w:rFonts w:ascii="Times New Roman" w:hAnsi="Times New Roman" w:cs="Times New Roman"/>
                <w:sz w:val="24"/>
                <w:szCs w:val="24"/>
              </w:rPr>
              <w:t>Сформировать у детей  навыки и  приемы изготовления изделия на проволочной основе. Развивать мелкую моторику рук и глазомер, художественный вкус и творческие способности. Воспитывать культуру труда, коммуникативные способности детей.</w:t>
            </w:r>
          </w:p>
        </w:tc>
        <w:tc>
          <w:tcPr>
            <w:tcW w:w="2410" w:type="dxa"/>
          </w:tcPr>
          <w:p w14:paraId="450F1E9A">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Картон,</w:t>
            </w:r>
          </w:p>
          <w:p w14:paraId="04CEF4D1">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зелёные салфетки,</w:t>
            </w:r>
          </w:p>
          <w:p w14:paraId="703C432A">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проволока,</w:t>
            </w:r>
          </w:p>
          <w:p w14:paraId="48646E68">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мишура,</w:t>
            </w:r>
          </w:p>
          <w:p w14:paraId="7D67094B">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 xml:space="preserve">конфеты карамель, </w:t>
            </w:r>
          </w:p>
          <w:p w14:paraId="3CA1E9A7">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гофрированная бумага,</w:t>
            </w:r>
          </w:p>
          <w:p w14:paraId="7BABA3CD">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ножницы,</w:t>
            </w:r>
          </w:p>
          <w:p w14:paraId="5D91F44C">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клей ПВА,</w:t>
            </w:r>
          </w:p>
          <w:p w14:paraId="4E249A27">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полоски для квиллинга</w:t>
            </w:r>
          </w:p>
          <w:p w14:paraId="6D9D05D8">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 xml:space="preserve">красная ткань, </w:t>
            </w:r>
          </w:p>
          <w:p w14:paraId="456EA78E">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 xml:space="preserve">цветная бумага, </w:t>
            </w:r>
          </w:p>
          <w:p w14:paraId="33842641">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 xml:space="preserve">нитки, </w:t>
            </w:r>
          </w:p>
          <w:p w14:paraId="1B5E61AD">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иголки.</w:t>
            </w:r>
          </w:p>
        </w:tc>
      </w:tr>
      <w:tr w14:paraId="48BB9C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34" w:hRule="atLeast"/>
        </w:trPr>
        <w:tc>
          <w:tcPr>
            <w:tcW w:w="817" w:type="dxa"/>
          </w:tcPr>
          <w:p w14:paraId="0D037E6A">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7</w:t>
            </w:r>
          </w:p>
        </w:tc>
        <w:tc>
          <w:tcPr>
            <w:tcW w:w="2835" w:type="dxa"/>
          </w:tcPr>
          <w:p w14:paraId="18BA50C4">
            <w:pPr>
              <w:spacing w:after="0" w:line="240" w:lineRule="auto"/>
              <w:ind w:right="-113"/>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Бумагопластика</w:t>
            </w:r>
          </w:p>
          <w:p w14:paraId="63699A9A">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 Мятая бумага:</w:t>
            </w:r>
          </w:p>
          <w:p w14:paraId="69D3A585">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панно «Осеннее дерево»;</w:t>
            </w:r>
          </w:p>
          <w:p w14:paraId="6F8B07BA">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птицы.</w:t>
            </w:r>
          </w:p>
          <w:p w14:paraId="4B9A3BB9">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 Цветы из гофрированной бумаги:</w:t>
            </w:r>
          </w:p>
          <w:p w14:paraId="406360D4">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крокусы;</w:t>
            </w:r>
          </w:p>
          <w:p w14:paraId="5C2D29B6">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маки;</w:t>
            </w:r>
          </w:p>
          <w:p w14:paraId="1F770958">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панно «Шафраны»;</w:t>
            </w:r>
          </w:p>
          <w:p w14:paraId="74770E88">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панно «Розы».</w:t>
            </w:r>
          </w:p>
          <w:p w14:paraId="6DED39A2">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 Объёмные поделки:</w:t>
            </w:r>
          </w:p>
          <w:p w14:paraId="685F1A7D">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ангелочки;</w:t>
            </w:r>
          </w:p>
          <w:p w14:paraId="38049196">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птица в клетке;</w:t>
            </w:r>
          </w:p>
          <w:p w14:paraId="159C3FDE">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аквариум;</w:t>
            </w:r>
          </w:p>
          <w:p w14:paraId="32E6C177">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кот;</w:t>
            </w:r>
          </w:p>
          <w:p w14:paraId="6C261E4C">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собака;</w:t>
            </w:r>
          </w:p>
          <w:p w14:paraId="04C61EED">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божья коровка.</w:t>
            </w:r>
          </w:p>
        </w:tc>
        <w:tc>
          <w:tcPr>
            <w:tcW w:w="4006" w:type="dxa"/>
          </w:tcPr>
          <w:p w14:paraId="0F73230E">
            <w:pPr>
              <w:spacing w:after="0" w:line="270" w:lineRule="atLeast"/>
              <w:jc w:val="both"/>
              <w:outlineLvl w:val="1"/>
              <w:rPr>
                <w:rFonts w:ascii="Times New Roman" w:hAnsi="Times New Roman" w:eastAsia="Times New Roman" w:cs="Times New Roman"/>
                <w:color w:val="555555"/>
                <w:sz w:val="24"/>
                <w:szCs w:val="24"/>
              </w:rPr>
            </w:pPr>
            <w:r>
              <w:rPr>
                <w:rFonts w:ascii="Times New Roman" w:hAnsi="Times New Roman" w:cs="Times New Roman"/>
                <w:color w:val="000000"/>
                <w:sz w:val="24"/>
                <w:szCs w:val="24"/>
              </w:rPr>
              <w:t>Знакомство с моделями поделок из мятой, гофрированной бумаги и этапами изготовления. Формировать умения самостоятельно находить решения технических и художественных задач, отвечающих заданному условию, в построении композиции произведений декоративно-прикладного характера.</w:t>
            </w:r>
            <w:r>
              <w:rPr>
                <w:rStyle w:val="8"/>
                <w:rFonts w:ascii="Times New Roman" w:hAnsi="Times New Roman" w:cs="Times New Roman"/>
                <w:color w:val="000000"/>
                <w:sz w:val="24"/>
                <w:szCs w:val="24"/>
              </w:rPr>
              <w:t> </w:t>
            </w:r>
            <w:r>
              <w:rPr>
                <w:rFonts w:ascii="Times New Roman" w:hAnsi="Times New Roman" w:cs="Times New Roman"/>
                <w:color w:val="000000"/>
                <w:sz w:val="24"/>
                <w:szCs w:val="24"/>
              </w:rPr>
              <w:t>Развивать любознательность, воображение, творческое, техническое и художественное мышления, умение следовать устным инструкциям.</w:t>
            </w:r>
            <w:r>
              <w:rPr>
                <w:rStyle w:val="8"/>
                <w:rFonts w:ascii="Times New Roman" w:hAnsi="Times New Roman" w:cs="Times New Roman"/>
                <w:color w:val="000000"/>
                <w:sz w:val="24"/>
                <w:szCs w:val="24"/>
              </w:rPr>
              <w:t> </w:t>
            </w:r>
            <w:r>
              <w:rPr>
                <w:rFonts w:ascii="Times New Roman" w:hAnsi="Times New Roman" w:cs="Times New Roman"/>
                <w:color w:val="000000"/>
                <w:sz w:val="24"/>
                <w:szCs w:val="24"/>
              </w:rPr>
              <w:t>Воспитывать любовь к близким людям, развивать способность видеть красоту природы. Воспитывать у ребят чувство аккуратности и бережливости во время выполнения работы.</w:t>
            </w:r>
            <w:r>
              <w:rPr>
                <w:rStyle w:val="8"/>
                <w:rFonts w:ascii="Times New Roman" w:hAnsi="Times New Roman" w:cs="Times New Roman"/>
                <w:b/>
                <w:bCs/>
                <w:color w:val="000000"/>
                <w:sz w:val="24"/>
                <w:szCs w:val="24"/>
              </w:rPr>
              <w:t> </w:t>
            </w:r>
            <w:r>
              <w:rPr>
                <w:rFonts w:ascii="Times New Roman" w:hAnsi="Times New Roman" w:cs="Times New Roman"/>
                <w:color w:val="000000"/>
                <w:sz w:val="24"/>
                <w:szCs w:val="24"/>
              </w:rPr>
              <w:t>Корригировать и развивать мелкую моторику кистей рук (формировать ручную умелость, соразмерность движений).</w:t>
            </w:r>
          </w:p>
        </w:tc>
        <w:tc>
          <w:tcPr>
            <w:tcW w:w="2410" w:type="dxa"/>
          </w:tcPr>
          <w:p w14:paraId="6BA71034">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Картон,</w:t>
            </w:r>
          </w:p>
          <w:p w14:paraId="14BD984F">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цветная бумага,</w:t>
            </w:r>
          </w:p>
          <w:p w14:paraId="31018CD1">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клей ПВА,</w:t>
            </w:r>
          </w:p>
          <w:p w14:paraId="06D43D80">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вода,</w:t>
            </w:r>
          </w:p>
          <w:p w14:paraId="012D8811">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ватман,</w:t>
            </w:r>
          </w:p>
          <w:p w14:paraId="3976DCBC">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акварельные краски, кисточки,</w:t>
            </w:r>
          </w:p>
          <w:p w14:paraId="676AD3F9">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гофрированная бумага,</w:t>
            </w:r>
          </w:p>
          <w:p w14:paraId="19F65D85">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 xml:space="preserve">проволока, </w:t>
            </w:r>
          </w:p>
          <w:p w14:paraId="4CDD8262">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цветной картон.</w:t>
            </w:r>
          </w:p>
        </w:tc>
      </w:tr>
      <w:tr w14:paraId="6BA8E94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59E0C8E4">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8</w:t>
            </w:r>
          </w:p>
        </w:tc>
        <w:tc>
          <w:tcPr>
            <w:tcW w:w="2835" w:type="dxa"/>
          </w:tcPr>
          <w:p w14:paraId="53D0D2C2">
            <w:pPr>
              <w:spacing w:after="0" w:line="240" w:lineRule="auto"/>
              <w:ind w:right="-113"/>
              <w:rPr>
                <w:rFonts w:ascii="Times New Roman" w:hAnsi="Times New Roman" w:cs="Times New Roman"/>
                <w:b/>
                <w:sz w:val="24"/>
                <w:szCs w:val="24"/>
              </w:rPr>
            </w:pPr>
            <w:r>
              <w:rPr>
                <w:rFonts w:ascii="Times New Roman" w:hAnsi="Times New Roman" w:cs="Times New Roman"/>
                <w:b/>
                <w:sz w:val="24"/>
                <w:szCs w:val="24"/>
              </w:rPr>
              <w:t>Поделки из ниток и воздушных шаров</w:t>
            </w:r>
          </w:p>
          <w:p w14:paraId="7F2E974D">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корзиночка для конфет;</w:t>
            </w:r>
          </w:p>
          <w:p w14:paraId="4394B039">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сеньор Лимон;</w:t>
            </w:r>
          </w:p>
          <w:p w14:paraId="6CFC8D54">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совёнок;</w:t>
            </w:r>
          </w:p>
          <w:p w14:paraId="67E838F3">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ландыши.</w:t>
            </w:r>
          </w:p>
          <w:p w14:paraId="37C4C0E4">
            <w:pPr>
              <w:spacing w:after="0" w:line="240" w:lineRule="auto"/>
              <w:ind w:right="-113"/>
              <w:rPr>
                <w:rFonts w:ascii="Times New Roman" w:hAnsi="Times New Roman" w:cs="Times New Roman"/>
                <w:sz w:val="24"/>
                <w:szCs w:val="24"/>
              </w:rPr>
            </w:pPr>
          </w:p>
        </w:tc>
        <w:tc>
          <w:tcPr>
            <w:tcW w:w="4006" w:type="dxa"/>
          </w:tcPr>
          <w:p w14:paraId="480166BE">
            <w:pPr>
              <w:pStyle w:val="9"/>
              <w:shd w:val="clear" w:color="auto" w:fill="FFFFFF"/>
              <w:spacing w:before="0" w:beforeAutospacing="0" w:after="0" w:afterAutospacing="0"/>
              <w:rPr>
                <w:color w:val="000000"/>
                <w:sz w:val="24"/>
                <w:szCs w:val="24"/>
              </w:rPr>
            </w:pPr>
            <w:r>
              <w:rPr>
                <w:color w:val="00000A"/>
                <w:sz w:val="24"/>
                <w:szCs w:val="24"/>
              </w:rPr>
              <w:t>Познакомить детей с нетрадиционной работой с нитью. Формировать умения и навыки работы с нитью.</w:t>
            </w:r>
            <w:r>
              <w:rPr>
                <w:color w:val="555555"/>
                <w:sz w:val="24"/>
                <w:szCs w:val="24"/>
              </w:rPr>
              <w:t xml:space="preserve"> </w:t>
            </w:r>
            <w:r>
              <w:rPr>
                <w:color w:val="00000A"/>
                <w:sz w:val="24"/>
                <w:szCs w:val="24"/>
              </w:rPr>
              <w:t>Способствовать развитию у ребенка: мелкой моторики пальцев рук,</w:t>
            </w:r>
            <w:r>
              <w:rPr>
                <w:color w:val="555555"/>
                <w:sz w:val="24"/>
                <w:szCs w:val="24"/>
              </w:rPr>
              <w:t xml:space="preserve"> </w:t>
            </w:r>
            <w:r>
              <w:rPr>
                <w:color w:val="00000A"/>
                <w:sz w:val="24"/>
                <w:szCs w:val="24"/>
              </w:rPr>
              <w:t>сенсорного восприятия, глазомера, логического мышления, воображения,</w:t>
            </w:r>
            <w:r>
              <w:rPr>
                <w:color w:val="555555"/>
                <w:sz w:val="24"/>
                <w:szCs w:val="24"/>
              </w:rPr>
              <w:t xml:space="preserve"> </w:t>
            </w:r>
            <w:r>
              <w:rPr>
                <w:color w:val="00000A"/>
                <w:sz w:val="24"/>
                <w:szCs w:val="24"/>
              </w:rPr>
              <w:t>волевых качеств (усидчивости, терпения, умения доводить работу до конца и т.п.).</w:t>
            </w:r>
            <w:r>
              <w:rPr>
                <w:color w:val="555555"/>
                <w:sz w:val="24"/>
                <w:szCs w:val="24"/>
              </w:rPr>
              <w:t xml:space="preserve"> </w:t>
            </w:r>
            <w:r>
              <w:rPr>
                <w:color w:val="00000A"/>
                <w:sz w:val="24"/>
                <w:szCs w:val="24"/>
              </w:rPr>
              <w:t>Воспитывать эмоционально-ценностное отношение к окружающему, способствовать формированию эстетического вкуса.</w:t>
            </w:r>
            <w:r>
              <w:rPr>
                <w:color w:val="555555"/>
                <w:sz w:val="24"/>
                <w:szCs w:val="24"/>
              </w:rPr>
              <w:t xml:space="preserve"> </w:t>
            </w:r>
            <w:r>
              <w:rPr>
                <w:color w:val="000000"/>
                <w:sz w:val="24"/>
                <w:szCs w:val="24"/>
              </w:rPr>
              <w:t>Развивать творческие способности ребенка. Формировать у детей умения трудиться в коллективе, помогать друг другу, обращаться за помощью к сверстникам, радоваться совместным успехам.</w:t>
            </w:r>
          </w:p>
        </w:tc>
        <w:tc>
          <w:tcPr>
            <w:tcW w:w="2410" w:type="dxa"/>
          </w:tcPr>
          <w:p w14:paraId="7DEA9582">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Воздушные шары,</w:t>
            </w:r>
          </w:p>
          <w:p w14:paraId="0B81ED32">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нитки разных цветов,</w:t>
            </w:r>
          </w:p>
          <w:p w14:paraId="303EE6ED">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канцелярский клей,</w:t>
            </w:r>
          </w:p>
          <w:p w14:paraId="164BA158">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цветная бумага, проволока,</w:t>
            </w:r>
          </w:p>
          <w:p w14:paraId="51535689">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 xml:space="preserve"> картон.</w:t>
            </w:r>
          </w:p>
        </w:tc>
      </w:tr>
      <w:tr w14:paraId="1708B9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525CDC91">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9</w:t>
            </w:r>
          </w:p>
        </w:tc>
        <w:tc>
          <w:tcPr>
            <w:tcW w:w="2835" w:type="dxa"/>
          </w:tcPr>
          <w:p w14:paraId="74666C43">
            <w:pPr>
              <w:spacing w:after="0" w:line="240" w:lineRule="auto"/>
              <w:ind w:right="-113"/>
              <w:rPr>
                <w:rFonts w:ascii="Times New Roman" w:hAnsi="Times New Roman" w:cs="Times New Roman"/>
                <w:b/>
                <w:sz w:val="24"/>
                <w:szCs w:val="24"/>
              </w:rPr>
            </w:pPr>
            <w:r>
              <w:rPr>
                <w:rFonts w:ascii="Times New Roman" w:hAnsi="Times New Roman" w:cs="Times New Roman"/>
                <w:b/>
                <w:sz w:val="24"/>
                <w:szCs w:val="24"/>
              </w:rPr>
              <w:t>Поделки из ватных дисков</w:t>
            </w:r>
          </w:p>
          <w:p w14:paraId="61DD2334">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 Изготовление панно:</w:t>
            </w:r>
          </w:p>
          <w:p w14:paraId="13999693">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каллы.</w:t>
            </w:r>
          </w:p>
          <w:p w14:paraId="6706FD09">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 xml:space="preserve">     Ёлочка,</w:t>
            </w:r>
          </w:p>
          <w:p w14:paraId="0F56D04E">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ангелочки.</w:t>
            </w:r>
          </w:p>
          <w:p w14:paraId="096346B4">
            <w:pPr>
              <w:spacing w:after="0" w:line="240" w:lineRule="auto"/>
              <w:ind w:right="-113"/>
              <w:rPr>
                <w:rFonts w:ascii="Times New Roman" w:hAnsi="Times New Roman" w:cs="Times New Roman"/>
                <w:b/>
                <w:sz w:val="24"/>
                <w:szCs w:val="24"/>
              </w:rPr>
            </w:pPr>
          </w:p>
        </w:tc>
        <w:tc>
          <w:tcPr>
            <w:tcW w:w="4006" w:type="dxa"/>
          </w:tcPr>
          <w:p w14:paraId="10FCDABE">
            <w:pPr>
              <w:pStyle w:val="9"/>
              <w:shd w:val="clear" w:color="auto" w:fill="FFFFFF"/>
              <w:spacing w:before="0" w:beforeAutospacing="0" w:after="0" w:afterAutospacing="0"/>
              <w:jc w:val="both"/>
              <w:rPr>
                <w:color w:val="000000"/>
                <w:sz w:val="24"/>
                <w:szCs w:val="24"/>
              </w:rPr>
            </w:pPr>
            <w:r>
              <w:rPr>
                <w:rStyle w:val="10"/>
                <w:color w:val="000000"/>
                <w:sz w:val="24"/>
                <w:szCs w:val="24"/>
              </w:rPr>
              <w:t> Привлечь внимание детей к поделкам из подручного материала – ватные диски.</w:t>
            </w:r>
          </w:p>
          <w:p w14:paraId="7411792A">
            <w:pPr>
              <w:tabs>
                <w:tab w:val="left" w:pos="3010"/>
              </w:tabs>
              <w:spacing w:after="0" w:line="240" w:lineRule="auto"/>
              <w:rPr>
                <w:rFonts w:ascii="Times New Roman" w:hAnsi="Times New Roman" w:cs="Times New Roman"/>
                <w:sz w:val="24"/>
                <w:szCs w:val="24"/>
              </w:rPr>
            </w:pPr>
            <w:r>
              <w:rPr>
                <w:rStyle w:val="10"/>
                <w:rFonts w:ascii="Times New Roman" w:hAnsi="Times New Roman" w:cs="Times New Roman"/>
                <w:color w:val="000000"/>
                <w:sz w:val="24"/>
                <w:szCs w:val="24"/>
              </w:rPr>
              <w:t> Способствовать формированию умений работать ножницами, вырезывания простых предметов из бумаги, картона. Совершенствовать навыки наклеивания деталей в определенном порядке. Формировать навыки создания несложной композиции: подбирать цвета, по-разному располагать в пространстве изображения поделок, дополнять недостающие детали для задуманного сюжета. Развивать творческое мышление, воображение, эстетическое восприятие. Воспитывать интерес к ручному труду.</w:t>
            </w:r>
          </w:p>
        </w:tc>
        <w:tc>
          <w:tcPr>
            <w:tcW w:w="2410" w:type="dxa"/>
          </w:tcPr>
          <w:p w14:paraId="40648582">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Ватные диски,</w:t>
            </w:r>
          </w:p>
          <w:p w14:paraId="184F06C2">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клей ПВА,</w:t>
            </w:r>
          </w:p>
          <w:p w14:paraId="0C820836">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цветная бумага, ножницы,</w:t>
            </w:r>
          </w:p>
          <w:p w14:paraId="611BC479">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 xml:space="preserve"> картон,</w:t>
            </w:r>
          </w:p>
          <w:p w14:paraId="072FE504">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бусины.</w:t>
            </w:r>
          </w:p>
        </w:tc>
      </w:tr>
      <w:tr w14:paraId="669BDA1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14:paraId="5A613A6F">
            <w:pPr>
              <w:spacing w:after="0" w:line="240" w:lineRule="auto"/>
              <w:ind w:right="-121"/>
              <w:jc w:val="center"/>
              <w:rPr>
                <w:rFonts w:ascii="Times New Roman" w:hAnsi="Times New Roman" w:cs="Times New Roman"/>
                <w:sz w:val="24"/>
                <w:szCs w:val="24"/>
              </w:rPr>
            </w:pPr>
            <w:r>
              <w:rPr>
                <w:rFonts w:ascii="Times New Roman" w:hAnsi="Times New Roman" w:cs="Times New Roman"/>
                <w:sz w:val="24"/>
                <w:szCs w:val="24"/>
              </w:rPr>
              <w:t>10</w:t>
            </w:r>
          </w:p>
        </w:tc>
        <w:tc>
          <w:tcPr>
            <w:tcW w:w="2835" w:type="dxa"/>
          </w:tcPr>
          <w:p w14:paraId="063B96DB">
            <w:pPr>
              <w:spacing w:after="0" w:line="240" w:lineRule="auto"/>
              <w:ind w:right="-113"/>
              <w:rPr>
                <w:rFonts w:ascii="Times New Roman" w:hAnsi="Times New Roman" w:cs="Times New Roman"/>
                <w:b/>
                <w:sz w:val="24"/>
                <w:szCs w:val="24"/>
              </w:rPr>
            </w:pPr>
            <w:r>
              <w:rPr>
                <w:rFonts w:ascii="Times New Roman" w:hAnsi="Times New Roman" w:cs="Times New Roman"/>
                <w:b/>
                <w:sz w:val="24"/>
                <w:szCs w:val="24"/>
              </w:rPr>
              <w:t>Итоговая выставка детских работ</w:t>
            </w:r>
          </w:p>
        </w:tc>
        <w:tc>
          <w:tcPr>
            <w:tcW w:w="4006" w:type="dxa"/>
          </w:tcPr>
          <w:p w14:paraId="21D8E09E">
            <w:pPr>
              <w:spacing w:after="0" w:line="240" w:lineRule="auto"/>
              <w:ind w:right="-598"/>
              <w:rPr>
                <w:rFonts w:ascii="Times New Roman" w:hAnsi="Times New Roman" w:cs="Times New Roman"/>
                <w:sz w:val="24"/>
                <w:szCs w:val="24"/>
              </w:rPr>
            </w:pPr>
          </w:p>
        </w:tc>
        <w:tc>
          <w:tcPr>
            <w:tcW w:w="2410" w:type="dxa"/>
          </w:tcPr>
          <w:p w14:paraId="2BF3B5F3">
            <w:pPr>
              <w:spacing w:after="0" w:line="240" w:lineRule="auto"/>
              <w:ind w:right="-121"/>
              <w:jc w:val="center"/>
              <w:rPr>
                <w:rFonts w:ascii="Times New Roman" w:hAnsi="Times New Roman" w:cs="Times New Roman"/>
                <w:sz w:val="24"/>
                <w:szCs w:val="24"/>
              </w:rPr>
            </w:pPr>
          </w:p>
        </w:tc>
      </w:tr>
    </w:tbl>
    <w:p w14:paraId="71A7F4FE">
      <w:pPr>
        <w:ind w:right="-598"/>
        <w:jc w:val="both"/>
        <w:rPr>
          <w:rFonts w:ascii="Times New Roman" w:hAnsi="Times New Roman" w:cs="Times New Roman"/>
          <w:sz w:val="24"/>
          <w:szCs w:val="24"/>
        </w:rPr>
      </w:pPr>
    </w:p>
    <w:p w14:paraId="358750C1">
      <w:pPr>
        <w:tabs>
          <w:tab w:val="left" w:pos="9498"/>
        </w:tabs>
        <w:ind w:left="567" w:right="1" w:firstLine="900"/>
        <w:rPr>
          <w:rFonts w:ascii="Times New Roman" w:hAnsi="Times New Roman" w:eastAsia="Times New Roman" w:cs="Times New Roman"/>
          <w:b/>
          <w:bCs/>
          <w:iCs/>
          <w:sz w:val="24"/>
          <w:szCs w:val="24"/>
        </w:rPr>
      </w:pPr>
      <w:r>
        <w:rPr>
          <w:rFonts w:ascii="Times New Roman" w:hAnsi="Times New Roman" w:eastAsia="Times New Roman" w:cs="Times New Roman"/>
          <w:b/>
          <w:sz w:val="24"/>
          <w:szCs w:val="24"/>
        </w:rPr>
        <w:t xml:space="preserve">МЕТОДИЧЕСКИЕ РЕКОМЕНДАЦИИ </w:t>
      </w:r>
    </w:p>
    <w:p w14:paraId="2A2D388B">
      <w:pPr>
        <w:widowControl w:val="0"/>
        <w:numPr>
          <w:ilvl w:val="0"/>
          <w:numId w:val="16"/>
        </w:numPr>
        <w:tabs>
          <w:tab w:val="left" w:pos="9498"/>
        </w:tabs>
        <w:autoSpaceDE w:val="0"/>
        <w:autoSpaceDN w:val="0"/>
        <w:adjustRightInd w:val="0"/>
        <w:spacing w:after="0" w:line="360" w:lineRule="auto"/>
        <w:ind w:left="567" w:right="1"/>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С целью повышения мотивации детей к выполнению предлагаемых в программе заданий организовывать занятия в  увлекательной, необычной  форме, с использованием игр.</w:t>
      </w:r>
    </w:p>
    <w:p w14:paraId="0214E431">
      <w:pPr>
        <w:widowControl w:val="0"/>
        <w:numPr>
          <w:ilvl w:val="0"/>
          <w:numId w:val="16"/>
        </w:numPr>
        <w:tabs>
          <w:tab w:val="left" w:pos="9498"/>
        </w:tabs>
        <w:autoSpaceDE w:val="0"/>
        <w:autoSpaceDN w:val="0"/>
        <w:adjustRightInd w:val="0"/>
        <w:spacing w:after="0" w:line="360" w:lineRule="auto"/>
        <w:ind w:left="567" w:right="1"/>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В ходе каждого занятия проводить не менее двух динамических пауз, во время которых выполняются упражнения на развитие и коррекцию двигательной сферы и мелкой моторики.</w:t>
      </w:r>
    </w:p>
    <w:p w14:paraId="73A0B46B">
      <w:pPr>
        <w:widowControl w:val="0"/>
        <w:numPr>
          <w:ilvl w:val="0"/>
          <w:numId w:val="16"/>
        </w:numPr>
        <w:tabs>
          <w:tab w:val="left" w:pos="9498"/>
        </w:tabs>
        <w:autoSpaceDE w:val="0"/>
        <w:autoSpaceDN w:val="0"/>
        <w:adjustRightInd w:val="0"/>
        <w:spacing w:after="0" w:line="360" w:lineRule="auto"/>
        <w:ind w:left="567" w:right="1"/>
        <w:rPr>
          <w:rFonts w:ascii="Times New Roman" w:hAnsi="Times New Roman" w:eastAsia="Times New Roman" w:cs="Times New Roman"/>
          <w:sz w:val="24"/>
          <w:szCs w:val="24"/>
        </w:rPr>
      </w:pPr>
      <w:r>
        <w:rPr>
          <w:rFonts w:ascii="Times New Roman" w:hAnsi="Times New Roman" w:eastAsia="Times New Roman" w:cs="Times New Roman"/>
          <w:sz w:val="24"/>
          <w:szCs w:val="24"/>
        </w:rPr>
        <w:t>Для осуществления индивидуально-дифференцированного подхода к формированию трудовых умений детей отдавать предпочтение подгрупповым занятиям  (3-5 человек).</w:t>
      </w:r>
    </w:p>
    <w:p w14:paraId="4B291CDE">
      <w:pPr>
        <w:widowControl w:val="0"/>
        <w:numPr>
          <w:ilvl w:val="0"/>
          <w:numId w:val="16"/>
        </w:numPr>
        <w:tabs>
          <w:tab w:val="left" w:pos="9498"/>
        </w:tabs>
        <w:autoSpaceDE w:val="0"/>
        <w:autoSpaceDN w:val="0"/>
        <w:adjustRightInd w:val="0"/>
        <w:spacing w:after="0" w:line="360" w:lineRule="auto"/>
        <w:ind w:left="567" w:right="1"/>
        <w:rPr>
          <w:rFonts w:ascii="Times New Roman" w:hAnsi="Times New Roman" w:eastAsia="Times New Roman" w:cs="Times New Roman"/>
          <w:sz w:val="24"/>
          <w:szCs w:val="24"/>
        </w:rPr>
      </w:pPr>
      <w:r>
        <w:rPr>
          <w:rFonts w:ascii="Times New Roman" w:hAnsi="Times New Roman" w:eastAsia="Times New Roman" w:cs="Times New Roman"/>
          <w:sz w:val="24"/>
          <w:szCs w:val="24"/>
        </w:rPr>
        <w:t>С учетом особенностей коррекционно-развивающего воспитательно-образовательного процесса на каждом занятии реализовывать организующую, направляющую, разъясняющую и стимулирующую помощь для каждого ребёнка.</w:t>
      </w:r>
    </w:p>
    <w:p w14:paraId="47124691">
      <w:pPr>
        <w:pStyle w:val="5"/>
        <w:numPr>
          <w:ilvl w:val="0"/>
          <w:numId w:val="16"/>
        </w:numPr>
        <w:shd w:val="clear" w:color="auto" w:fill="FFFFFF"/>
        <w:spacing w:before="0" w:beforeAutospacing="0" w:after="138" w:afterAutospacing="0"/>
        <w:ind w:left="567"/>
        <w:rPr>
          <w:sz w:val="24"/>
          <w:szCs w:val="24"/>
        </w:rPr>
      </w:pPr>
      <w:r>
        <w:rPr>
          <w:sz w:val="24"/>
          <w:szCs w:val="24"/>
        </w:rPr>
        <w:t>Четко определять задачу каждого занятия.</w:t>
      </w:r>
    </w:p>
    <w:p w14:paraId="339B19B2">
      <w:pPr>
        <w:pStyle w:val="5"/>
        <w:numPr>
          <w:ilvl w:val="0"/>
          <w:numId w:val="16"/>
        </w:numPr>
        <w:shd w:val="clear" w:color="auto" w:fill="FFFFFF"/>
        <w:spacing w:before="0" w:beforeAutospacing="0" w:after="138" w:afterAutospacing="0"/>
        <w:ind w:left="567"/>
        <w:rPr>
          <w:sz w:val="24"/>
          <w:szCs w:val="24"/>
        </w:rPr>
      </w:pPr>
      <w:r>
        <w:rPr>
          <w:sz w:val="24"/>
          <w:szCs w:val="24"/>
        </w:rPr>
        <w:t>Подробно планировать трудовую деятельность детей на каждом ее этапе занятия.</w:t>
      </w:r>
    </w:p>
    <w:p w14:paraId="3E73F6EB">
      <w:pPr>
        <w:pStyle w:val="5"/>
        <w:numPr>
          <w:ilvl w:val="0"/>
          <w:numId w:val="16"/>
        </w:numPr>
        <w:shd w:val="clear" w:color="auto" w:fill="FFFFFF"/>
        <w:spacing w:before="0" w:beforeAutospacing="0" w:after="138" w:afterAutospacing="0"/>
        <w:ind w:left="567"/>
        <w:rPr>
          <w:sz w:val="24"/>
          <w:szCs w:val="24"/>
        </w:rPr>
      </w:pPr>
      <w:r>
        <w:rPr>
          <w:sz w:val="24"/>
          <w:szCs w:val="24"/>
        </w:rPr>
        <w:t>Обязательно оценивать творческую рационализаторскую деятельность детей (как сам процесс, так и его результат, т.е. готовое изделие).</w:t>
      </w:r>
    </w:p>
    <w:p w14:paraId="2CF18F69">
      <w:pPr>
        <w:pStyle w:val="5"/>
        <w:numPr>
          <w:ilvl w:val="0"/>
          <w:numId w:val="16"/>
        </w:numPr>
        <w:shd w:val="clear" w:color="auto" w:fill="FFFFFF"/>
        <w:spacing w:before="0" w:beforeAutospacing="0" w:after="138" w:afterAutospacing="0"/>
        <w:ind w:left="567"/>
        <w:rPr>
          <w:sz w:val="24"/>
          <w:szCs w:val="24"/>
        </w:rPr>
      </w:pPr>
      <w:r>
        <w:rPr>
          <w:sz w:val="24"/>
          <w:szCs w:val="24"/>
        </w:rPr>
        <w:t>Работа, предлагаемая детям, должна быть интересной и понятной по содержанию, а также важной для них. Тогда и процесс труда сопровождается эмоциональной реакцией на все, что делают дети. Такой положительный эмоциональный настрой позволяет руководителю целенаправленно влиять не только на эстетическое, но и на нравственное воспитание детей.</w:t>
      </w:r>
    </w:p>
    <w:p w14:paraId="10BFC013">
      <w:pPr>
        <w:pStyle w:val="5"/>
        <w:numPr>
          <w:ilvl w:val="0"/>
          <w:numId w:val="16"/>
        </w:numPr>
        <w:ind w:left="567"/>
        <w:rPr>
          <w:sz w:val="24"/>
          <w:szCs w:val="24"/>
        </w:rPr>
      </w:pPr>
      <w:r>
        <w:rPr>
          <w:sz w:val="24"/>
          <w:szCs w:val="24"/>
        </w:rPr>
        <w:t>Для успешной реализации материала, для повышения эмоционально-положительного настроя и снятия напряжения и усталости, в структуру занятия включаются физические, так и психологические и специальные оздоровительные упражнения.</w:t>
      </w:r>
    </w:p>
    <w:p w14:paraId="4CE59B24">
      <w:pPr>
        <w:pStyle w:val="5"/>
        <w:ind w:left="567"/>
        <w:contextualSpacing/>
        <w:rPr>
          <w:sz w:val="24"/>
          <w:szCs w:val="24"/>
        </w:rPr>
      </w:pPr>
      <w:r>
        <w:rPr>
          <w:sz w:val="24"/>
          <w:szCs w:val="24"/>
          <w:u w:val="single"/>
        </w:rPr>
        <w:t>В водной части</w:t>
      </w:r>
      <w:r>
        <w:rPr>
          <w:rStyle w:val="8"/>
          <w:sz w:val="24"/>
          <w:szCs w:val="24"/>
          <w:u w:val="single"/>
        </w:rPr>
        <w:t> </w:t>
      </w:r>
      <w:r>
        <w:rPr>
          <w:sz w:val="24"/>
          <w:szCs w:val="24"/>
        </w:rPr>
        <w:t>– постоянно проводятся упражнения «мозговая гимнастика». Энергетические упражнения и коммуникативные игры могут чередоваться.</w:t>
      </w:r>
    </w:p>
    <w:p w14:paraId="0F4AEC13">
      <w:pPr>
        <w:pStyle w:val="5"/>
        <w:ind w:left="567"/>
        <w:contextualSpacing/>
        <w:rPr>
          <w:sz w:val="24"/>
          <w:szCs w:val="24"/>
        </w:rPr>
      </w:pPr>
      <w:r>
        <w:rPr>
          <w:sz w:val="24"/>
          <w:szCs w:val="24"/>
          <w:u w:val="single"/>
        </w:rPr>
        <w:t>Цель упражнений</w:t>
      </w:r>
      <w:r>
        <w:rPr>
          <w:rStyle w:val="8"/>
          <w:sz w:val="24"/>
          <w:szCs w:val="24"/>
        </w:rPr>
        <w:t> </w:t>
      </w:r>
      <w:r>
        <w:rPr>
          <w:sz w:val="24"/>
          <w:szCs w:val="24"/>
        </w:rPr>
        <w:t>– эмоциональный настрой детей на занятие.</w:t>
      </w:r>
    </w:p>
    <w:p w14:paraId="7F1C775B">
      <w:pPr>
        <w:pStyle w:val="5"/>
        <w:ind w:left="567"/>
        <w:contextualSpacing/>
        <w:rPr>
          <w:sz w:val="24"/>
          <w:szCs w:val="24"/>
        </w:rPr>
      </w:pPr>
      <w:r>
        <w:rPr>
          <w:sz w:val="24"/>
          <w:szCs w:val="24"/>
          <w:u w:val="single"/>
        </w:rPr>
        <w:t>В основной части проводятся следующие упражнения:</w:t>
      </w:r>
    </w:p>
    <w:p w14:paraId="18C06CCD">
      <w:pPr>
        <w:pStyle w:val="5"/>
        <w:numPr>
          <w:ilvl w:val="0"/>
          <w:numId w:val="17"/>
        </w:numPr>
        <w:ind w:left="567"/>
        <w:contextualSpacing/>
        <w:rPr>
          <w:sz w:val="24"/>
          <w:szCs w:val="24"/>
        </w:rPr>
      </w:pPr>
      <w:r>
        <w:rPr>
          <w:sz w:val="24"/>
          <w:szCs w:val="24"/>
        </w:rPr>
        <w:t>Перед выполнением практических видов деятельности обязательно проводится</w:t>
      </w:r>
      <w:r>
        <w:rPr>
          <w:rStyle w:val="8"/>
          <w:sz w:val="24"/>
          <w:szCs w:val="24"/>
        </w:rPr>
        <w:t> </w:t>
      </w:r>
      <w:r>
        <w:rPr>
          <w:i/>
          <w:iCs/>
          <w:sz w:val="24"/>
          <w:szCs w:val="24"/>
        </w:rPr>
        <w:t>пальчиковая гимнастика</w:t>
      </w:r>
      <w:r>
        <w:rPr>
          <w:rStyle w:val="8"/>
          <w:i/>
          <w:iCs/>
          <w:sz w:val="24"/>
          <w:szCs w:val="24"/>
        </w:rPr>
        <w:t> </w:t>
      </w:r>
      <w:r>
        <w:rPr>
          <w:sz w:val="24"/>
          <w:szCs w:val="24"/>
        </w:rPr>
        <w:t>для разминки мелкой моторики рук (длительность 2 мин.)</w:t>
      </w:r>
      <w:r>
        <w:rPr>
          <w:i/>
          <w:iCs/>
          <w:sz w:val="24"/>
          <w:szCs w:val="24"/>
        </w:rPr>
        <w:t>.</w:t>
      </w:r>
    </w:p>
    <w:p w14:paraId="01BCF68D">
      <w:pPr>
        <w:pStyle w:val="5"/>
        <w:ind w:left="567"/>
        <w:contextualSpacing/>
        <w:rPr>
          <w:sz w:val="24"/>
          <w:szCs w:val="24"/>
        </w:rPr>
      </w:pPr>
      <w:r>
        <w:rPr>
          <w:i/>
          <w:iCs/>
          <w:sz w:val="24"/>
          <w:szCs w:val="24"/>
        </w:rPr>
        <w:t>Цель:</w:t>
      </w:r>
      <w:r>
        <w:rPr>
          <w:rStyle w:val="8"/>
          <w:i/>
          <w:iCs/>
          <w:sz w:val="24"/>
          <w:szCs w:val="24"/>
        </w:rPr>
        <w:t> </w:t>
      </w:r>
      <w:r>
        <w:rPr>
          <w:sz w:val="24"/>
          <w:szCs w:val="24"/>
        </w:rPr>
        <w:t>подготовить детей к выполнению ручной работы.</w:t>
      </w:r>
    </w:p>
    <w:p w14:paraId="33DDA8CE">
      <w:pPr>
        <w:pStyle w:val="5"/>
        <w:numPr>
          <w:ilvl w:val="0"/>
          <w:numId w:val="18"/>
        </w:numPr>
        <w:ind w:left="567"/>
        <w:contextualSpacing/>
        <w:rPr>
          <w:sz w:val="24"/>
          <w:szCs w:val="24"/>
        </w:rPr>
      </w:pPr>
      <w:r>
        <w:rPr>
          <w:sz w:val="24"/>
          <w:szCs w:val="24"/>
        </w:rPr>
        <w:t>На 20-25 минуте проводится комплекс физминутки в игровой сюжетной форме для всего тела (длительность 2 мин.).</w:t>
      </w:r>
    </w:p>
    <w:p w14:paraId="50E36E4A">
      <w:pPr>
        <w:pStyle w:val="5"/>
        <w:numPr>
          <w:ilvl w:val="0"/>
          <w:numId w:val="18"/>
        </w:numPr>
        <w:ind w:left="567"/>
        <w:contextualSpacing/>
        <w:rPr>
          <w:sz w:val="24"/>
          <w:szCs w:val="24"/>
        </w:rPr>
      </w:pPr>
      <w:r>
        <w:rPr>
          <w:sz w:val="24"/>
          <w:szCs w:val="24"/>
        </w:rPr>
        <w:t>На 30 минуте снижается активность зрения, устают руки, поэтому проводят упражнения для глаз и рук (длительность 2 мин.).</w:t>
      </w:r>
    </w:p>
    <w:p w14:paraId="557AE105">
      <w:pPr>
        <w:pStyle w:val="5"/>
        <w:ind w:left="567"/>
        <w:contextualSpacing/>
        <w:rPr>
          <w:sz w:val="24"/>
          <w:szCs w:val="24"/>
        </w:rPr>
      </w:pPr>
      <w:r>
        <w:rPr>
          <w:sz w:val="24"/>
          <w:szCs w:val="24"/>
          <w:u w:val="single"/>
        </w:rPr>
        <w:t>Цель упражнений:</w:t>
      </w:r>
      <w:r>
        <w:rPr>
          <w:rStyle w:val="8"/>
          <w:sz w:val="24"/>
          <w:szCs w:val="24"/>
          <w:u w:val="single"/>
        </w:rPr>
        <w:t> </w:t>
      </w:r>
      <w:r>
        <w:rPr>
          <w:sz w:val="24"/>
          <w:szCs w:val="24"/>
        </w:rPr>
        <w:t>снятие статического напряжения рук, глаз, всего тела.</w:t>
      </w:r>
    </w:p>
    <w:p w14:paraId="47EE598D">
      <w:pPr>
        <w:pStyle w:val="5"/>
        <w:ind w:left="567"/>
        <w:contextualSpacing/>
        <w:rPr>
          <w:sz w:val="24"/>
          <w:szCs w:val="24"/>
        </w:rPr>
      </w:pPr>
      <w:r>
        <w:rPr>
          <w:sz w:val="24"/>
          <w:szCs w:val="24"/>
          <w:u w:val="single"/>
        </w:rPr>
        <w:t>В заключительной части</w:t>
      </w:r>
      <w:r>
        <w:rPr>
          <w:rStyle w:val="8"/>
          <w:sz w:val="24"/>
          <w:szCs w:val="24"/>
          <w:u w:val="single"/>
        </w:rPr>
        <w:t> </w:t>
      </w:r>
      <w:r>
        <w:rPr>
          <w:sz w:val="24"/>
          <w:szCs w:val="24"/>
        </w:rPr>
        <w:t>занятие подводится итог и рефлексия.</w:t>
      </w:r>
    </w:p>
    <w:p w14:paraId="10B66AAA">
      <w:pPr>
        <w:pStyle w:val="5"/>
        <w:ind w:left="567"/>
        <w:contextualSpacing/>
        <w:rPr>
          <w:sz w:val="24"/>
          <w:szCs w:val="24"/>
        </w:rPr>
      </w:pPr>
      <w:r>
        <w:rPr>
          <w:b/>
          <w:bCs/>
          <w:i/>
          <w:iCs/>
          <w:sz w:val="24"/>
          <w:szCs w:val="24"/>
        </w:rPr>
        <w:t>Мозговая гимнастика</w:t>
      </w:r>
    </w:p>
    <w:p w14:paraId="5F687273">
      <w:pPr>
        <w:pStyle w:val="5"/>
        <w:ind w:left="567"/>
        <w:contextualSpacing/>
        <w:rPr>
          <w:sz w:val="24"/>
          <w:szCs w:val="24"/>
        </w:rPr>
      </w:pPr>
      <w:r>
        <w:rPr>
          <w:sz w:val="24"/>
          <w:szCs w:val="24"/>
        </w:rPr>
        <w:t>(упражнения для улучшения мозговой деятельности, длительность 2 мин.).</w:t>
      </w:r>
    </w:p>
    <w:p w14:paraId="556A8983">
      <w:pPr>
        <w:pStyle w:val="5"/>
        <w:shd w:val="clear" w:color="auto" w:fill="FFFFFF"/>
        <w:ind w:left="567"/>
        <w:contextualSpacing/>
        <w:rPr>
          <w:sz w:val="24"/>
          <w:szCs w:val="24"/>
        </w:rPr>
      </w:pPr>
      <w:r>
        <w:rPr>
          <w:b/>
          <w:bCs/>
          <w:sz w:val="24"/>
          <w:szCs w:val="24"/>
        </w:rPr>
        <w:t>«Качания головой»</w:t>
      </w:r>
    </w:p>
    <w:p w14:paraId="5659C9F8">
      <w:pPr>
        <w:pStyle w:val="5"/>
        <w:shd w:val="clear" w:color="auto" w:fill="FFFFFF"/>
        <w:ind w:left="567"/>
        <w:contextualSpacing/>
        <w:rPr>
          <w:sz w:val="24"/>
          <w:szCs w:val="24"/>
        </w:rPr>
      </w:pPr>
      <w:r>
        <w:rPr>
          <w:sz w:val="24"/>
          <w:szCs w:val="24"/>
        </w:rPr>
        <w:t>(упражнение стимулирует мыслитель</w:t>
      </w:r>
      <w:r>
        <w:rPr>
          <w:sz w:val="24"/>
          <w:szCs w:val="24"/>
        </w:rPr>
        <w:softHyphen/>
      </w:r>
      <w:r>
        <w:rPr>
          <w:sz w:val="24"/>
          <w:szCs w:val="24"/>
        </w:rPr>
        <w:t>ные процессы): дышите глубоко, расслабьте плечи и уро</w:t>
      </w:r>
      <w:r>
        <w:rPr>
          <w:sz w:val="24"/>
          <w:szCs w:val="24"/>
        </w:rPr>
        <w:softHyphen/>
      </w:r>
      <w:r>
        <w:rPr>
          <w:sz w:val="24"/>
          <w:szCs w:val="24"/>
        </w:rPr>
        <w:t>ните голову вперёд. Позвольте голове медленно качаться из стороны в сторону, пока при помощи дыхания уходит напряжение. Подбородок вычерчивает слегка изогнутую линию на груди по мере расслабления шеи. Выполнять 30 секунд.</w:t>
      </w:r>
    </w:p>
    <w:p w14:paraId="7876FA4E">
      <w:pPr>
        <w:pStyle w:val="5"/>
        <w:shd w:val="clear" w:color="auto" w:fill="FFFFFF"/>
        <w:ind w:left="567"/>
        <w:contextualSpacing/>
        <w:rPr>
          <w:sz w:val="24"/>
          <w:szCs w:val="24"/>
        </w:rPr>
      </w:pPr>
      <w:r>
        <w:rPr>
          <w:b/>
          <w:bCs/>
          <w:iCs/>
          <w:sz w:val="24"/>
          <w:szCs w:val="24"/>
        </w:rPr>
        <w:t>«Ленивые восьмёрки»</w:t>
      </w:r>
    </w:p>
    <w:p w14:paraId="0E9482EB">
      <w:pPr>
        <w:pStyle w:val="5"/>
        <w:shd w:val="clear" w:color="auto" w:fill="FFFFFF"/>
        <w:ind w:left="567"/>
        <w:contextualSpacing/>
        <w:rPr>
          <w:sz w:val="24"/>
          <w:szCs w:val="24"/>
        </w:rPr>
      </w:pPr>
      <w:r>
        <w:rPr>
          <w:sz w:val="24"/>
          <w:szCs w:val="24"/>
        </w:rPr>
        <w:t>(упражнение активизирует струк</w:t>
      </w:r>
      <w:r>
        <w:rPr>
          <w:sz w:val="24"/>
          <w:szCs w:val="24"/>
        </w:rPr>
        <w:softHyphen/>
      </w:r>
      <w:r>
        <w:rPr>
          <w:sz w:val="24"/>
          <w:szCs w:val="24"/>
        </w:rPr>
        <w:t>туры мозга, обеспечивающие запоминание, повышает устойчивость внимания): нарисовать в воздухе в горизон</w:t>
      </w:r>
      <w:r>
        <w:rPr>
          <w:sz w:val="24"/>
          <w:szCs w:val="24"/>
        </w:rPr>
        <w:softHyphen/>
      </w:r>
      <w:r>
        <w:rPr>
          <w:sz w:val="24"/>
          <w:szCs w:val="24"/>
        </w:rPr>
        <w:t>тальной плоскости «восьмёрки» по три раза каждой ру</w:t>
      </w:r>
      <w:r>
        <w:rPr>
          <w:sz w:val="24"/>
          <w:szCs w:val="24"/>
        </w:rPr>
        <w:softHyphen/>
      </w:r>
      <w:r>
        <w:rPr>
          <w:sz w:val="24"/>
          <w:szCs w:val="24"/>
        </w:rPr>
        <w:t>кой, а затем обеими руками.</w:t>
      </w:r>
    </w:p>
    <w:p w14:paraId="6C503AC2">
      <w:pPr>
        <w:pStyle w:val="5"/>
        <w:shd w:val="clear" w:color="auto" w:fill="FFFFFF"/>
        <w:ind w:left="567"/>
        <w:contextualSpacing/>
        <w:rPr>
          <w:sz w:val="24"/>
          <w:szCs w:val="24"/>
        </w:rPr>
      </w:pPr>
      <w:r>
        <w:rPr>
          <w:b/>
          <w:bCs/>
          <w:i/>
          <w:iCs/>
          <w:sz w:val="24"/>
          <w:szCs w:val="24"/>
        </w:rPr>
        <w:t>«</w:t>
      </w:r>
      <w:r>
        <w:rPr>
          <w:b/>
          <w:bCs/>
          <w:iCs/>
          <w:sz w:val="24"/>
          <w:szCs w:val="24"/>
        </w:rPr>
        <w:t>Шапка для размышлений»</w:t>
      </w:r>
    </w:p>
    <w:p w14:paraId="5491EF1B">
      <w:pPr>
        <w:pStyle w:val="5"/>
        <w:shd w:val="clear" w:color="auto" w:fill="FFFFFF"/>
        <w:ind w:left="567"/>
        <w:contextualSpacing/>
        <w:rPr>
          <w:sz w:val="24"/>
          <w:szCs w:val="24"/>
        </w:rPr>
      </w:pPr>
      <w:r>
        <w:rPr>
          <w:sz w:val="24"/>
          <w:szCs w:val="24"/>
        </w:rPr>
        <w:t>(улучшает внимание, яс</w:t>
      </w:r>
      <w:r>
        <w:rPr>
          <w:sz w:val="24"/>
          <w:szCs w:val="24"/>
        </w:rPr>
        <w:softHyphen/>
      </w:r>
      <w:r>
        <w:rPr>
          <w:sz w:val="24"/>
          <w:szCs w:val="24"/>
        </w:rPr>
        <w:t>ность восприятия и речь): «наденьте шапку», то есть мягко заверните уши от верхней точки до мочки три раза.</w:t>
      </w:r>
    </w:p>
    <w:p w14:paraId="59532F60">
      <w:pPr>
        <w:pStyle w:val="5"/>
        <w:ind w:left="567"/>
        <w:contextualSpacing/>
        <w:rPr>
          <w:sz w:val="24"/>
          <w:szCs w:val="24"/>
        </w:rPr>
      </w:pPr>
      <w:r>
        <w:rPr>
          <w:b/>
          <w:bCs/>
          <w:iCs/>
          <w:sz w:val="24"/>
          <w:szCs w:val="24"/>
        </w:rPr>
        <w:t>«Вижу палец!»</w:t>
      </w:r>
    </w:p>
    <w:p w14:paraId="0AB21009">
      <w:pPr>
        <w:pStyle w:val="5"/>
        <w:ind w:left="567"/>
        <w:contextualSpacing/>
        <w:rPr>
          <w:sz w:val="24"/>
          <w:szCs w:val="24"/>
        </w:rPr>
      </w:pPr>
      <w:r>
        <w:rPr>
          <w:sz w:val="24"/>
          <w:szCs w:val="24"/>
        </w:rPr>
        <w:t>указательный палец правой руки дер</w:t>
      </w:r>
      <w:r>
        <w:rPr>
          <w:sz w:val="24"/>
          <w:szCs w:val="24"/>
        </w:rPr>
        <w:softHyphen/>
      </w:r>
      <w:r>
        <w:rPr>
          <w:sz w:val="24"/>
          <w:szCs w:val="24"/>
        </w:rPr>
        <w:t>жать перед носом на расстоянии 25-30 см, смотреть на палец в течение 4—5 секунд, затем закрыть ладонью ле</w:t>
      </w:r>
      <w:r>
        <w:rPr>
          <w:sz w:val="24"/>
          <w:szCs w:val="24"/>
        </w:rPr>
        <w:softHyphen/>
      </w:r>
      <w:r>
        <w:rPr>
          <w:sz w:val="24"/>
          <w:szCs w:val="24"/>
        </w:rPr>
        <w:t>вой руки левый глаз на 4-6 секунд, смотреть на палец правым глазом, затем открыть левый глаз и смотреть на палец двумя глазами. Проделать то же, но закрыть пра</w:t>
      </w:r>
      <w:r>
        <w:rPr>
          <w:sz w:val="24"/>
          <w:szCs w:val="24"/>
        </w:rPr>
        <w:softHyphen/>
      </w:r>
      <w:r>
        <w:rPr>
          <w:sz w:val="24"/>
          <w:szCs w:val="24"/>
        </w:rPr>
        <w:t>вый глаз. Повторить 4-6 раз.</w:t>
      </w:r>
    </w:p>
    <w:p w14:paraId="064DA9F4">
      <w:pPr>
        <w:pStyle w:val="5"/>
        <w:ind w:left="567"/>
        <w:contextualSpacing/>
        <w:rPr>
          <w:b/>
          <w:i/>
          <w:sz w:val="24"/>
          <w:szCs w:val="24"/>
        </w:rPr>
      </w:pPr>
      <w:r>
        <w:rPr>
          <w:b/>
          <w:i/>
          <w:sz w:val="24"/>
          <w:szCs w:val="24"/>
        </w:rPr>
        <w:t>Корригирующие упражнения для глаз.</w:t>
      </w:r>
    </w:p>
    <w:p w14:paraId="3C550DAA">
      <w:pPr>
        <w:pStyle w:val="5"/>
        <w:ind w:left="567"/>
        <w:contextualSpacing/>
        <w:rPr>
          <w:sz w:val="24"/>
          <w:szCs w:val="24"/>
        </w:rPr>
      </w:pPr>
      <w:r>
        <w:rPr>
          <w:b/>
          <w:bCs/>
          <w:sz w:val="24"/>
          <w:szCs w:val="24"/>
        </w:rPr>
        <w:t>«Маляры»</w:t>
      </w:r>
    </w:p>
    <w:p w14:paraId="2C7C7284">
      <w:pPr>
        <w:pStyle w:val="5"/>
        <w:ind w:left="567"/>
        <w:contextualSpacing/>
        <w:rPr>
          <w:sz w:val="24"/>
          <w:szCs w:val="24"/>
        </w:rPr>
      </w:pPr>
      <w:r>
        <w:rPr>
          <w:sz w:val="24"/>
          <w:szCs w:val="24"/>
        </w:rPr>
        <w:t>Движения глаз вверз – вниз. Плавно, 8-10 раз</w:t>
      </w:r>
    </w:p>
    <w:p w14:paraId="23612F61">
      <w:pPr>
        <w:pStyle w:val="5"/>
        <w:ind w:left="567"/>
        <w:contextualSpacing/>
        <w:rPr>
          <w:sz w:val="24"/>
          <w:szCs w:val="24"/>
        </w:rPr>
      </w:pPr>
      <w:r>
        <w:rPr>
          <w:b/>
          <w:bCs/>
          <w:sz w:val="24"/>
          <w:szCs w:val="24"/>
        </w:rPr>
        <w:t>«Ходики»</w:t>
      </w:r>
    </w:p>
    <w:p w14:paraId="4E23F89A">
      <w:pPr>
        <w:pStyle w:val="5"/>
        <w:ind w:left="567"/>
        <w:contextualSpacing/>
        <w:rPr>
          <w:sz w:val="24"/>
          <w:szCs w:val="24"/>
        </w:rPr>
      </w:pPr>
      <w:r>
        <w:rPr>
          <w:rStyle w:val="4"/>
          <w:sz w:val="24"/>
          <w:szCs w:val="24"/>
        </w:rPr>
        <w:t>Движения глаз вправо – влево. Плавно, 8–10 раз</w:t>
      </w:r>
    </w:p>
    <w:p w14:paraId="382304FF">
      <w:pPr>
        <w:pStyle w:val="5"/>
        <w:ind w:left="567"/>
        <w:contextualSpacing/>
        <w:rPr>
          <w:sz w:val="24"/>
          <w:szCs w:val="24"/>
        </w:rPr>
      </w:pPr>
      <w:r>
        <w:rPr>
          <w:b/>
          <w:bCs/>
          <w:i/>
          <w:iCs/>
          <w:sz w:val="24"/>
          <w:szCs w:val="24"/>
        </w:rPr>
        <w:t>«Бабочка»</w:t>
      </w:r>
    </w:p>
    <w:p w14:paraId="1BD7AE30">
      <w:pPr>
        <w:pStyle w:val="5"/>
        <w:ind w:left="567"/>
        <w:contextualSpacing/>
        <w:rPr>
          <w:sz w:val="24"/>
          <w:szCs w:val="24"/>
        </w:rPr>
      </w:pPr>
      <w:r>
        <w:rPr>
          <w:rStyle w:val="4"/>
          <w:sz w:val="24"/>
          <w:szCs w:val="24"/>
        </w:rPr>
        <w:t>Плавные движения глаз вырисовывают бабочку. Правый верхний угол – правый нижний угол. Вверх по диагонали – левый верхний угол, левый нижний и т.д.</w:t>
      </w:r>
    </w:p>
    <w:p w14:paraId="651F4BBC">
      <w:pPr>
        <w:pStyle w:val="5"/>
        <w:ind w:left="567"/>
        <w:contextualSpacing/>
        <w:rPr>
          <w:sz w:val="24"/>
          <w:szCs w:val="24"/>
        </w:rPr>
      </w:pPr>
      <w:r>
        <w:rPr>
          <w:b/>
          <w:bCs/>
          <w:sz w:val="24"/>
          <w:szCs w:val="24"/>
        </w:rPr>
        <w:t>«Циферблат»</w:t>
      </w:r>
    </w:p>
    <w:p w14:paraId="7B470324">
      <w:pPr>
        <w:pStyle w:val="5"/>
        <w:ind w:left="567"/>
        <w:contextualSpacing/>
        <w:rPr>
          <w:sz w:val="24"/>
          <w:szCs w:val="24"/>
        </w:rPr>
      </w:pPr>
      <w:r>
        <w:rPr>
          <w:rStyle w:val="4"/>
          <w:sz w:val="24"/>
          <w:szCs w:val="24"/>
        </w:rPr>
        <w:t>Движения глаз по большому кругу. Плавные движения глаз вырисовывают круг. Глаза поднимаем вверх. Медленный счет до восьми.</w:t>
      </w:r>
    </w:p>
    <w:p w14:paraId="102BAF67">
      <w:pPr>
        <w:pStyle w:val="5"/>
        <w:ind w:left="567"/>
        <w:contextualSpacing/>
        <w:rPr>
          <w:sz w:val="24"/>
          <w:szCs w:val="24"/>
        </w:rPr>
      </w:pPr>
      <w:r>
        <w:rPr>
          <w:b/>
          <w:bCs/>
          <w:i/>
          <w:iCs/>
          <w:sz w:val="24"/>
          <w:szCs w:val="24"/>
        </w:rPr>
        <w:t>«Мотылек»</w:t>
      </w:r>
    </w:p>
    <w:p w14:paraId="715DA2DB">
      <w:pPr>
        <w:pStyle w:val="5"/>
        <w:ind w:left="567"/>
        <w:contextualSpacing/>
        <w:rPr>
          <w:sz w:val="24"/>
          <w:szCs w:val="24"/>
        </w:rPr>
      </w:pPr>
      <w:r>
        <w:rPr>
          <w:rStyle w:val="4"/>
          <w:sz w:val="24"/>
          <w:szCs w:val="24"/>
        </w:rPr>
        <w:t>Частое моргание. Снимает напряжение с глаз, улучшает кровоснабжение.</w:t>
      </w:r>
      <w:r>
        <w:rPr>
          <w:rStyle w:val="8"/>
          <w:sz w:val="24"/>
          <w:szCs w:val="24"/>
        </w:rPr>
        <w:t> </w:t>
      </w:r>
      <w:r>
        <w:rPr>
          <w:sz w:val="24"/>
          <w:szCs w:val="24"/>
        </w:rPr>
        <w:t>Дети моргают, представляя, что их веки – это крылья мотылька</w:t>
      </w:r>
    </w:p>
    <w:p w14:paraId="68344B8B">
      <w:pPr>
        <w:pStyle w:val="5"/>
        <w:ind w:left="567"/>
        <w:contextualSpacing/>
        <w:rPr>
          <w:b/>
          <w:i/>
          <w:sz w:val="24"/>
          <w:szCs w:val="24"/>
        </w:rPr>
      </w:pPr>
      <w:r>
        <w:rPr>
          <w:b/>
          <w:i/>
          <w:sz w:val="24"/>
          <w:szCs w:val="24"/>
        </w:rPr>
        <w:t>Упражнения для снятия глазного напряжения</w:t>
      </w:r>
    </w:p>
    <w:p w14:paraId="24312D78">
      <w:pPr>
        <w:pStyle w:val="5"/>
        <w:ind w:left="567"/>
        <w:contextualSpacing/>
        <w:rPr>
          <w:sz w:val="24"/>
          <w:szCs w:val="24"/>
        </w:rPr>
      </w:pPr>
      <w:r>
        <w:rPr>
          <w:sz w:val="24"/>
          <w:szCs w:val="24"/>
        </w:rPr>
        <w:t>Эти упражнения укрепляют мышцы век, способствуют улучшению кровообращения и расслаблению мышц глаз, улучшают циркуляцию внутриглазной жидкости.</w:t>
      </w:r>
    </w:p>
    <w:p w14:paraId="381E9A6A">
      <w:pPr>
        <w:pStyle w:val="5"/>
        <w:shd w:val="clear" w:color="auto" w:fill="FFFFFF"/>
        <w:ind w:left="567"/>
        <w:contextualSpacing/>
        <w:rPr>
          <w:sz w:val="24"/>
          <w:szCs w:val="24"/>
        </w:rPr>
      </w:pPr>
      <w:r>
        <w:rPr>
          <w:b/>
          <w:bCs/>
          <w:iCs/>
          <w:sz w:val="24"/>
          <w:szCs w:val="24"/>
        </w:rPr>
        <w:t>«Палец двоится»</w:t>
      </w:r>
    </w:p>
    <w:p w14:paraId="137AD3AB">
      <w:pPr>
        <w:pStyle w:val="5"/>
        <w:shd w:val="clear" w:color="auto" w:fill="FFFFFF"/>
        <w:ind w:left="567"/>
        <w:contextualSpacing/>
        <w:rPr>
          <w:sz w:val="24"/>
          <w:szCs w:val="24"/>
        </w:rPr>
      </w:pPr>
      <w:r>
        <w:rPr>
          <w:sz w:val="24"/>
          <w:szCs w:val="24"/>
        </w:rPr>
        <w:t>(облегчает зрительную работу на близком расстоянии): вытянуть руку вперёд, смотреть на кончик пальца вытянутой руки, расположенной по сред</w:t>
      </w:r>
      <w:r>
        <w:rPr>
          <w:sz w:val="24"/>
          <w:szCs w:val="24"/>
        </w:rPr>
        <w:softHyphen/>
      </w:r>
      <w:r>
        <w:rPr>
          <w:sz w:val="24"/>
          <w:szCs w:val="24"/>
        </w:rPr>
        <w:t>ней линии лица, медленно приближать палец, не сводя с него глаз, до тех пор, пока палец не начнёт двоиться. Повторить 6-8 раз.</w:t>
      </w:r>
    </w:p>
    <w:p w14:paraId="1512952C">
      <w:pPr>
        <w:pStyle w:val="5"/>
        <w:shd w:val="clear" w:color="auto" w:fill="FFFFFF"/>
        <w:ind w:left="567"/>
        <w:contextualSpacing/>
        <w:rPr>
          <w:sz w:val="24"/>
          <w:szCs w:val="24"/>
        </w:rPr>
      </w:pPr>
      <w:r>
        <w:rPr>
          <w:b/>
          <w:bCs/>
          <w:iCs/>
          <w:sz w:val="24"/>
          <w:szCs w:val="24"/>
        </w:rPr>
        <w:t>«Зоркие глазки»</w:t>
      </w:r>
    </w:p>
    <w:p w14:paraId="2093B3AA">
      <w:pPr>
        <w:pStyle w:val="5"/>
        <w:shd w:val="clear" w:color="auto" w:fill="FFFFFF"/>
        <w:ind w:left="567"/>
        <w:contextualSpacing/>
        <w:rPr>
          <w:sz w:val="24"/>
          <w:szCs w:val="24"/>
        </w:rPr>
      </w:pPr>
      <w:r>
        <w:rPr>
          <w:sz w:val="24"/>
          <w:szCs w:val="24"/>
        </w:rPr>
        <w:t>глазами нарисуйте 6 кругов по часо</w:t>
      </w:r>
      <w:r>
        <w:rPr>
          <w:sz w:val="24"/>
          <w:szCs w:val="24"/>
        </w:rPr>
        <w:softHyphen/>
      </w:r>
      <w:r>
        <w:rPr>
          <w:sz w:val="24"/>
          <w:szCs w:val="24"/>
        </w:rPr>
        <w:t>вой стрелке и 6 кругов против часовой стрелки.</w:t>
      </w:r>
    </w:p>
    <w:p w14:paraId="58F8AF03">
      <w:pPr>
        <w:pStyle w:val="5"/>
        <w:shd w:val="clear" w:color="auto" w:fill="FFFFFF"/>
        <w:ind w:left="567"/>
        <w:contextualSpacing/>
        <w:rPr>
          <w:sz w:val="24"/>
          <w:szCs w:val="24"/>
        </w:rPr>
      </w:pPr>
      <w:r>
        <w:rPr>
          <w:b/>
          <w:bCs/>
          <w:iCs/>
          <w:sz w:val="24"/>
          <w:szCs w:val="24"/>
        </w:rPr>
        <w:t>«Стрельба глазами»</w:t>
      </w:r>
    </w:p>
    <w:p w14:paraId="6D713167">
      <w:pPr>
        <w:pStyle w:val="5"/>
        <w:shd w:val="clear" w:color="auto" w:fill="FFFFFF"/>
        <w:ind w:left="567"/>
        <w:contextualSpacing/>
        <w:rPr>
          <w:sz w:val="24"/>
          <w:szCs w:val="24"/>
        </w:rPr>
      </w:pPr>
      <w:r>
        <w:rPr>
          <w:sz w:val="24"/>
          <w:szCs w:val="24"/>
        </w:rPr>
        <w:t>двигайте глазами из стороны в сторону, смотря как можно дальше влево, затем вправо, затем вверх и вниз. Повторить 5-6 раз, не спеша.</w:t>
      </w:r>
    </w:p>
    <w:p w14:paraId="054247C1">
      <w:pPr>
        <w:pStyle w:val="5"/>
        <w:ind w:left="567"/>
        <w:contextualSpacing/>
        <w:rPr>
          <w:sz w:val="24"/>
          <w:szCs w:val="24"/>
        </w:rPr>
      </w:pPr>
      <w:r>
        <w:rPr>
          <w:b/>
          <w:bCs/>
          <w:iCs/>
          <w:sz w:val="24"/>
          <w:szCs w:val="24"/>
        </w:rPr>
        <w:t>«Письмо носом»</w:t>
      </w:r>
    </w:p>
    <w:p w14:paraId="18A4A873">
      <w:pPr>
        <w:pStyle w:val="5"/>
        <w:ind w:left="567"/>
        <w:contextualSpacing/>
        <w:rPr>
          <w:sz w:val="24"/>
          <w:szCs w:val="24"/>
        </w:rPr>
      </w:pPr>
      <w:r>
        <w:rPr>
          <w:sz w:val="24"/>
          <w:szCs w:val="24"/>
        </w:rPr>
        <w:t>(снижает напряжение в области глаз): закройте глаза. Используя нос, как длинную ручку, пи</w:t>
      </w:r>
      <w:r>
        <w:rPr>
          <w:sz w:val="24"/>
          <w:szCs w:val="24"/>
        </w:rPr>
        <w:softHyphen/>
      </w:r>
      <w:r>
        <w:rPr>
          <w:sz w:val="24"/>
          <w:szCs w:val="24"/>
        </w:rPr>
        <w:t>шите или рисуйте что-нибудь в воздухе. Глаза при этом мягко прикрыты.</w:t>
      </w:r>
    </w:p>
    <w:p w14:paraId="46136AD4">
      <w:pPr>
        <w:pStyle w:val="5"/>
        <w:ind w:left="567"/>
        <w:contextualSpacing/>
        <w:rPr>
          <w:sz w:val="24"/>
          <w:szCs w:val="24"/>
        </w:rPr>
      </w:pPr>
      <w:r>
        <w:rPr>
          <w:b/>
          <w:bCs/>
          <w:i/>
          <w:iCs/>
          <w:sz w:val="24"/>
          <w:szCs w:val="24"/>
        </w:rPr>
        <w:t xml:space="preserve"> Упражнения для рук</w:t>
      </w:r>
    </w:p>
    <w:p w14:paraId="19F4050D">
      <w:pPr>
        <w:pStyle w:val="5"/>
        <w:ind w:left="567"/>
        <w:contextualSpacing/>
        <w:rPr>
          <w:b/>
          <w:sz w:val="24"/>
          <w:szCs w:val="24"/>
        </w:rPr>
      </w:pPr>
      <w:r>
        <w:rPr>
          <w:b/>
          <w:sz w:val="24"/>
          <w:szCs w:val="24"/>
        </w:rPr>
        <w:t>Пальчиковая гимнастика для развития мелкой моторики и снятия усталости рук</w:t>
      </w:r>
      <w:r>
        <w:rPr>
          <w:i/>
          <w:iCs/>
          <w:sz w:val="24"/>
          <w:szCs w:val="24"/>
        </w:rPr>
        <w:br w:type="textWrapping"/>
      </w:r>
      <w:r>
        <w:rPr>
          <w:sz w:val="24"/>
          <w:szCs w:val="24"/>
        </w:rPr>
        <w:t>Дети загибают по очереди пальцы сначала на левой, потом на правой руке. В конце упражнения руки у них должны быть сжаты в кулаки.</w:t>
      </w:r>
    </w:p>
    <w:p w14:paraId="202351AB">
      <w:pPr>
        <w:pStyle w:val="5"/>
        <w:ind w:left="567"/>
        <w:contextualSpacing/>
        <w:rPr>
          <w:sz w:val="24"/>
          <w:szCs w:val="24"/>
        </w:rPr>
      </w:pPr>
      <w:r>
        <w:rPr>
          <w:sz w:val="24"/>
          <w:szCs w:val="24"/>
          <w:shd w:val="clear" w:color="auto" w:fill="FFFFFF"/>
        </w:rPr>
        <w:t>Вытянуть руки вперёд, растопырить пальцы, напрячь их как можно сильнее, а затем расслабить, опустить руки и слегка потрясти ими.</w:t>
      </w:r>
    </w:p>
    <w:p w14:paraId="453F308E">
      <w:pPr>
        <w:spacing w:line="240" w:lineRule="auto"/>
        <w:ind w:left="567"/>
        <w:contextualSpacing/>
        <w:rPr>
          <w:rFonts w:ascii="Times New Roman" w:hAnsi="Times New Roman" w:cs="Times New Roman"/>
          <w:sz w:val="24"/>
          <w:szCs w:val="24"/>
        </w:rPr>
      </w:pPr>
    </w:p>
    <w:p w14:paraId="44419B29">
      <w:pPr>
        <w:shd w:val="clear" w:color="auto" w:fill="FFFFFF"/>
        <w:spacing w:after="0" w:line="240" w:lineRule="auto"/>
        <w:contextualSpacing/>
        <w:rPr>
          <w:rFonts w:ascii="Times New Roman" w:hAnsi="Times New Roman" w:eastAsia="Times New Roman" w:cs="Times New Roman"/>
          <w:b/>
          <w:bCs/>
          <w:sz w:val="24"/>
          <w:szCs w:val="24"/>
        </w:rPr>
      </w:pPr>
    </w:p>
    <w:p w14:paraId="410C3D53">
      <w:pPr>
        <w:jc w:val="both"/>
        <w:rPr>
          <w:rFonts w:ascii="Times New Roman" w:hAnsi="Times New Roman" w:cs="Times New Roman"/>
          <w:sz w:val="24"/>
          <w:szCs w:val="24"/>
        </w:rPr>
      </w:pPr>
    </w:p>
    <w:sectPr>
      <w:pgSz w:w="11906" w:h="16838"/>
      <w:pgMar w:top="1134" w:right="525" w:bottom="1134" w:left="126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Georgia">
    <w:panose1 w:val="02040502050405020303"/>
    <w:charset w:val="CC"/>
    <w:family w:val="roman"/>
    <w:pitch w:val="default"/>
    <w:sig w:usb0="00000287" w:usb1="00000000" w:usb2="00000000" w:usb3="00000000" w:csb0="2000009F" w:csb1="00000000"/>
  </w:font>
  <w:font w:name="Calibri">
    <w:panose1 w:val="020F0502020204030204"/>
    <w:charset w:val="86"/>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9E2B6A"/>
    <w:multiLevelType w:val="multilevel"/>
    <w:tmpl w:val="059E2B6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0AC25ADF"/>
    <w:multiLevelType w:val="multilevel"/>
    <w:tmpl w:val="0AC25AD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F0A2894"/>
    <w:multiLevelType w:val="multilevel"/>
    <w:tmpl w:val="0F0A289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11837294"/>
    <w:multiLevelType w:val="multilevel"/>
    <w:tmpl w:val="1183729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2D4B4CB3"/>
    <w:multiLevelType w:val="multilevel"/>
    <w:tmpl w:val="2D4B4CB3"/>
    <w:lvl w:ilvl="0" w:tentative="0">
      <w:start w:val="1"/>
      <w:numFmt w:val="decimal"/>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3A1905B9"/>
    <w:multiLevelType w:val="multilevel"/>
    <w:tmpl w:val="3A1905B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ind w:left="1440" w:hanging="360"/>
      </w:pPr>
      <w:rPr>
        <w:rFonts w:hint="default" w:eastAsia="Times New Roman"/>
        <w:b/>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4C4F2EF6"/>
    <w:multiLevelType w:val="multilevel"/>
    <w:tmpl w:val="4C4F2EF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56705595"/>
    <w:multiLevelType w:val="multilevel"/>
    <w:tmpl w:val="5670559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56A71AE1"/>
    <w:multiLevelType w:val="multilevel"/>
    <w:tmpl w:val="56A71AE1"/>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9">
    <w:nsid w:val="60BA1274"/>
    <w:multiLevelType w:val="multilevel"/>
    <w:tmpl w:val="60BA127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636E376A"/>
    <w:multiLevelType w:val="multilevel"/>
    <w:tmpl w:val="636E376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65C638C5"/>
    <w:multiLevelType w:val="multilevel"/>
    <w:tmpl w:val="65C638C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67863DF9"/>
    <w:multiLevelType w:val="multilevel"/>
    <w:tmpl w:val="67863DF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67C123F5"/>
    <w:multiLevelType w:val="multilevel"/>
    <w:tmpl w:val="67C123F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70D85261"/>
    <w:multiLevelType w:val="multilevel"/>
    <w:tmpl w:val="70D8526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
    <w:nsid w:val="77303288"/>
    <w:multiLevelType w:val="multilevel"/>
    <w:tmpl w:val="7730328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7A1C5609"/>
    <w:multiLevelType w:val="multilevel"/>
    <w:tmpl w:val="7A1C560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
    <w:nsid w:val="7E2D5A65"/>
    <w:multiLevelType w:val="multilevel"/>
    <w:tmpl w:val="7E2D5A65"/>
    <w:lvl w:ilvl="0" w:tentative="0">
      <w:start w:val="1"/>
      <w:numFmt w:val="bullet"/>
      <w:lvlText w:val=""/>
      <w:lvlJc w:val="left"/>
      <w:pPr>
        <w:tabs>
          <w:tab w:val="left" w:pos="360"/>
        </w:tabs>
        <w:ind w:left="360" w:hanging="360"/>
      </w:pPr>
      <w:rPr>
        <w:rFonts w:hint="default" w:ascii="Symbol" w:hAnsi="Symbol"/>
        <w:sz w:val="20"/>
      </w:rPr>
    </w:lvl>
    <w:lvl w:ilvl="1" w:tentative="0">
      <w:start w:val="1"/>
      <w:numFmt w:val="bullet"/>
      <w:lvlText w:val="o"/>
      <w:lvlJc w:val="left"/>
      <w:pPr>
        <w:tabs>
          <w:tab w:val="left" w:pos="1080"/>
        </w:tabs>
        <w:ind w:left="1080" w:hanging="360"/>
      </w:pPr>
      <w:rPr>
        <w:rFonts w:hint="default" w:ascii="Courier New" w:hAnsi="Courier New"/>
        <w:sz w:val="20"/>
      </w:rPr>
    </w:lvl>
    <w:lvl w:ilvl="2" w:tentative="0">
      <w:start w:val="1"/>
      <w:numFmt w:val="bullet"/>
      <w:lvlText w:val=""/>
      <w:lvlJc w:val="left"/>
      <w:pPr>
        <w:tabs>
          <w:tab w:val="left" w:pos="1800"/>
        </w:tabs>
        <w:ind w:left="1800" w:hanging="360"/>
      </w:pPr>
      <w:rPr>
        <w:rFonts w:hint="default" w:ascii="Wingdings" w:hAnsi="Wingdings"/>
        <w:sz w:val="20"/>
      </w:rPr>
    </w:lvl>
    <w:lvl w:ilvl="3" w:tentative="0">
      <w:start w:val="1"/>
      <w:numFmt w:val="bullet"/>
      <w:lvlText w:val=""/>
      <w:lvlJc w:val="left"/>
      <w:pPr>
        <w:tabs>
          <w:tab w:val="left" w:pos="2520"/>
        </w:tabs>
        <w:ind w:left="2520" w:hanging="360"/>
      </w:pPr>
      <w:rPr>
        <w:rFonts w:hint="default" w:ascii="Wingdings" w:hAnsi="Wingdings"/>
        <w:sz w:val="20"/>
      </w:rPr>
    </w:lvl>
    <w:lvl w:ilvl="4" w:tentative="0">
      <w:start w:val="1"/>
      <w:numFmt w:val="bullet"/>
      <w:lvlText w:val=""/>
      <w:lvlJc w:val="left"/>
      <w:pPr>
        <w:tabs>
          <w:tab w:val="left" w:pos="3240"/>
        </w:tabs>
        <w:ind w:left="3240" w:hanging="360"/>
      </w:pPr>
      <w:rPr>
        <w:rFonts w:hint="default" w:ascii="Wingdings" w:hAnsi="Wingdings"/>
        <w:sz w:val="20"/>
      </w:rPr>
    </w:lvl>
    <w:lvl w:ilvl="5" w:tentative="0">
      <w:start w:val="1"/>
      <w:numFmt w:val="bullet"/>
      <w:lvlText w:val=""/>
      <w:lvlJc w:val="left"/>
      <w:pPr>
        <w:tabs>
          <w:tab w:val="left" w:pos="3960"/>
        </w:tabs>
        <w:ind w:left="3960" w:hanging="360"/>
      </w:pPr>
      <w:rPr>
        <w:rFonts w:hint="default" w:ascii="Wingdings" w:hAnsi="Wingdings"/>
        <w:sz w:val="20"/>
      </w:rPr>
    </w:lvl>
    <w:lvl w:ilvl="6" w:tentative="0">
      <w:start w:val="1"/>
      <w:numFmt w:val="bullet"/>
      <w:lvlText w:val=""/>
      <w:lvlJc w:val="left"/>
      <w:pPr>
        <w:tabs>
          <w:tab w:val="left" w:pos="4680"/>
        </w:tabs>
        <w:ind w:left="4680" w:hanging="360"/>
      </w:pPr>
      <w:rPr>
        <w:rFonts w:hint="default" w:ascii="Wingdings" w:hAnsi="Wingdings"/>
        <w:sz w:val="20"/>
      </w:rPr>
    </w:lvl>
    <w:lvl w:ilvl="7" w:tentative="0">
      <w:start w:val="1"/>
      <w:numFmt w:val="bullet"/>
      <w:lvlText w:val=""/>
      <w:lvlJc w:val="left"/>
      <w:pPr>
        <w:tabs>
          <w:tab w:val="left" w:pos="5400"/>
        </w:tabs>
        <w:ind w:left="5400" w:hanging="360"/>
      </w:pPr>
      <w:rPr>
        <w:rFonts w:hint="default" w:ascii="Wingdings" w:hAnsi="Wingdings"/>
        <w:sz w:val="20"/>
      </w:rPr>
    </w:lvl>
    <w:lvl w:ilvl="8" w:tentative="0">
      <w:start w:val="1"/>
      <w:numFmt w:val="bullet"/>
      <w:lvlText w:val=""/>
      <w:lvlJc w:val="left"/>
      <w:pPr>
        <w:tabs>
          <w:tab w:val="left" w:pos="6120"/>
        </w:tabs>
        <w:ind w:left="6120" w:hanging="360"/>
      </w:pPr>
      <w:rPr>
        <w:rFonts w:hint="default" w:ascii="Wingdings" w:hAnsi="Wingdings"/>
        <w:sz w:val="20"/>
      </w:rPr>
    </w:lvl>
  </w:abstractNum>
  <w:num w:numId="1">
    <w:abstractNumId w:val="16"/>
  </w:num>
  <w:num w:numId="2">
    <w:abstractNumId w:val="6"/>
  </w:num>
  <w:num w:numId="3">
    <w:abstractNumId w:val="15"/>
  </w:num>
  <w:num w:numId="4">
    <w:abstractNumId w:val="1"/>
  </w:num>
  <w:num w:numId="5">
    <w:abstractNumId w:val="7"/>
  </w:num>
  <w:num w:numId="6">
    <w:abstractNumId w:val="11"/>
  </w:num>
  <w:num w:numId="7">
    <w:abstractNumId w:val="0"/>
  </w:num>
  <w:num w:numId="8">
    <w:abstractNumId w:val="5"/>
  </w:num>
  <w:num w:numId="9">
    <w:abstractNumId w:val="17"/>
  </w:num>
  <w:num w:numId="10">
    <w:abstractNumId w:val="2"/>
  </w:num>
  <w:num w:numId="11">
    <w:abstractNumId w:val="14"/>
  </w:num>
  <w:num w:numId="12">
    <w:abstractNumId w:val="8"/>
  </w:num>
  <w:num w:numId="13">
    <w:abstractNumId w:val="13"/>
  </w:num>
  <w:num w:numId="14">
    <w:abstractNumId w:val="3"/>
  </w:num>
  <w:num w:numId="15">
    <w:abstractNumId w:val="12"/>
  </w:num>
  <w:num w:numId="16">
    <w:abstractNumId w:val="4"/>
  </w:num>
  <w:num w:numId="17">
    <w:abstractNumId w:val="1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3F7"/>
    <w:rsid w:val="004F32E3"/>
    <w:rsid w:val="0066057F"/>
    <w:rsid w:val="007963F2"/>
    <w:rsid w:val="00AF23F7"/>
    <w:rsid w:val="00D936CD"/>
    <w:rsid w:val="00ED7CCF"/>
    <w:rsid w:val="1727170C"/>
    <w:rsid w:val="43B1172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ru-RU" w:eastAsia="ru-RU"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Emphasis"/>
    <w:basedOn w:val="2"/>
    <w:qFormat/>
    <w:uiPriority w:val="20"/>
    <w:rPr>
      <w:i/>
      <w:iCs/>
    </w:rPr>
  </w:style>
  <w:style w:type="paragraph" w:styleId="5">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6">
    <w:name w:val="Table Grid"/>
    <w:basedOn w:val="3"/>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7">
    <w:name w:val="List Paragraph"/>
    <w:basedOn w:val="1"/>
    <w:qFormat/>
    <w:uiPriority w:val="34"/>
    <w:pPr>
      <w:ind w:left="720"/>
      <w:contextualSpacing/>
    </w:pPr>
    <w:rPr>
      <w:rFonts w:ascii="Calibri" w:hAnsi="Calibri" w:eastAsia="Calibri" w:cs="Times New Roman"/>
      <w:lang w:eastAsia="en-US"/>
    </w:rPr>
  </w:style>
  <w:style w:type="character" w:customStyle="1" w:styleId="8">
    <w:name w:val="apple-converted-space"/>
    <w:basedOn w:val="2"/>
    <w:uiPriority w:val="0"/>
  </w:style>
  <w:style w:type="paragraph" w:customStyle="1" w:styleId="9">
    <w:name w:val="c7"/>
    <w:basedOn w:val="1"/>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10">
    <w:name w:val="c1"/>
    <w:basedOn w:val="2"/>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5037</Words>
  <Characters>28715</Characters>
  <Lines>239</Lines>
  <Paragraphs>67</Paragraphs>
  <TotalTime>2</TotalTime>
  <ScaleCrop>false</ScaleCrop>
  <LinksUpToDate>false</LinksUpToDate>
  <CharactersWithSpaces>33685</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2019-01-09T07:53:00Z</dcterms:created>
  <dc:creator>Света</dc:creator>
  <cp:lastModifiedBy>Пользователь</cp:lastModifiedBy>
  <cp:lastPrinted>2025-08-10T11:15:05Z</cp:lastPrinted>
  <dcterms:modified xsi:type="dcterms:W3CDTF">2025-08-10T11:26:31Z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1049-12.2.0.21931</vt:lpwstr>
  </property>
  <property fmtid="{D5CDD505-2E9C-101B-9397-08002B2CF9AE}" pid="3" name="ICV">
    <vt:lpwstr>837F205F5DF84D03AA5635615855D808</vt:lpwstr>
  </property>
</Properties>
</file>