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55EF" w14:textId="4058A48D" w:rsidR="000B6750" w:rsidRPr="00255D18" w:rsidRDefault="00421E18" w:rsidP="000B6750">
      <w:pPr>
        <w:pStyle w:val="ac"/>
        <w:rPr>
          <w:rFonts w:asciiTheme="minorHAnsi" w:hAnsiTheme="minorHAnsi" w:cstheme="minorHAnsi"/>
          <w:color w:val="000000"/>
        </w:rPr>
      </w:pPr>
      <w:r w:rsidRPr="002B68F2">
        <w:rPr>
          <w:rFonts w:asciiTheme="minorHAnsi" w:hAnsiTheme="minorHAnsi" w:cstheme="minorHAnsi"/>
          <w:b/>
          <w:bCs/>
          <w:color w:val="000000"/>
          <w:u w:val="single"/>
        </w:rPr>
        <w:t>01</w:t>
      </w:r>
      <w:r w:rsidR="000B6750" w:rsidRPr="002B68F2">
        <w:rPr>
          <w:rFonts w:asciiTheme="minorHAnsi" w:hAnsiTheme="minorHAnsi" w:cstheme="minorHAnsi"/>
          <w:b/>
          <w:bCs/>
          <w:color w:val="000000"/>
          <w:u w:val="single"/>
        </w:rPr>
        <w:t>.0</w:t>
      </w:r>
      <w:r w:rsidRPr="002B68F2">
        <w:rPr>
          <w:rFonts w:asciiTheme="minorHAnsi" w:hAnsiTheme="minorHAnsi" w:cstheme="minorHAnsi"/>
          <w:b/>
          <w:bCs/>
          <w:color w:val="000000"/>
          <w:u w:val="single"/>
        </w:rPr>
        <w:t>8</w:t>
      </w:r>
      <w:r w:rsidR="000B6750" w:rsidRPr="002B68F2">
        <w:rPr>
          <w:rFonts w:asciiTheme="minorHAnsi" w:hAnsiTheme="minorHAnsi" w:cstheme="minorHAnsi"/>
          <w:b/>
          <w:bCs/>
          <w:color w:val="000000"/>
          <w:u w:val="single"/>
        </w:rPr>
        <w:t>.202</w:t>
      </w:r>
      <w:r w:rsidR="00FF13D6" w:rsidRPr="002B68F2">
        <w:rPr>
          <w:rFonts w:asciiTheme="minorHAnsi" w:hAnsiTheme="minorHAnsi" w:cstheme="minorHAnsi"/>
          <w:b/>
          <w:bCs/>
          <w:color w:val="000000"/>
          <w:u w:val="single"/>
        </w:rPr>
        <w:t>5</w:t>
      </w:r>
      <w:r w:rsidR="000B6750" w:rsidRPr="002B68F2">
        <w:rPr>
          <w:rFonts w:asciiTheme="minorHAnsi" w:hAnsiTheme="minorHAnsi" w:cstheme="minorHAnsi"/>
          <w:b/>
          <w:bCs/>
          <w:color w:val="000000"/>
          <w:u w:val="single"/>
        </w:rPr>
        <w:t xml:space="preserve"> г.</w:t>
      </w:r>
      <w:r w:rsidR="000B6750" w:rsidRPr="002B68F2">
        <w:rPr>
          <w:rFonts w:asciiTheme="minorHAnsi" w:hAnsiTheme="minorHAnsi" w:cstheme="minorHAnsi"/>
          <w:b/>
          <w:bCs/>
          <w:color w:val="000000"/>
        </w:rPr>
        <w:t xml:space="preserve">              </w:t>
      </w:r>
      <w:r w:rsidR="000B6750" w:rsidRPr="002B68F2">
        <w:rPr>
          <w:rFonts w:asciiTheme="minorHAnsi" w:hAnsiTheme="minorHAnsi" w:cstheme="minorHAnsi"/>
          <w:color w:val="000000"/>
        </w:rPr>
        <w:t xml:space="preserve">                                                </w:t>
      </w:r>
      <w:r w:rsidR="000B6750" w:rsidRPr="00255D18">
        <w:rPr>
          <w:rFonts w:asciiTheme="minorHAnsi" w:hAnsiTheme="minorHAnsi" w:cstheme="minorHAnsi"/>
          <w:color w:val="000000"/>
        </w:rPr>
        <w:t xml:space="preserve"> </w:t>
      </w:r>
      <w:r w:rsidR="000B6750">
        <w:rPr>
          <w:rFonts w:asciiTheme="minorHAnsi" w:hAnsiTheme="minorHAnsi" w:cstheme="minorHAnsi"/>
          <w:color w:val="000000"/>
        </w:rPr>
        <w:t xml:space="preserve">                                       </w:t>
      </w:r>
      <w:r w:rsidR="000B6750" w:rsidRPr="00255D18">
        <w:rPr>
          <w:rFonts w:asciiTheme="minorHAnsi" w:hAnsiTheme="minorHAnsi" w:cstheme="minorHAnsi"/>
          <w:color w:val="000000"/>
        </w:rPr>
        <w:t xml:space="preserve">          Руководителю, гл. агроному</w:t>
      </w:r>
    </w:p>
    <w:p w14:paraId="504A5167" w14:textId="19FF5839" w:rsidR="00AF5C72" w:rsidRPr="000B6750" w:rsidRDefault="000B6750" w:rsidP="000B6750">
      <w:pPr>
        <w:pStyle w:val="ac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Коммерческое предложение.</w:t>
      </w:r>
    </w:p>
    <w:p w14:paraId="08FB1FE7" w14:textId="6EDF09B6" w:rsidR="005603BB" w:rsidRDefault="00603207" w:rsidP="00484B3E">
      <w:pPr>
        <w:pStyle w:val="ac"/>
        <w:spacing w:after="0" w:afterAutospacing="0"/>
        <w:ind w:left="142" w:firstLine="566"/>
        <w:jc w:val="both"/>
      </w:pPr>
      <w:r w:rsidRPr="00095A77">
        <w:t>Компания «Агро</w:t>
      </w:r>
      <w:r w:rsidR="00463982">
        <w:t>но</w:t>
      </w:r>
      <w:r w:rsidRPr="00095A77">
        <w:t>м»</w:t>
      </w:r>
      <w:r w:rsidR="00463982" w:rsidRPr="00AE7145">
        <w:t xml:space="preserve"> предлагает </w:t>
      </w:r>
      <w:r w:rsidR="005603BB">
        <w:t xml:space="preserve">профессиональную </w:t>
      </w:r>
      <w:r w:rsidR="005E4174">
        <w:t xml:space="preserve">агрономическую </w:t>
      </w:r>
      <w:r w:rsidR="005603BB">
        <w:t xml:space="preserve">поддержку </w:t>
      </w:r>
      <w:r w:rsidR="00065EBE">
        <w:t>В</w:t>
      </w:r>
      <w:r w:rsidR="005603BB">
        <w:t>ашего хозяйства</w:t>
      </w:r>
      <w:r w:rsidR="005E4174">
        <w:t>.</w:t>
      </w:r>
    </w:p>
    <w:p w14:paraId="4044EDD0" w14:textId="4364D546" w:rsidR="00365864" w:rsidRPr="00ED0AF4" w:rsidRDefault="00065EBE" w:rsidP="00484B3E">
      <w:pPr>
        <w:pStyle w:val="ac"/>
        <w:spacing w:before="0" w:beforeAutospacing="0" w:after="0" w:afterAutospacing="0"/>
        <w:ind w:left="142" w:firstLine="566"/>
        <w:jc w:val="both"/>
        <w:rPr>
          <w:b/>
        </w:rPr>
      </w:pPr>
      <w:r>
        <w:t xml:space="preserve">Для рациональной подготовки к новому сельскохозяйственному сезону </w:t>
      </w:r>
      <w:r w:rsidR="005E4174">
        <w:t>мы</w:t>
      </w:r>
      <w:r w:rsidRPr="00065EBE">
        <w:t xml:space="preserve"> предлагае</w:t>
      </w:r>
      <w:r w:rsidR="005E4174">
        <w:t>м</w:t>
      </w:r>
      <w:r>
        <w:t xml:space="preserve"> Вам</w:t>
      </w:r>
      <w:r w:rsidR="005E4174">
        <w:t xml:space="preserve"> узнать, что реально находится в почве </w:t>
      </w:r>
      <w:r w:rsidR="00CB7A8F">
        <w:t>–</w:t>
      </w:r>
      <w:r>
        <w:t xml:space="preserve"> </w:t>
      </w:r>
      <w:r w:rsidR="00CB7A8F">
        <w:t xml:space="preserve">провести </w:t>
      </w:r>
      <w:r w:rsidR="005E4174">
        <w:t>комплексное</w:t>
      </w:r>
      <w:r w:rsidR="00463982" w:rsidRPr="00AE7145">
        <w:t xml:space="preserve"> агрохимическое обс</w:t>
      </w:r>
      <w:r>
        <w:t xml:space="preserve">ледование пашни </w:t>
      </w:r>
      <w:r w:rsidR="00ED0AF4" w:rsidRPr="00BA59E5">
        <w:t>на глубин</w:t>
      </w:r>
      <w:r w:rsidR="00BA59E5" w:rsidRPr="00BA59E5">
        <w:t>е</w:t>
      </w:r>
      <w:r w:rsidR="00ED0AF4" w:rsidRPr="00BA59E5">
        <w:t xml:space="preserve"> </w:t>
      </w:r>
      <w:r w:rsidR="008A668E">
        <w:t>0-3</w:t>
      </w:r>
      <w:r w:rsidR="00ED0AF4" w:rsidRPr="00BA59E5">
        <w:t>0 см</w:t>
      </w:r>
      <w:r w:rsidR="00BA59E5" w:rsidRPr="00BA59E5">
        <w:t xml:space="preserve">. </w:t>
      </w:r>
    </w:p>
    <w:p w14:paraId="2BD7A7C6" w14:textId="38E2BA03" w:rsidR="002E2D9F" w:rsidRDefault="00065EBE" w:rsidP="00484B3E">
      <w:pPr>
        <w:pStyle w:val="ac"/>
        <w:spacing w:before="0" w:beforeAutospacing="0" w:after="0" w:afterAutospacing="0"/>
        <w:ind w:left="142" w:firstLine="708"/>
        <w:jc w:val="both"/>
      </w:pPr>
      <w:r>
        <w:t>Для Вашего удобства мы предлагаем специальные Пакеты анализов</w:t>
      </w:r>
      <w:r w:rsidR="00A66AC2" w:rsidRPr="00A66AC2">
        <w:t xml:space="preserve"> важнейших агрохимических показателей</w:t>
      </w:r>
      <w:r w:rsidRPr="00A66AC2">
        <w:t xml:space="preserve"> </w:t>
      </w:r>
      <w:r w:rsidR="00EF0BB6">
        <w:t xml:space="preserve">в </w:t>
      </w:r>
      <w:r w:rsidR="00EF0BB6" w:rsidRPr="00EC6C5E">
        <w:rPr>
          <w:b/>
          <w:bCs/>
        </w:rPr>
        <w:t>Лаборатории анализа почв и оценки почвенного плодородия ООО «</w:t>
      </w:r>
      <w:proofErr w:type="spellStart"/>
      <w:r w:rsidR="00EF0BB6" w:rsidRPr="00EC6C5E">
        <w:rPr>
          <w:b/>
          <w:bCs/>
        </w:rPr>
        <w:t>Агроплем</w:t>
      </w:r>
      <w:proofErr w:type="spellEnd"/>
      <w:r w:rsidR="00EF0BB6" w:rsidRPr="00EC6C5E">
        <w:rPr>
          <w:b/>
          <w:bCs/>
        </w:rPr>
        <w:t>»,</w:t>
      </w:r>
      <w:r w:rsidR="00EF0BB6" w:rsidRPr="00EF0BB6">
        <w:t xml:space="preserve"> г. Москва</w:t>
      </w:r>
      <w:r w:rsidR="00EF0BB6">
        <w:t xml:space="preserve"> </w:t>
      </w:r>
      <w:r>
        <w:t>по максимально выгодным ценам</w:t>
      </w:r>
      <w:r w:rsidR="00A66AC2">
        <w:t xml:space="preserve">! </w:t>
      </w:r>
    </w:p>
    <w:p w14:paraId="6D06D39D" w14:textId="77777777" w:rsidR="00EC6C5E" w:rsidRPr="00A66AC2" w:rsidRDefault="00EC6C5E" w:rsidP="00484B3E">
      <w:pPr>
        <w:pStyle w:val="ac"/>
        <w:spacing w:before="0" w:beforeAutospacing="0" w:after="0" w:afterAutospacing="0"/>
        <w:ind w:left="142" w:firstLine="708"/>
        <w:jc w:val="both"/>
      </w:pPr>
    </w:p>
    <w:tbl>
      <w:tblPr>
        <w:tblW w:w="10348" w:type="dxa"/>
        <w:tblInd w:w="137" w:type="dxa"/>
        <w:tblLook w:val="04A0" w:firstRow="1" w:lastRow="0" w:firstColumn="1" w:lastColumn="0" w:noHBand="0" w:noVBand="1"/>
      </w:tblPr>
      <w:tblGrid>
        <w:gridCol w:w="1679"/>
        <w:gridCol w:w="1753"/>
        <w:gridCol w:w="1799"/>
        <w:gridCol w:w="1431"/>
        <w:gridCol w:w="2004"/>
        <w:gridCol w:w="1682"/>
      </w:tblGrid>
      <w:tr w:rsidR="007778D7" w:rsidRPr="007778D7" w14:paraId="08B8B0F7" w14:textId="77777777" w:rsidTr="00484B3E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D27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>Прайс на услуги агрохимического обследования почвы (</w:t>
            </w:r>
            <w:r w:rsidRPr="007778D7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на территории ЦФО</w:t>
            </w: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</w:tc>
      </w:tr>
      <w:tr w:rsidR="007778D7" w:rsidRPr="007778D7" w14:paraId="44DB6D0A" w14:textId="77777777" w:rsidTr="00484B3E">
        <w:trPr>
          <w:trHeight w:val="1056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782" w14:textId="77777777" w:rsidR="007778D7" w:rsidRPr="007778D7" w:rsidRDefault="007778D7" w:rsidP="007778D7">
            <w:pPr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Площадь АХО, га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D68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Автоматический пробоотбор по координатам на 0-30 см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9E0C" w14:textId="61CE88F6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Базовый</w:t>
            </w:r>
            <w:r w:rsidRPr="007778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(Гумус, P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O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vertAlign w:val="subscript"/>
                <w:lang w:eastAsia="ru-RU"/>
              </w:rPr>
              <w:t>5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K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O, </w:t>
            </w:r>
            <w:proofErr w:type="spellStart"/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рНсол</w:t>
            </w:r>
            <w:proofErr w:type="spellEnd"/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Нг</w:t>
            </w:r>
            <w:proofErr w:type="spellEnd"/>
            <w:r w:rsidRPr="002B6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показателей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2873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Плюс </w:t>
            </w:r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Сера - </w:t>
            </w: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показателей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172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Плюс </w:t>
            </w:r>
            <w:proofErr w:type="spellStart"/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Мезоэлементы</w:t>
            </w:r>
            <w:proofErr w:type="spellEnd"/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(обменные </w:t>
            </w:r>
            <w:proofErr w:type="spellStart"/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</w:t>
            </w:r>
            <w:proofErr w:type="spellEnd"/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</w:t>
            </w:r>
            <w:proofErr w:type="spellEnd"/>
            <w:r w:rsidRPr="007778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-</w:t>
            </w: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8 показателей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8B3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Плюс </w:t>
            </w:r>
            <w:r w:rsidRPr="007778D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Микроэлементы</w:t>
            </w:r>
            <w:r w:rsidRPr="007778D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7778D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(</w:t>
            </w:r>
            <w:proofErr w:type="spellStart"/>
            <w:r w:rsidRPr="007778D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Mn</w:t>
            </w:r>
            <w:proofErr w:type="spellEnd"/>
            <w:r w:rsidRPr="007778D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, B, Zn, </w:t>
            </w:r>
            <w:proofErr w:type="spellStart"/>
            <w:r w:rsidRPr="007778D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Cu</w:t>
            </w:r>
            <w:proofErr w:type="spellEnd"/>
            <w:r w:rsidRPr="007778D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78D7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Mo</w:t>
            </w:r>
            <w:proofErr w:type="spellEnd"/>
            <w:r w:rsidRPr="007778D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) </w:t>
            </w:r>
            <w:r w:rsidRPr="007778D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- 13 показателей</w:t>
            </w:r>
          </w:p>
        </w:tc>
      </w:tr>
      <w:tr w:rsidR="007778D7" w:rsidRPr="007778D7" w14:paraId="737252F3" w14:textId="77777777" w:rsidTr="00484B3E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373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Стоимость, руб./га с НДС, при пакетах анализов</w:t>
            </w:r>
          </w:p>
        </w:tc>
      </w:tr>
      <w:tr w:rsidR="007778D7" w:rsidRPr="007778D7" w14:paraId="07668F1D" w14:textId="77777777" w:rsidTr="00484B3E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1BC2" w14:textId="6ED40946" w:rsidR="007778D7" w:rsidRPr="007778D7" w:rsidRDefault="0015113B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7778D7"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 сетке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элемент. участков </w:t>
            </w:r>
            <w:r w:rsidR="007778D7"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>20/15 га</w:t>
            </w:r>
          </w:p>
        </w:tc>
      </w:tr>
      <w:tr w:rsidR="007778D7" w:rsidRPr="007778D7" w14:paraId="4C8B016B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F067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менее 1000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0FB" w14:textId="7D8586C5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0/2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548D" w14:textId="785887AA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5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0/4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5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71E" w14:textId="4C6223BC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390/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50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832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480/610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807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780/1010</w:t>
            </w:r>
          </w:p>
        </w:tc>
      </w:tr>
      <w:tr w:rsidR="007778D7" w:rsidRPr="007778D7" w14:paraId="3430BDC0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DA6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1001 - 4000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2BC" w14:textId="31AFB58A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9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0/2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3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E070" w14:textId="41CCF1D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4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0/4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3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EFDF" w14:textId="19D2F89D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380/4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8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06EC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470/590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3519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770/990</w:t>
            </w:r>
          </w:p>
        </w:tc>
      </w:tr>
      <w:tr w:rsidR="007778D7" w:rsidRPr="007778D7" w14:paraId="3831A66C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3508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4001- 8000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C49" w14:textId="17A63910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8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21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10F8" w14:textId="1E7F23A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3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41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9A0" w14:textId="699C2680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370/4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6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FAB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460/570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65D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760/970</w:t>
            </w:r>
          </w:p>
        </w:tc>
      </w:tr>
      <w:tr w:rsidR="007778D7" w:rsidRPr="007778D7" w14:paraId="272ECD3D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1CB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 8001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EA4D" w14:textId="705F2A7D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7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20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8D9" w14:textId="61BA238F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2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40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CD62" w14:textId="450D53D8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360/4</w:t>
            </w:r>
            <w:r w:rsidR="00421E18">
              <w:rPr>
                <w:rFonts w:ascii="Times New Roman" w:eastAsia="Times New Roman" w:hAnsi="Times New Roman"/>
                <w:lang w:eastAsia="ru-RU"/>
              </w:rPr>
              <w:t>5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D6A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450/560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4C2B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750/960</w:t>
            </w:r>
          </w:p>
        </w:tc>
      </w:tr>
      <w:tr w:rsidR="007778D7" w:rsidRPr="007778D7" w14:paraId="754FA0CA" w14:textId="77777777" w:rsidTr="00484B3E">
        <w:trPr>
          <w:trHeight w:val="31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58CE" w14:textId="3A2E6B51" w:rsidR="007778D7" w:rsidRPr="007778D7" w:rsidRDefault="0015113B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 w:rsidR="007778D7"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>ри сетке 10/5 га</w:t>
            </w:r>
          </w:p>
        </w:tc>
      </w:tr>
      <w:tr w:rsidR="007778D7" w:rsidRPr="007778D7" w14:paraId="045060B7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49F1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менее 1000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D09" w14:textId="551B2CB9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60/</w:t>
            </w:r>
            <w:r>
              <w:rPr>
                <w:rFonts w:ascii="Times New Roman" w:eastAsia="Times New Roman" w:hAnsi="Times New Roman"/>
                <w:lang w:eastAsia="ru-RU"/>
              </w:rPr>
              <w:t>62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BBB" w14:textId="17F4CCF9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40/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A07D" w14:textId="6C4A15A8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40/1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968" w14:textId="61A322BC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00/1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6723" w14:textId="2A6ADE7A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5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40/2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9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</w:tr>
      <w:tr w:rsidR="007778D7" w:rsidRPr="007778D7" w14:paraId="173784BF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C66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1001 - 4000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5635" w14:textId="68955AA7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>
              <w:rPr>
                <w:rFonts w:ascii="Times New Roman" w:eastAsia="Times New Roman" w:hAnsi="Times New Roman"/>
                <w:lang w:eastAsia="ru-RU"/>
              </w:rPr>
              <w:t>58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F16" w14:textId="76C193AB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30/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50C" w14:textId="052B2719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30/1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801E" w14:textId="0912591D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90/1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907" w14:textId="654057FC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5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30/2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9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</w:tr>
      <w:tr w:rsidR="007778D7" w:rsidRPr="007778D7" w14:paraId="0E926807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48F6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4001- 8000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DA56" w14:textId="231C7A3F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>
              <w:rPr>
                <w:rFonts w:ascii="Times New Roman" w:eastAsia="Times New Roman" w:hAnsi="Times New Roman"/>
                <w:lang w:eastAsia="ru-RU"/>
              </w:rPr>
              <w:t>54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E54" w14:textId="420514A2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10/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B97" w14:textId="675AAA19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00/1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275" w14:textId="0823D8C9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60/1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D0F" w14:textId="6C7A125F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5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00/2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9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</w:tr>
      <w:tr w:rsidR="007778D7" w:rsidRPr="007778D7" w14:paraId="6D61ACCA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8446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 8001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3FF5" w14:textId="24B38743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0/</w:t>
            </w:r>
            <w:r>
              <w:rPr>
                <w:rFonts w:ascii="Times New Roman" w:eastAsia="Times New Roman" w:hAnsi="Times New Roman"/>
                <w:lang w:eastAsia="ru-RU"/>
              </w:rPr>
              <w:t>50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5B44" w14:textId="19E15EEE" w:rsidR="007778D7" w:rsidRPr="007778D7" w:rsidRDefault="00421E18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00/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18F" w14:textId="5621F73F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90/1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4D7B" w14:textId="5817B491" w:rsidR="007778D7" w:rsidRPr="007778D7" w:rsidRDefault="002B68F2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50/1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="007778D7" w:rsidRPr="007778D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3C0E" w14:textId="34965494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lang w:eastAsia="ru-RU"/>
              </w:rPr>
              <w:t>1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4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90/2</w:t>
            </w:r>
            <w:r w:rsidR="002B68F2">
              <w:rPr>
                <w:rFonts w:ascii="Times New Roman" w:eastAsia="Times New Roman" w:hAnsi="Times New Roman"/>
                <w:lang w:eastAsia="ru-RU"/>
              </w:rPr>
              <w:t>8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</w:tr>
      <w:tr w:rsidR="007778D7" w:rsidRPr="007778D7" w14:paraId="36CB546B" w14:textId="77777777" w:rsidTr="00484B3E">
        <w:trPr>
          <w:trHeight w:val="28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B11" w14:textId="77777777" w:rsidR="007778D7" w:rsidRPr="007778D7" w:rsidRDefault="007778D7" w:rsidP="00484B3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«МИКРОЭЛЕМЕНТЫ»</w:t>
            </w:r>
            <w:r w:rsidRPr="007778D7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подвижные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Mn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B, Zn,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Cu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Mo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Mg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обменный</w:t>
            </w:r>
          </w:p>
        </w:tc>
      </w:tr>
      <w:tr w:rsidR="007778D7" w:rsidRPr="007778D7" w14:paraId="6562BB2A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4D29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1-9 проб/от 10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1E5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830E" w14:textId="0C27C185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="002B68F2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0/</w:t>
            </w: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2B68F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802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8274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48D" w14:textId="77777777" w:rsidR="007778D7" w:rsidRPr="007778D7" w:rsidRDefault="007778D7" w:rsidP="007778D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8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778D7" w:rsidRPr="007778D7" w14:paraId="4E0DDE1F" w14:textId="77777777" w:rsidTr="00484B3E">
        <w:trPr>
          <w:trHeight w:val="56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2136" w14:textId="77777777" w:rsidR="007778D7" w:rsidRPr="007778D7" w:rsidRDefault="007778D7" w:rsidP="00484B3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«ТЕПЛИЧНЫЙ ГРУНТ»</w:t>
            </w: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рН вод, общая засоленность (УЭП), фосфор и калий водорастворимые, NH</w:t>
            </w:r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bscript"/>
                <w:lang w:eastAsia="ru-RU"/>
              </w:rPr>
              <w:t>4</w:t>
            </w:r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NO</w:t>
            </w:r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vertAlign w:val="subscript"/>
                <w:lang w:eastAsia="ru-RU"/>
              </w:rPr>
              <w:t>3</w:t>
            </w:r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орг. вещество, водорастворимые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Ca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Mg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Na, подвижные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Mn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Zn, Fe, </w:t>
            </w:r>
            <w:proofErr w:type="spellStart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Mo</w:t>
            </w:r>
            <w:proofErr w:type="spellEnd"/>
            <w:r w:rsidRPr="007778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B, Сульфаты, Хлориды)</w:t>
            </w:r>
          </w:p>
        </w:tc>
      </w:tr>
      <w:tr w:rsidR="007778D7" w:rsidRPr="007778D7" w14:paraId="081800A9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C5F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1-9 проб/от 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FB93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FAE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14030/</w:t>
            </w: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13500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A8C7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9CA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9FDE" w14:textId="77777777" w:rsidR="007778D7" w:rsidRPr="007778D7" w:rsidRDefault="007778D7" w:rsidP="007778D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8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778D7" w:rsidRPr="007778D7" w14:paraId="31BFD368" w14:textId="77777777" w:rsidTr="00484B3E">
        <w:trPr>
          <w:trHeight w:val="48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45C" w14:textId="77777777" w:rsidR="007778D7" w:rsidRPr="007778D7" w:rsidRDefault="007778D7" w:rsidP="00484B3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«МИКРОЭЛЕМЕНТЫ + МЕЛИОРАЦИЯ»</w:t>
            </w: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</w:t>
            </w:r>
            <w:r w:rsidRPr="007778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СПО, ЕКО, степень насыщенности основаниями, гранулометрический состав</w:t>
            </w:r>
          </w:p>
        </w:tc>
      </w:tr>
      <w:tr w:rsidR="007778D7" w:rsidRPr="007778D7" w14:paraId="5051D247" w14:textId="77777777" w:rsidTr="00484B3E">
        <w:trPr>
          <w:trHeight w:val="31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0949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1-9 проб/от 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A74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122E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6000/</w:t>
            </w:r>
            <w:r w:rsidRPr="007778D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209C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FD4" w14:textId="77777777" w:rsidR="007778D7" w:rsidRPr="007778D7" w:rsidRDefault="007778D7" w:rsidP="007778D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78D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4DC" w14:textId="77777777" w:rsidR="007778D7" w:rsidRPr="007778D7" w:rsidRDefault="007778D7" w:rsidP="007778D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78D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6FC13775" w14:textId="26E0FDC3" w:rsidR="007778D7" w:rsidRDefault="005A3738" w:rsidP="005A3738">
      <w:pPr>
        <w:widowControl w:val="0"/>
        <w:tabs>
          <w:tab w:val="left" w:pos="5387"/>
          <w:tab w:val="left" w:pos="6096"/>
          <w:tab w:val="left" w:pos="6521"/>
        </w:tabs>
        <w:suppressAutoHyphens/>
        <w:spacing w:before="40" w:after="40" w:line="100" w:lineRule="atLeast"/>
        <w:ind w:left="142"/>
        <w:jc w:val="both"/>
        <w:rPr>
          <w:color w:val="FF0000"/>
        </w:rPr>
      </w:pPr>
      <w:r w:rsidRPr="005A3738">
        <w:rPr>
          <w:noProof/>
        </w:rPr>
        <w:drawing>
          <wp:inline distT="0" distB="0" distL="0" distR="0" wp14:anchorId="131C278F" wp14:editId="603D3CB6">
            <wp:extent cx="6421120" cy="1546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057" cy="15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370B" w14:textId="28BF3CD3" w:rsidR="00FF13D6" w:rsidRPr="00EC6C5E" w:rsidRDefault="007778D7" w:rsidP="00484B3E">
      <w:pPr>
        <w:suppressAutoHyphens/>
        <w:ind w:left="142"/>
        <w:jc w:val="both"/>
        <w:rPr>
          <w:rFonts w:ascii="Play" w:hAnsi="Play"/>
          <w:b/>
          <w:bCs/>
          <w:sz w:val="28"/>
          <w:lang w:eastAsia="ar-SA"/>
        </w:rPr>
      </w:pPr>
      <w:r>
        <w:rPr>
          <w:color w:val="FF0000"/>
        </w:rPr>
        <w:tab/>
      </w:r>
      <w:bookmarkStart w:id="0" w:name="_Hlk188389169"/>
      <w:r w:rsidR="00EF0BB6"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 xml:space="preserve">Лаборатория </w:t>
      </w:r>
      <w:r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>ООО</w:t>
      </w:r>
      <w:r w:rsidR="00EF0BB6"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 xml:space="preserve"> </w:t>
      </w:r>
      <w:r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>«</w:t>
      </w:r>
      <w:proofErr w:type="spellStart"/>
      <w:r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>Агроплем</w:t>
      </w:r>
      <w:proofErr w:type="spellEnd"/>
      <w:r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>», г. Москва</w:t>
      </w:r>
      <w:r w:rsidR="00EF0BB6"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 xml:space="preserve"> </w:t>
      </w:r>
      <w:bookmarkEnd w:id="0"/>
      <w:r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>лицензирована и имеет</w:t>
      </w:r>
      <w:r w:rsidR="00EF0BB6" w:rsidRPr="00EC6C5E">
        <w:rPr>
          <w:rFonts w:ascii="Times New Roman" w:eastAsia="Times New Roman" w:hAnsi="Times New Roman"/>
          <w:b/>
          <w:bCs/>
          <w:color w:val="FF0000"/>
          <w:lang w:eastAsia="ru-RU"/>
        </w:rPr>
        <w:t xml:space="preserve"> АТТЕСТАТ АККРЕДИТАЦИИ № RA.RU.21ОР36</w:t>
      </w:r>
    </w:p>
    <w:p w14:paraId="4D880BA3" w14:textId="0B589CEF" w:rsidR="00BD0B3D" w:rsidRPr="007778D7" w:rsidRDefault="005603BB" w:rsidP="00484B3E">
      <w:pPr>
        <w:widowControl w:val="0"/>
        <w:tabs>
          <w:tab w:val="left" w:pos="5387"/>
          <w:tab w:val="left" w:pos="6096"/>
          <w:tab w:val="left" w:pos="6521"/>
        </w:tabs>
        <w:suppressAutoHyphens/>
        <w:spacing w:before="40" w:after="40" w:line="100" w:lineRule="atLeast"/>
        <w:ind w:left="142" w:hanging="142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eastAsia="Times New Roman" w:cstheme="minorHAnsi"/>
          <w:b/>
          <w:i/>
          <w:lang w:eastAsia="ru-RU"/>
        </w:rPr>
        <w:t xml:space="preserve">   </w:t>
      </w:r>
      <w:r w:rsidR="003B4F2F">
        <w:rPr>
          <w:rFonts w:eastAsia="Times New Roman" w:cstheme="minorHAnsi"/>
          <w:b/>
          <w:i/>
          <w:lang w:eastAsia="ru-RU"/>
        </w:rPr>
        <w:t xml:space="preserve">      </w:t>
      </w:r>
      <w:r w:rsidR="003B4F2F" w:rsidRPr="003B4F2F">
        <w:rPr>
          <w:rFonts w:ascii="Times New Roman" w:eastAsia="Times New Roman" w:hAnsi="Times New Roman"/>
          <w:lang w:eastAsia="ru-RU"/>
        </w:rPr>
        <w:t>Стоимость проведения анализов включает в себя пробоподготовку,</w:t>
      </w:r>
      <w:r w:rsidR="003B4F2F">
        <w:rPr>
          <w:rFonts w:ascii="Times New Roman" w:eastAsia="Times New Roman" w:hAnsi="Times New Roman"/>
          <w:lang w:eastAsia="ru-RU"/>
        </w:rPr>
        <w:t xml:space="preserve"> </w:t>
      </w:r>
      <w:r w:rsidR="003B4F2F" w:rsidRPr="003B4F2F">
        <w:rPr>
          <w:rFonts w:ascii="Times New Roman" w:eastAsia="Times New Roman" w:hAnsi="Times New Roman"/>
          <w:lang w:eastAsia="ru-RU"/>
        </w:rPr>
        <w:t>пр</w:t>
      </w:r>
      <w:r w:rsidR="003B4F2F">
        <w:rPr>
          <w:rFonts w:ascii="Times New Roman" w:eastAsia="Times New Roman" w:hAnsi="Times New Roman"/>
          <w:lang w:eastAsia="ru-RU"/>
        </w:rPr>
        <w:t xml:space="preserve">едоставление фирменных пакетов </w:t>
      </w:r>
      <w:r w:rsidR="003B4F2F" w:rsidRPr="003B4F2F">
        <w:rPr>
          <w:rFonts w:ascii="Times New Roman" w:eastAsia="Times New Roman" w:hAnsi="Times New Roman"/>
          <w:lang w:eastAsia="ru-RU"/>
        </w:rPr>
        <w:t>для проб, выдачу протокола испытаний, отчета на пробу/поле, рекомендаций.</w:t>
      </w:r>
      <w:r w:rsidR="003B4F2F" w:rsidRPr="003B4F2F">
        <w:rPr>
          <w:rFonts w:ascii="Times New Roman" w:eastAsia="Times New Roman" w:hAnsi="Times New Roman"/>
          <w:lang w:eastAsia="ru-RU"/>
        </w:rPr>
        <w:cr/>
      </w:r>
      <w:r w:rsidR="003B4F2F">
        <w:rPr>
          <w:rFonts w:ascii="Times New Roman" w:eastAsia="Times New Roman" w:hAnsi="Times New Roman"/>
          <w:lang w:eastAsia="ru-RU"/>
        </w:rPr>
        <w:t xml:space="preserve">        У нас Вы также </w:t>
      </w:r>
      <w:r w:rsidR="003B4F2F" w:rsidRPr="007778D7">
        <w:rPr>
          <w:rFonts w:ascii="Times New Roman" w:eastAsia="Times New Roman" w:hAnsi="Times New Roman"/>
          <w:b/>
          <w:bCs/>
          <w:lang w:eastAsia="ru-RU"/>
        </w:rPr>
        <w:t>можете сделать диагностику питьевой и поливной воды, грунта, органических удобрений и кормов</w:t>
      </w:r>
      <w:r w:rsidR="009D01D9" w:rsidRPr="007778D7">
        <w:rPr>
          <w:rFonts w:ascii="Times New Roman" w:eastAsia="Times New Roman" w:hAnsi="Times New Roman"/>
          <w:b/>
          <w:bCs/>
          <w:lang w:eastAsia="ru-RU"/>
        </w:rPr>
        <w:t xml:space="preserve"> –</w:t>
      </w:r>
      <w:r w:rsidR="009D01D9" w:rsidRPr="007778D7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всего более 500 определяемых показателей!</w:t>
      </w:r>
    </w:p>
    <w:p w14:paraId="2B976316" w14:textId="75FCD936" w:rsidR="007778D7" w:rsidRDefault="007778D7" w:rsidP="004054EA">
      <w:pPr>
        <w:widowControl w:val="0"/>
        <w:tabs>
          <w:tab w:val="left" w:pos="5387"/>
          <w:tab w:val="left" w:pos="6096"/>
          <w:tab w:val="left" w:pos="6521"/>
        </w:tabs>
        <w:suppressAutoHyphens/>
        <w:spacing w:before="40" w:after="40" w:line="100" w:lineRule="atLeast"/>
        <w:jc w:val="both"/>
        <w:rPr>
          <w:rFonts w:eastAsia="Times New Roman" w:cstheme="minorHAnsi"/>
          <w:b/>
          <w:i/>
          <w:lang w:eastAsia="ru-RU"/>
        </w:rPr>
      </w:pPr>
    </w:p>
    <w:p w14:paraId="0025D825" w14:textId="46E1A9BB" w:rsidR="007E42FC" w:rsidRDefault="007E42FC" w:rsidP="004054EA">
      <w:pPr>
        <w:widowControl w:val="0"/>
        <w:tabs>
          <w:tab w:val="left" w:pos="5387"/>
          <w:tab w:val="left" w:pos="6096"/>
          <w:tab w:val="left" w:pos="6521"/>
        </w:tabs>
        <w:suppressAutoHyphens/>
        <w:spacing w:before="40" w:after="40" w:line="100" w:lineRule="atLeast"/>
        <w:jc w:val="both"/>
        <w:rPr>
          <w:rFonts w:eastAsia="Times New Roman" w:cstheme="minorHAnsi"/>
          <w:b/>
          <w:i/>
          <w:lang w:eastAsia="ru-RU"/>
        </w:rPr>
      </w:pPr>
    </w:p>
    <w:p w14:paraId="5A393DCE" w14:textId="77777777" w:rsidR="007E42FC" w:rsidRDefault="007E42FC" w:rsidP="004054EA">
      <w:pPr>
        <w:widowControl w:val="0"/>
        <w:tabs>
          <w:tab w:val="left" w:pos="5387"/>
          <w:tab w:val="left" w:pos="6096"/>
          <w:tab w:val="left" w:pos="6521"/>
        </w:tabs>
        <w:suppressAutoHyphens/>
        <w:spacing w:before="40" w:after="40" w:line="100" w:lineRule="atLeast"/>
        <w:jc w:val="both"/>
        <w:rPr>
          <w:rFonts w:eastAsia="Times New Roman" w:cstheme="minorHAnsi"/>
          <w:b/>
          <w:i/>
          <w:lang w:eastAsia="ru-RU"/>
        </w:rPr>
      </w:pPr>
    </w:p>
    <w:p w14:paraId="3A857499" w14:textId="0F50B8D6" w:rsidR="00524D3A" w:rsidRPr="007E42FC" w:rsidRDefault="005603BB" w:rsidP="007E42FC">
      <w:pPr>
        <w:widowControl w:val="0"/>
        <w:tabs>
          <w:tab w:val="left" w:pos="5387"/>
          <w:tab w:val="left" w:pos="6096"/>
          <w:tab w:val="left" w:pos="6521"/>
        </w:tabs>
        <w:suppressAutoHyphens/>
        <w:spacing w:before="40" w:after="40" w:line="100" w:lineRule="atLeast"/>
        <w:jc w:val="both"/>
        <w:rPr>
          <w:rFonts w:ascii="Franklin Gothic Demi" w:eastAsia="Times New Roman" w:hAnsi="Franklin Gothic Demi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i/>
          <w:lang w:eastAsia="ru-RU"/>
        </w:rPr>
        <w:t xml:space="preserve"> </w:t>
      </w:r>
      <w:r w:rsidR="004D706A">
        <w:rPr>
          <w:rFonts w:eastAsia="Times New Roman" w:cstheme="minorHAnsi"/>
          <w:b/>
          <w:i/>
          <w:lang w:eastAsia="ru-RU"/>
        </w:rPr>
        <w:t xml:space="preserve"> </w:t>
      </w:r>
      <w:r w:rsidR="009D01D9">
        <w:rPr>
          <w:rFonts w:eastAsia="Times New Roman" w:cstheme="minorHAnsi"/>
          <w:b/>
          <w:i/>
          <w:lang w:eastAsia="ru-RU"/>
        </w:rPr>
        <w:t xml:space="preserve">         </w:t>
      </w:r>
      <w:r w:rsidR="005A1FE2">
        <w:rPr>
          <w:rFonts w:ascii="Franklin Gothic Demi" w:eastAsia="Times New Roman" w:hAnsi="Franklin Gothic Demi" w:cstheme="minorHAnsi"/>
          <w:sz w:val="28"/>
          <w:szCs w:val="28"/>
          <w:lang w:eastAsia="ru-RU"/>
        </w:rPr>
        <w:t xml:space="preserve">Профессиональное </w:t>
      </w:r>
      <w:proofErr w:type="spellStart"/>
      <w:r w:rsidR="005A1FE2">
        <w:rPr>
          <w:rFonts w:ascii="Franklin Gothic Demi" w:eastAsia="Times New Roman" w:hAnsi="Franklin Gothic Demi" w:cstheme="minorHAnsi"/>
          <w:sz w:val="28"/>
          <w:szCs w:val="28"/>
          <w:lang w:eastAsia="ru-RU"/>
        </w:rPr>
        <w:t>агросопровождение</w:t>
      </w:r>
      <w:proofErr w:type="spellEnd"/>
      <w:r w:rsidR="005A1FE2">
        <w:rPr>
          <w:rFonts w:ascii="Franklin Gothic Demi" w:eastAsia="Times New Roman" w:hAnsi="Franklin Gothic Demi" w:cstheme="minorHAnsi"/>
          <w:sz w:val="28"/>
          <w:szCs w:val="28"/>
          <w:lang w:eastAsia="ru-RU"/>
        </w:rPr>
        <w:t xml:space="preserve"> в течение сезона</w:t>
      </w:r>
      <w:r w:rsidR="007E42FC">
        <w:rPr>
          <w:rFonts w:ascii="Franklin Gothic Demi" w:eastAsia="Times New Roman" w:hAnsi="Franklin Gothic Demi" w:cstheme="minorHAnsi"/>
          <w:sz w:val="28"/>
          <w:szCs w:val="28"/>
          <w:lang w:eastAsia="ru-RU"/>
        </w:rPr>
        <w:t xml:space="preserve"> от компании «Агроном»:</w:t>
      </w:r>
    </w:p>
    <w:p w14:paraId="23F08957" w14:textId="6C9D258C" w:rsidR="00BD3043" w:rsidRPr="009D01D9" w:rsidRDefault="00BD3043" w:rsidP="00667417">
      <w:p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9D01D9">
        <w:rPr>
          <w:rFonts w:ascii="Times New Roman" w:eastAsia="Times New Roman" w:hAnsi="Times New Roman"/>
          <w:lang w:eastAsia="ru-RU"/>
        </w:rPr>
        <w:t xml:space="preserve"> </w:t>
      </w:r>
      <w:r w:rsidR="00524D3A" w:rsidRPr="009D01D9">
        <w:rPr>
          <w:rFonts w:ascii="Times New Roman" w:eastAsia="Times New Roman" w:hAnsi="Times New Roman"/>
          <w:lang w:eastAsia="ru-RU"/>
        </w:rPr>
        <w:tab/>
        <w:t xml:space="preserve">* </w:t>
      </w:r>
      <w:r w:rsidR="00524D3A" w:rsidRPr="009D01D9">
        <w:rPr>
          <w:rFonts w:ascii="Times New Roman" w:eastAsia="Times New Roman" w:hAnsi="Times New Roman"/>
          <w:b/>
          <w:lang w:eastAsia="ru-RU"/>
        </w:rPr>
        <w:t>Сервис спутникового мониторинга</w:t>
      </w:r>
      <w:r w:rsidR="00524D3A" w:rsidRPr="009D01D9">
        <w:rPr>
          <w:rFonts w:ascii="Times New Roman" w:eastAsia="Times New Roman" w:hAnsi="Times New Roman"/>
          <w:lang w:eastAsia="ru-RU"/>
        </w:rPr>
        <w:t xml:space="preserve"> </w:t>
      </w:r>
      <w:r w:rsidR="00AA13C3" w:rsidRPr="009D01D9">
        <w:rPr>
          <w:rFonts w:ascii="Times New Roman" w:eastAsia="Times New Roman" w:hAnsi="Times New Roman"/>
          <w:lang w:eastAsia="ru-RU"/>
        </w:rPr>
        <w:t xml:space="preserve">АГРОМЕТРИКА </w:t>
      </w:r>
      <w:r w:rsidR="00524D3A" w:rsidRPr="009D01D9">
        <w:rPr>
          <w:rFonts w:ascii="Times New Roman" w:eastAsia="Times New Roman" w:hAnsi="Times New Roman"/>
          <w:lang w:eastAsia="ru-RU"/>
        </w:rPr>
        <w:t>за посевами</w:t>
      </w:r>
      <w:r w:rsidR="005A1FE2" w:rsidRPr="009D01D9">
        <w:rPr>
          <w:rFonts w:ascii="Times New Roman" w:eastAsia="Times New Roman" w:hAnsi="Times New Roman"/>
          <w:lang w:eastAsia="ru-RU"/>
        </w:rPr>
        <w:t xml:space="preserve"> и</w:t>
      </w:r>
      <w:r w:rsidR="00524D3A" w:rsidRPr="009D01D9">
        <w:rPr>
          <w:rFonts w:ascii="Times New Roman" w:eastAsia="Times New Roman" w:hAnsi="Times New Roman"/>
          <w:lang w:eastAsia="ru-RU"/>
        </w:rPr>
        <w:t xml:space="preserve"> точного земледелия</w:t>
      </w:r>
      <w:r w:rsidR="005A1FE2" w:rsidRPr="009D01D9">
        <w:rPr>
          <w:rFonts w:ascii="Times New Roman" w:eastAsia="Times New Roman" w:hAnsi="Times New Roman"/>
          <w:lang w:eastAsia="ru-RU"/>
        </w:rPr>
        <w:t xml:space="preserve">, </w:t>
      </w:r>
      <w:r w:rsidR="00AA13C3">
        <w:rPr>
          <w:rFonts w:ascii="Times New Roman" w:eastAsia="Times New Roman" w:hAnsi="Times New Roman"/>
          <w:lang w:eastAsia="ru-RU"/>
        </w:rPr>
        <w:t>с</w:t>
      </w:r>
      <w:r w:rsidR="00AA13C3" w:rsidRPr="00AA13C3">
        <w:rPr>
          <w:rFonts w:ascii="Times New Roman" w:eastAsia="Times New Roman" w:hAnsi="Times New Roman"/>
          <w:lang w:eastAsia="ru-RU"/>
        </w:rPr>
        <w:t xml:space="preserve">оставление карт-заданий </w:t>
      </w:r>
      <w:r w:rsidR="00AA13C3">
        <w:rPr>
          <w:rFonts w:ascii="Times New Roman" w:eastAsia="Times New Roman" w:hAnsi="Times New Roman"/>
          <w:lang w:eastAsia="ru-RU"/>
        </w:rPr>
        <w:t xml:space="preserve">для разбрасывателей, сеялок и опрыскивателей </w:t>
      </w:r>
      <w:r w:rsidR="00AA13C3" w:rsidRPr="00AA13C3">
        <w:rPr>
          <w:rFonts w:ascii="Times New Roman" w:eastAsia="Times New Roman" w:hAnsi="Times New Roman"/>
          <w:lang w:eastAsia="ru-RU"/>
        </w:rPr>
        <w:t>в формате SHP, KML, ISO-XML</w:t>
      </w:r>
      <w:r w:rsidR="00AA13C3">
        <w:rPr>
          <w:rFonts w:ascii="Times New Roman" w:eastAsia="Times New Roman" w:hAnsi="Times New Roman"/>
          <w:lang w:eastAsia="ru-RU"/>
        </w:rPr>
        <w:t>.</w:t>
      </w:r>
    </w:p>
    <w:p w14:paraId="253DE4D2" w14:textId="2BC1656B" w:rsidR="00280128" w:rsidRPr="009D01D9" w:rsidRDefault="004D706A" w:rsidP="00667417">
      <w:p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9D01D9">
        <w:rPr>
          <w:rFonts w:ascii="Times New Roman" w:eastAsia="Times New Roman" w:hAnsi="Times New Roman"/>
          <w:lang w:eastAsia="ru-RU"/>
        </w:rPr>
        <w:tab/>
        <w:t>*</w:t>
      </w:r>
      <w:r w:rsidR="009D01D9">
        <w:rPr>
          <w:rFonts w:ascii="Times New Roman" w:eastAsia="Times New Roman" w:hAnsi="Times New Roman"/>
          <w:lang w:eastAsia="ru-RU"/>
        </w:rPr>
        <w:t xml:space="preserve"> </w:t>
      </w:r>
      <w:r w:rsidR="00071BC0" w:rsidRPr="009D01D9">
        <w:rPr>
          <w:rFonts w:ascii="Times New Roman" w:eastAsia="Times New Roman" w:hAnsi="Times New Roman"/>
          <w:b/>
          <w:lang w:eastAsia="ru-RU"/>
        </w:rPr>
        <w:t>Фитосанитарное обследование посевов</w:t>
      </w:r>
      <w:r w:rsidR="005A1FE2" w:rsidRPr="009D01D9">
        <w:rPr>
          <w:rFonts w:ascii="Times New Roman" w:eastAsia="Times New Roman" w:hAnsi="Times New Roman"/>
          <w:lang w:eastAsia="ru-RU"/>
        </w:rPr>
        <w:t xml:space="preserve"> </w:t>
      </w:r>
      <w:r w:rsidR="00071BC0" w:rsidRPr="009D01D9">
        <w:rPr>
          <w:rFonts w:ascii="Times New Roman" w:eastAsia="Times New Roman" w:hAnsi="Times New Roman"/>
          <w:lang w:eastAsia="ru-RU"/>
        </w:rPr>
        <w:t>- определение болезней, вредителей и сорняков, рекомендации по применению СЗР</w:t>
      </w:r>
    </w:p>
    <w:p w14:paraId="245B8478" w14:textId="5C84011A" w:rsidR="00280128" w:rsidRPr="009D01D9" w:rsidRDefault="004D706A" w:rsidP="00667417">
      <w:p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9D01D9">
        <w:rPr>
          <w:rFonts w:ascii="Times New Roman" w:eastAsia="Times New Roman" w:hAnsi="Times New Roman"/>
          <w:lang w:eastAsia="ru-RU"/>
        </w:rPr>
        <w:tab/>
        <w:t>*</w:t>
      </w:r>
      <w:r w:rsidR="009D01D9" w:rsidRPr="009D01D9">
        <w:rPr>
          <w:rFonts w:ascii="Times New Roman" w:eastAsia="Times New Roman" w:hAnsi="Times New Roman"/>
          <w:lang w:eastAsia="ru-RU"/>
        </w:rPr>
        <w:t xml:space="preserve"> </w:t>
      </w:r>
      <w:r w:rsidR="00A95175">
        <w:rPr>
          <w:rFonts w:ascii="Times New Roman" w:eastAsia="Times New Roman" w:hAnsi="Times New Roman"/>
          <w:b/>
          <w:lang w:eastAsia="ru-RU"/>
        </w:rPr>
        <w:t>Ф</w:t>
      </w:r>
      <w:r w:rsidR="00071BC0" w:rsidRPr="009D01D9">
        <w:rPr>
          <w:rFonts w:ascii="Times New Roman" w:eastAsia="Times New Roman" w:hAnsi="Times New Roman"/>
          <w:b/>
          <w:lang w:eastAsia="ru-RU"/>
        </w:rPr>
        <w:t xml:space="preserve">ункциональная </w:t>
      </w:r>
      <w:r w:rsidR="00A95175">
        <w:rPr>
          <w:rFonts w:ascii="Times New Roman" w:eastAsia="Times New Roman" w:hAnsi="Times New Roman"/>
          <w:b/>
          <w:lang w:eastAsia="ru-RU"/>
        </w:rPr>
        <w:t>и</w:t>
      </w:r>
      <w:r w:rsidR="00A95175" w:rsidRPr="009D01D9">
        <w:rPr>
          <w:rFonts w:ascii="Times New Roman" w:eastAsia="Times New Roman" w:hAnsi="Times New Roman"/>
          <w:b/>
          <w:lang w:eastAsia="ru-RU"/>
        </w:rPr>
        <w:t xml:space="preserve"> </w:t>
      </w:r>
      <w:r w:rsidR="00A95175">
        <w:rPr>
          <w:rFonts w:ascii="Times New Roman" w:eastAsia="Times New Roman" w:hAnsi="Times New Roman"/>
          <w:b/>
          <w:lang w:eastAsia="ru-RU"/>
        </w:rPr>
        <w:t>ф</w:t>
      </w:r>
      <w:r w:rsidR="00A95175" w:rsidRPr="009D01D9">
        <w:rPr>
          <w:rFonts w:ascii="Times New Roman" w:eastAsia="Times New Roman" w:hAnsi="Times New Roman"/>
          <w:b/>
          <w:lang w:eastAsia="ru-RU"/>
        </w:rPr>
        <w:t xml:space="preserve">отосинтетическая </w:t>
      </w:r>
      <w:r w:rsidR="00071BC0" w:rsidRPr="009D01D9">
        <w:rPr>
          <w:rFonts w:ascii="Times New Roman" w:eastAsia="Times New Roman" w:hAnsi="Times New Roman"/>
          <w:b/>
          <w:lang w:eastAsia="ru-RU"/>
        </w:rPr>
        <w:t>листовая д</w:t>
      </w:r>
      <w:r w:rsidR="00886B7A" w:rsidRPr="009D01D9">
        <w:rPr>
          <w:rFonts w:ascii="Times New Roman" w:eastAsia="Times New Roman" w:hAnsi="Times New Roman"/>
          <w:b/>
          <w:lang w:eastAsia="ru-RU"/>
        </w:rPr>
        <w:t>иагностика</w:t>
      </w:r>
      <w:r w:rsidR="00886B7A" w:rsidRPr="009D01D9">
        <w:rPr>
          <w:rFonts w:ascii="Times New Roman" w:eastAsia="Times New Roman" w:hAnsi="Times New Roman"/>
          <w:lang w:eastAsia="ru-RU"/>
        </w:rPr>
        <w:t xml:space="preserve"> растений проводится </w:t>
      </w:r>
      <w:r w:rsidR="00667417" w:rsidRPr="009D01D9">
        <w:rPr>
          <w:rFonts w:ascii="Times New Roman" w:eastAsia="Times New Roman" w:hAnsi="Times New Roman"/>
          <w:lang w:eastAsia="ru-RU"/>
        </w:rPr>
        <w:t>м</w:t>
      </w:r>
      <w:r w:rsidR="00071BC0" w:rsidRPr="009D01D9">
        <w:rPr>
          <w:rFonts w:ascii="Times New Roman" w:eastAsia="Times New Roman" w:hAnsi="Times New Roman"/>
          <w:lang w:eastAsia="ru-RU"/>
        </w:rPr>
        <w:t xml:space="preserve">обильной лабораторией </w:t>
      </w:r>
      <w:r w:rsidR="00071BC0" w:rsidRPr="00A95175">
        <w:rPr>
          <w:rFonts w:ascii="Times New Roman" w:eastAsia="Times New Roman" w:hAnsi="Times New Roman"/>
          <w:b/>
          <w:bCs/>
          <w:lang w:eastAsia="ru-RU"/>
        </w:rPr>
        <w:t>ФИТОСКАН</w:t>
      </w:r>
      <w:r w:rsidR="00071BC0" w:rsidRPr="009D01D9">
        <w:rPr>
          <w:rFonts w:ascii="Times New Roman" w:eastAsia="Times New Roman" w:hAnsi="Times New Roman"/>
          <w:lang w:eastAsia="ru-RU"/>
        </w:rPr>
        <w:t xml:space="preserve"> </w:t>
      </w:r>
      <w:r w:rsidR="00886B7A" w:rsidRPr="009D01D9">
        <w:rPr>
          <w:rFonts w:ascii="Times New Roman" w:eastAsia="Times New Roman" w:hAnsi="Times New Roman"/>
          <w:lang w:eastAsia="ru-RU"/>
        </w:rPr>
        <w:t>в критические фазы развития растений (</w:t>
      </w:r>
      <w:r w:rsidR="00667417" w:rsidRPr="009D01D9">
        <w:rPr>
          <w:rFonts w:ascii="Times New Roman" w:eastAsia="Times New Roman" w:hAnsi="Times New Roman"/>
          <w:lang w:eastAsia="ru-RU"/>
        </w:rPr>
        <w:t>кущение, флаг-лист, цветение и т.п.</w:t>
      </w:r>
      <w:r w:rsidR="00886B7A" w:rsidRPr="009D01D9">
        <w:rPr>
          <w:rFonts w:ascii="Times New Roman" w:eastAsia="Times New Roman" w:hAnsi="Times New Roman"/>
          <w:lang w:eastAsia="ru-RU"/>
        </w:rPr>
        <w:t>)</w:t>
      </w:r>
      <w:r w:rsidR="00FC4DEF" w:rsidRPr="009D01D9">
        <w:rPr>
          <w:rFonts w:ascii="Times New Roman" w:eastAsia="Times New Roman" w:hAnsi="Times New Roman"/>
          <w:lang w:eastAsia="ru-RU"/>
        </w:rPr>
        <w:t xml:space="preserve"> по </w:t>
      </w:r>
      <w:r w:rsidR="00667417" w:rsidRPr="009D01D9">
        <w:rPr>
          <w:rFonts w:ascii="Times New Roman" w:eastAsia="Times New Roman" w:hAnsi="Times New Roman"/>
          <w:lang w:eastAsia="ru-RU"/>
        </w:rPr>
        <w:t>14 макро- и микро</w:t>
      </w:r>
      <w:r w:rsidR="00FC4DEF" w:rsidRPr="009D01D9">
        <w:rPr>
          <w:rFonts w:ascii="Times New Roman" w:eastAsia="Times New Roman" w:hAnsi="Times New Roman"/>
          <w:lang w:eastAsia="ru-RU"/>
        </w:rPr>
        <w:t>элементам</w:t>
      </w:r>
      <w:r w:rsidR="00F36E7F">
        <w:rPr>
          <w:rFonts w:ascii="Times New Roman" w:eastAsia="Times New Roman" w:hAnsi="Times New Roman"/>
          <w:lang w:eastAsia="ru-RU"/>
        </w:rPr>
        <w:t xml:space="preserve">и и </w:t>
      </w:r>
      <w:r w:rsidR="00F36E7F" w:rsidRPr="00A95175">
        <w:rPr>
          <w:rFonts w:ascii="Times New Roman" w:eastAsia="Times New Roman" w:hAnsi="Times New Roman"/>
          <w:b/>
          <w:bCs/>
          <w:lang w:eastAsia="ru-RU"/>
        </w:rPr>
        <w:t>N-Тестером</w:t>
      </w:r>
      <w:r w:rsidR="00F36E7F">
        <w:rPr>
          <w:rFonts w:ascii="Times New Roman" w:eastAsia="Times New Roman" w:hAnsi="Times New Roman"/>
          <w:lang w:eastAsia="ru-RU"/>
        </w:rPr>
        <w:t xml:space="preserve">, который </w:t>
      </w:r>
      <w:r w:rsidR="00F36E7F" w:rsidRPr="009D01D9">
        <w:rPr>
          <w:rFonts w:ascii="Times New Roman" w:eastAsia="Times New Roman" w:hAnsi="Times New Roman"/>
          <w:lang w:eastAsia="ru-RU"/>
        </w:rPr>
        <w:t>определяет индекс содержания хлорофилла в растениях и, соответственно, уровень азотного питания в течении вегетации.</w:t>
      </w:r>
    </w:p>
    <w:p w14:paraId="530E0D09" w14:textId="55B05285" w:rsidR="009D01D9" w:rsidRDefault="00524D3A" w:rsidP="00667417">
      <w:p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9D01D9">
        <w:rPr>
          <w:rFonts w:ascii="Times New Roman" w:eastAsia="Times New Roman" w:hAnsi="Times New Roman"/>
          <w:lang w:eastAsia="ru-RU"/>
        </w:rPr>
        <w:tab/>
        <w:t xml:space="preserve">* </w:t>
      </w:r>
      <w:r w:rsidR="005A1FE2" w:rsidRPr="009D01D9">
        <w:rPr>
          <w:rFonts w:ascii="Times New Roman" w:eastAsia="Times New Roman" w:hAnsi="Times New Roman"/>
          <w:b/>
          <w:lang w:eastAsia="ru-RU"/>
        </w:rPr>
        <w:t>Р</w:t>
      </w:r>
      <w:r w:rsidRPr="009D01D9">
        <w:rPr>
          <w:rFonts w:ascii="Times New Roman" w:eastAsia="Times New Roman" w:hAnsi="Times New Roman"/>
          <w:b/>
          <w:lang w:eastAsia="ru-RU"/>
        </w:rPr>
        <w:t xml:space="preserve">екомендации по </w:t>
      </w:r>
      <w:r w:rsidR="00280128" w:rsidRPr="009D01D9">
        <w:rPr>
          <w:rFonts w:ascii="Times New Roman" w:eastAsia="Times New Roman" w:hAnsi="Times New Roman"/>
          <w:b/>
          <w:lang w:eastAsia="ru-RU"/>
        </w:rPr>
        <w:t>устранению дефицита</w:t>
      </w:r>
      <w:r w:rsidR="00280128" w:rsidRPr="009D01D9">
        <w:rPr>
          <w:rFonts w:ascii="Times New Roman" w:eastAsia="Times New Roman" w:hAnsi="Times New Roman"/>
          <w:lang w:eastAsia="ru-RU"/>
        </w:rPr>
        <w:t xml:space="preserve"> элементов питания </w:t>
      </w:r>
      <w:r w:rsidR="00F36E7F">
        <w:rPr>
          <w:rFonts w:ascii="Times New Roman" w:eastAsia="Times New Roman" w:hAnsi="Times New Roman"/>
          <w:lang w:eastAsia="ru-RU"/>
        </w:rPr>
        <w:t xml:space="preserve">растений </w:t>
      </w:r>
      <w:r w:rsidR="00280128" w:rsidRPr="009D01D9">
        <w:rPr>
          <w:rFonts w:ascii="Times New Roman" w:eastAsia="Times New Roman" w:hAnsi="Times New Roman"/>
          <w:lang w:eastAsia="ru-RU"/>
        </w:rPr>
        <w:t>для получения планируемого урожая</w:t>
      </w:r>
      <w:r w:rsidR="00AA13C3">
        <w:rPr>
          <w:rFonts w:ascii="Times New Roman" w:eastAsia="Times New Roman" w:hAnsi="Times New Roman"/>
          <w:lang w:eastAsia="ru-RU"/>
        </w:rPr>
        <w:t>.</w:t>
      </w:r>
      <w:r w:rsidRPr="009D01D9">
        <w:rPr>
          <w:rFonts w:ascii="Times New Roman" w:eastAsia="Times New Roman" w:hAnsi="Times New Roman"/>
          <w:lang w:eastAsia="ru-RU"/>
        </w:rPr>
        <w:t xml:space="preserve"> </w:t>
      </w:r>
    </w:p>
    <w:p w14:paraId="572B9768" w14:textId="3D006055" w:rsidR="00524D3A" w:rsidRPr="009D01D9" w:rsidRDefault="00D41B8A" w:rsidP="00667417">
      <w:p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  <w:r w:rsidRPr="00D41B8A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F36E7F">
        <w:rPr>
          <w:rFonts w:ascii="Times New Roman" w:eastAsia="Times New Roman" w:hAnsi="Times New Roman"/>
          <w:b/>
          <w:lang w:eastAsia="ru-RU"/>
        </w:rPr>
        <w:t>У</w:t>
      </w:r>
      <w:r w:rsidR="009D01D9" w:rsidRPr="00844B6E">
        <w:rPr>
          <w:rFonts w:ascii="Times New Roman" w:eastAsia="Times New Roman" w:hAnsi="Times New Roman"/>
          <w:b/>
          <w:lang w:eastAsia="ru-RU"/>
        </w:rPr>
        <w:t>станов</w:t>
      </w:r>
      <w:r w:rsidR="00F36E7F">
        <w:rPr>
          <w:rFonts w:ascii="Times New Roman" w:eastAsia="Times New Roman" w:hAnsi="Times New Roman"/>
          <w:b/>
          <w:lang w:eastAsia="ru-RU"/>
        </w:rPr>
        <w:t>ка</w:t>
      </w:r>
      <w:r w:rsidR="009D01D9" w:rsidRPr="00844B6E">
        <w:rPr>
          <w:rFonts w:ascii="Times New Roman" w:eastAsia="Times New Roman" w:hAnsi="Times New Roman"/>
          <w:b/>
          <w:lang w:eastAsia="ru-RU"/>
        </w:rPr>
        <w:t xml:space="preserve"> оборудовани</w:t>
      </w:r>
      <w:r w:rsidR="00F36E7F">
        <w:rPr>
          <w:rFonts w:ascii="Times New Roman" w:eastAsia="Times New Roman" w:hAnsi="Times New Roman"/>
          <w:b/>
          <w:lang w:eastAsia="ru-RU"/>
        </w:rPr>
        <w:t>я</w:t>
      </w:r>
      <w:r w:rsidR="009D01D9" w:rsidRPr="00844B6E">
        <w:rPr>
          <w:rFonts w:ascii="Times New Roman" w:eastAsia="Times New Roman" w:hAnsi="Times New Roman"/>
          <w:b/>
          <w:lang w:eastAsia="ru-RU"/>
        </w:rPr>
        <w:t xml:space="preserve"> для эффективного опрыскивания</w:t>
      </w:r>
      <w:r w:rsidR="009D01D9" w:rsidRPr="00844B6E">
        <w:rPr>
          <w:rFonts w:ascii="Times New Roman" w:eastAsia="Times New Roman" w:hAnsi="Times New Roman"/>
          <w:lang w:eastAsia="ru-RU"/>
        </w:rPr>
        <w:t xml:space="preserve">: </w:t>
      </w:r>
      <w:r w:rsidR="00F36E7F" w:rsidRPr="00844B6E">
        <w:rPr>
          <w:rFonts w:ascii="Times New Roman" w:eastAsia="Times New Roman" w:hAnsi="Times New Roman"/>
          <w:lang w:eastAsia="ru-RU"/>
        </w:rPr>
        <w:t>датчики концентрации рабочего раствора для опрыскивателей</w:t>
      </w:r>
      <w:r w:rsidR="00F36E7F">
        <w:rPr>
          <w:rFonts w:ascii="Times New Roman" w:eastAsia="Times New Roman" w:hAnsi="Times New Roman"/>
          <w:lang w:eastAsia="ru-RU"/>
        </w:rPr>
        <w:t xml:space="preserve"> «Аксиома»,</w:t>
      </w:r>
      <w:r w:rsidR="00F36E7F" w:rsidRPr="00844B6E">
        <w:rPr>
          <w:rFonts w:ascii="Times New Roman" w:eastAsia="Times New Roman" w:hAnsi="Times New Roman"/>
          <w:lang w:eastAsia="ru-RU"/>
        </w:rPr>
        <w:t xml:space="preserve"> </w:t>
      </w:r>
      <w:r w:rsidR="009D01D9" w:rsidRPr="00844B6E">
        <w:rPr>
          <w:rFonts w:ascii="Times New Roman" w:eastAsia="Times New Roman" w:hAnsi="Times New Roman"/>
          <w:lang w:eastAsia="ru-RU"/>
        </w:rPr>
        <w:t xml:space="preserve">GNSS-приемники, стенды/мобильные приборы для проверки форсунок, шланги для внесения </w:t>
      </w:r>
      <w:r w:rsidR="00F36E7F">
        <w:rPr>
          <w:rFonts w:ascii="Times New Roman" w:eastAsia="Times New Roman" w:hAnsi="Times New Roman"/>
          <w:lang w:eastAsia="ru-RU"/>
        </w:rPr>
        <w:t>КАС-</w:t>
      </w:r>
      <w:r w:rsidR="009D01D9" w:rsidRPr="00844B6E">
        <w:rPr>
          <w:rFonts w:ascii="Times New Roman" w:eastAsia="Times New Roman" w:hAnsi="Times New Roman"/>
          <w:lang w:eastAsia="ru-RU"/>
        </w:rPr>
        <w:t>ЖКУ</w:t>
      </w:r>
      <w:r w:rsidR="003478E0">
        <w:rPr>
          <w:rFonts w:ascii="Times New Roman" w:eastAsia="Times New Roman" w:hAnsi="Times New Roman"/>
          <w:lang w:eastAsia="ru-RU"/>
        </w:rPr>
        <w:t xml:space="preserve"> </w:t>
      </w:r>
      <w:r w:rsidR="009D01D9" w:rsidRPr="00844B6E">
        <w:rPr>
          <w:rFonts w:ascii="Times New Roman" w:eastAsia="Times New Roman" w:hAnsi="Times New Roman"/>
          <w:lang w:eastAsia="ru-RU"/>
        </w:rPr>
        <w:t>и мн</w:t>
      </w:r>
      <w:r w:rsidR="00F36E7F">
        <w:rPr>
          <w:rFonts w:ascii="Times New Roman" w:eastAsia="Times New Roman" w:hAnsi="Times New Roman"/>
          <w:lang w:eastAsia="ru-RU"/>
        </w:rPr>
        <w:t>.</w:t>
      </w:r>
      <w:r w:rsidR="009D01D9" w:rsidRPr="00844B6E">
        <w:rPr>
          <w:rFonts w:ascii="Times New Roman" w:eastAsia="Times New Roman" w:hAnsi="Times New Roman"/>
          <w:lang w:eastAsia="ru-RU"/>
        </w:rPr>
        <w:t xml:space="preserve"> другое.                                                                </w:t>
      </w:r>
    </w:p>
    <w:p w14:paraId="630E8D62" w14:textId="77777777" w:rsidR="003478E0" w:rsidRDefault="003478E0" w:rsidP="006176E4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eastAsia="ru-RU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524"/>
        <w:gridCol w:w="1134"/>
        <w:gridCol w:w="1134"/>
        <w:gridCol w:w="1275"/>
        <w:gridCol w:w="1418"/>
      </w:tblGrid>
      <w:tr w:rsidR="003478E0" w:rsidRPr="003478E0" w14:paraId="28B7EBC2" w14:textId="77777777" w:rsidTr="003478E0">
        <w:trPr>
          <w:trHeight w:val="648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219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Виды </w:t>
            </w:r>
            <w:proofErr w:type="spellStart"/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агроуслуг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AD5F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Прайс на услуги </w:t>
            </w:r>
            <w:proofErr w:type="spellStart"/>
            <w:r w:rsidRPr="003478E0">
              <w:rPr>
                <w:rFonts w:ascii="Times New Roman" w:eastAsia="Times New Roman" w:hAnsi="Times New Roman"/>
                <w:b/>
                <w:bCs/>
                <w:lang w:eastAsia="ru-RU"/>
              </w:rPr>
              <w:t>агросопровождения</w:t>
            </w:r>
            <w:proofErr w:type="spellEnd"/>
            <w:r w:rsidRPr="003478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3478E0">
              <w:rPr>
                <w:rFonts w:ascii="Times New Roman" w:eastAsia="Times New Roman" w:hAnsi="Times New Roman"/>
                <w:b/>
                <w:bCs/>
                <w:lang w:eastAsia="ru-RU"/>
              </w:rPr>
              <w:t>руб</w:t>
            </w:r>
            <w:proofErr w:type="spellEnd"/>
            <w:r w:rsidRPr="003478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/100 га </w:t>
            </w:r>
            <w:r w:rsidRPr="003478E0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 xml:space="preserve">(на территории </w:t>
            </w:r>
            <w:r w:rsidRPr="003478E0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  <w:lang w:eastAsia="ru-RU"/>
              </w:rPr>
              <w:t>ЦФО</w:t>
            </w:r>
            <w:r w:rsidRPr="003478E0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)</w:t>
            </w:r>
          </w:p>
        </w:tc>
      </w:tr>
      <w:tr w:rsidR="003478E0" w:rsidRPr="003478E0" w14:paraId="162080A0" w14:textId="77777777" w:rsidTr="003478E0">
        <w:trPr>
          <w:trHeight w:val="288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2793" w14:textId="77777777" w:rsidR="003478E0" w:rsidRPr="003478E0" w:rsidRDefault="003478E0" w:rsidP="003478E0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11C9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100 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2EA0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от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B77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от 1000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7D2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от 3 000</w:t>
            </w:r>
          </w:p>
        </w:tc>
      </w:tr>
      <w:tr w:rsidR="003478E0" w:rsidRPr="003478E0" w14:paraId="0CFA34ED" w14:textId="77777777" w:rsidTr="003478E0">
        <w:trPr>
          <w:trHeight w:val="82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297A" w14:textId="485FA28D" w:rsidR="003478E0" w:rsidRPr="003478E0" w:rsidRDefault="003478E0" w:rsidP="003478E0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Спутниковый мониторинг и точное земледелие АГРОМЕТРИКА (до 15 индексов вегетации, карты АХО и карты-заданий)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25BB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CE0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454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A405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9000</w:t>
            </w:r>
          </w:p>
        </w:tc>
      </w:tr>
      <w:tr w:rsidR="003478E0" w:rsidRPr="003478E0" w14:paraId="77176D09" w14:textId="77777777" w:rsidTr="003478E0">
        <w:trPr>
          <w:trHeight w:val="51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2B28" w14:textId="77777777" w:rsidR="003478E0" w:rsidRPr="003478E0" w:rsidRDefault="003478E0" w:rsidP="003478E0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Фитосанитарное обследование посевов (сорняки, болезни, вредители)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D2C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C3B3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8764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73F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7000</w:t>
            </w:r>
          </w:p>
        </w:tc>
      </w:tr>
      <w:tr w:rsidR="003478E0" w:rsidRPr="003478E0" w14:paraId="6E070AE8" w14:textId="77777777" w:rsidTr="003478E0">
        <w:trPr>
          <w:trHeight w:val="562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877" w14:textId="77777777" w:rsidR="003478E0" w:rsidRPr="003478E0" w:rsidRDefault="003478E0" w:rsidP="003478E0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Листовая диагностика (</w:t>
            </w:r>
            <w:proofErr w:type="spellStart"/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Фитоскан+N-Тестер</w:t>
            </w:r>
            <w:proofErr w:type="spellEnd"/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: кратно 2-м анализам)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D35C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3A01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13000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A13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034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10000</w:t>
            </w:r>
          </w:p>
        </w:tc>
      </w:tr>
      <w:tr w:rsidR="003478E0" w:rsidRPr="003478E0" w14:paraId="17BFBAF8" w14:textId="77777777" w:rsidTr="003478E0">
        <w:trPr>
          <w:trHeight w:val="840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5554" w14:textId="77777777" w:rsidR="003478E0" w:rsidRPr="003478E0" w:rsidRDefault="003478E0" w:rsidP="003478E0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Комплексное </w:t>
            </w:r>
            <w:proofErr w:type="spellStart"/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агросопровождение</w:t>
            </w:r>
            <w:proofErr w:type="spellEnd"/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производства (5-10 объездов, консультаций и рекомендаций в течение вегетации культуры)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327D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35 000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9703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31000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15F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27000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D6D6" w14:textId="77777777" w:rsidR="003478E0" w:rsidRPr="003478E0" w:rsidRDefault="003478E0" w:rsidP="003478E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478E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25000</w:t>
            </w:r>
          </w:p>
        </w:tc>
      </w:tr>
    </w:tbl>
    <w:p w14:paraId="23A46325" w14:textId="08FDA3E3" w:rsidR="00BD0B3D" w:rsidRPr="00BD0B3D" w:rsidRDefault="00BD0B3D" w:rsidP="006176E4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eastAsia="ru-RU"/>
        </w:rPr>
      </w:pPr>
      <w:bookmarkStart w:id="1" w:name="_Hlk188395193"/>
      <w:r w:rsidRPr="00BD0B3D">
        <w:rPr>
          <w:rFonts w:ascii="Times New Roman" w:eastAsia="Times New Roman" w:hAnsi="Times New Roman"/>
          <w:sz w:val="22"/>
          <w:szCs w:val="22"/>
          <w:lang w:eastAsia="ru-RU"/>
        </w:rPr>
        <w:t>Примечание: Транспортные расходы при заказе менее 500 га - 3</w:t>
      </w:r>
      <w:r w:rsidR="003478E0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BD0B3D">
        <w:rPr>
          <w:rFonts w:ascii="Times New Roman" w:eastAsia="Times New Roman" w:hAnsi="Times New Roman"/>
          <w:sz w:val="22"/>
          <w:szCs w:val="22"/>
          <w:lang w:eastAsia="ru-RU"/>
        </w:rPr>
        <w:t xml:space="preserve"> р/км от г. Москвы</w:t>
      </w:r>
    </w:p>
    <w:bookmarkEnd w:id="1"/>
    <w:p w14:paraId="6F47FD34" w14:textId="0EB654CD" w:rsidR="00BD0B3D" w:rsidRDefault="00615008" w:rsidP="006176E4">
      <w:pPr>
        <w:tabs>
          <w:tab w:val="left" w:pos="567"/>
        </w:tabs>
        <w:rPr>
          <w:rFonts w:ascii="Franklin Gothic Demi" w:eastAsia="Times New Roman" w:hAnsi="Franklin Gothic Demi" w:cstheme="minorHAnsi"/>
          <w:sz w:val="28"/>
          <w:szCs w:val="28"/>
          <w:lang w:eastAsia="ru-RU"/>
        </w:rPr>
      </w:pPr>
      <w:r>
        <w:rPr>
          <w:rFonts w:ascii="Franklin Gothic Demi" w:eastAsia="Times New Roman" w:hAnsi="Franklin Gothic Demi" w:cstheme="minorHAnsi"/>
          <w:sz w:val="28"/>
          <w:szCs w:val="28"/>
          <w:lang w:eastAsia="ru-RU"/>
        </w:rPr>
        <w:tab/>
      </w:r>
      <w:r w:rsidR="009D01D9" w:rsidRPr="009D01D9">
        <w:rPr>
          <w:rFonts w:ascii="Franklin Gothic Demi" w:eastAsia="Times New Roman" w:hAnsi="Franklin Gothic Demi" w:cstheme="minorHAnsi"/>
          <w:sz w:val="28"/>
          <w:szCs w:val="28"/>
          <w:lang w:eastAsia="ru-RU"/>
        </w:rPr>
        <w:t xml:space="preserve"> </w:t>
      </w:r>
    </w:p>
    <w:p w14:paraId="509C35B7" w14:textId="245BF3A9" w:rsidR="003478E0" w:rsidRDefault="009D01D9" w:rsidP="00A95175">
      <w:pPr>
        <w:tabs>
          <w:tab w:val="left" w:pos="567"/>
        </w:tabs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560EB">
        <w:rPr>
          <w:rFonts w:ascii="Times New Roman" w:eastAsia="Times New Roman" w:hAnsi="Times New Roman"/>
          <w:b/>
          <w:lang w:eastAsia="ru-RU"/>
        </w:rPr>
        <w:t xml:space="preserve">При заказе комплексного </w:t>
      </w:r>
      <w:proofErr w:type="spellStart"/>
      <w:r w:rsidR="00D41B8A" w:rsidRPr="00C560EB">
        <w:rPr>
          <w:rFonts w:ascii="Times New Roman" w:eastAsia="Times New Roman" w:hAnsi="Times New Roman"/>
          <w:b/>
          <w:lang w:eastAsia="ru-RU"/>
        </w:rPr>
        <w:t>а</w:t>
      </w:r>
      <w:r w:rsidRPr="00C560EB">
        <w:rPr>
          <w:rFonts w:ascii="Times New Roman" w:eastAsia="Times New Roman" w:hAnsi="Times New Roman"/>
          <w:b/>
          <w:lang w:eastAsia="ru-RU"/>
        </w:rPr>
        <w:t>гросопровождения</w:t>
      </w:r>
      <w:proofErr w:type="spellEnd"/>
      <w:r w:rsidRPr="00C560EB">
        <w:rPr>
          <w:rFonts w:ascii="Times New Roman" w:eastAsia="Times New Roman" w:hAnsi="Times New Roman"/>
          <w:b/>
          <w:lang w:eastAsia="ru-RU"/>
        </w:rPr>
        <w:t xml:space="preserve"> производства</w:t>
      </w:r>
      <w:r w:rsidRPr="00C560EB">
        <w:rPr>
          <w:rFonts w:ascii="Times New Roman" w:eastAsia="Times New Roman" w:hAnsi="Times New Roman"/>
          <w:lang w:eastAsia="ru-RU"/>
        </w:rPr>
        <w:t xml:space="preserve"> </w:t>
      </w:r>
      <w:r w:rsidR="00CB7A8F" w:rsidRPr="007E42FC">
        <w:rPr>
          <w:rFonts w:ascii="Times New Roman" w:eastAsia="Times New Roman" w:hAnsi="Times New Roman"/>
          <w:b/>
          <w:bCs/>
          <w:lang w:eastAsia="ru-RU"/>
        </w:rPr>
        <w:t>Вы получаете</w:t>
      </w:r>
      <w:r w:rsidR="003478E0" w:rsidRPr="007E42FC">
        <w:rPr>
          <w:rFonts w:ascii="Times New Roman" w:eastAsia="Times New Roman" w:hAnsi="Times New Roman"/>
          <w:b/>
          <w:bCs/>
          <w:lang w:eastAsia="ru-RU"/>
        </w:rPr>
        <w:t>:</w:t>
      </w:r>
    </w:p>
    <w:p w14:paraId="769F5715" w14:textId="77777777" w:rsidR="00A95175" w:rsidRDefault="00A95175" w:rsidP="00A95175">
      <w:pPr>
        <w:tabs>
          <w:tab w:val="left" w:pos="567"/>
        </w:tabs>
        <w:jc w:val="center"/>
        <w:rPr>
          <w:rFonts w:ascii="Times New Roman" w:eastAsia="Times New Roman" w:hAnsi="Times New Roman"/>
          <w:lang w:eastAsia="ru-RU"/>
        </w:rPr>
      </w:pPr>
    </w:p>
    <w:p w14:paraId="6FEB87A7" w14:textId="6D29946D" w:rsidR="003478E0" w:rsidRDefault="003478E0" w:rsidP="003478E0">
      <w:pPr>
        <w:pStyle w:val="ab"/>
        <w:numPr>
          <w:ilvl w:val="0"/>
          <w:numId w:val="18"/>
        </w:num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CB7A8F" w:rsidRPr="003478E0">
        <w:rPr>
          <w:rFonts w:ascii="Times New Roman" w:eastAsia="Times New Roman" w:hAnsi="Times New Roman"/>
          <w:lang w:eastAsia="ru-RU"/>
        </w:rPr>
        <w:t>рофессиональн</w:t>
      </w:r>
      <w:r>
        <w:rPr>
          <w:rFonts w:ascii="Times New Roman" w:eastAsia="Times New Roman" w:hAnsi="Times New Roman"/>
          <w:lang w:eastAsia="ru-RU"/>
        </w:rPr>
        <w:t>ую</w:t>
      </w:r>
      <w:r w:rsidR="00CB7A8F" w:rsidRPr="003478E0">
        <w:rPr>
          <w:rFonts w:ascii="Times New Roman" w:eastAsia="Times New Roman" w:hAnsi="Times New Roman"/>
          <w:lang w:eastAsia="ru-RU"/>
        </w:rPr>
        <w:t xml:space="preserve"> и независим</w:t>
      </w:r>
      <w:r>
        <w:rPr>
          <w:rFonts w:ascii="Times New Roman" w:eastAsia="Times New Roman" w:hAnsi="Times New Roman"/>
          <w:lang w:eastAsia="ru-RU"/>
        </w:rPr>
        <w:t>ую</w:t>
      </w:r>
      <w:r w:rsidR="00CB7A8F" w:rsidRPr="003478E0">
        <w:rPr>
          <w:rFonts w:ascii="Times New Roman" w:eastAsia="Times New Roman" w:hAnsi="Times New Roman"/>
          <w:lang w:eastAsia="ru-RU"/>
        </w:rPr>
        <w:t xml:space="preserve"> агрономическ</w:t>
      </w:r>
      <w:r>
        <w:rPr>
          <w:rFonts w:ascii="Times New Roman" w:eastAsia="Times New Roman" w:hAnsi="Times New Roman"/>
          <w:lang w:eastAsia="ru-RU"/>
        </w:rPr>
        <w:t>ую</w:t>
      </w:r>
      <w:r w:rsidR="00CB7A8F" w:rsidRPr="003478E0">
        <w:rPr>
          <w:rFonts w:ascii="Times New Roman" w:eastAsia="Times New Roman" w:hAnsi="Times New Roman"/>
          <w:lang w:eastAsia="ru-RU"/>
        </w:rPr>
        <w:t xml:space="preserve"> экспертиз</w:t>
      </w:r>
      <w:r>
        <w:rPr>
          <w:rFonts w:ascii="Times New Roman" w:eastAsia="Times New Roman" w:hAnsi="Times New Roman"/>
          <w:lang w:eastAsia="ru-RU"/>
        </w:rPr>
        <w:t>у</w:t>
      </w:r>
      <w:r w:rsidR="00CB7A8F" w:rsidRPr="003478E0">
        <w:rPr>
          <w:rFonts w:ascii="Times New Roman" w:eastAsia="Times New Roman" w:hAnsi="Times New Roman"/>
          <w:lang w:eastAsia="ru-RU"/>
        </w:rPr>
        <w:t xml:space="preserve"> выращивания полевых культур от посева до уборки</w:t>
      </w:r>
      <w:r w:rsidR="00A95175">
        <w:rPr>
          <w:rFonts w:ascii="Times New Roman" w:eastAsia="Times New Roman" w:hAnsi="Times New Roman"/>
          <w:lang w:eastAsia="ru-RU"/>
        </w:rPr>
        <w:t>.</w:t>
      </w:r>
    </w:p>
    <w:p w14:paraId="4453014A" w14:textId="61F15853" w:rsidR="003478E0" w:rsidRDefault="003478E0" w:rsidP="003478E0">
      <w:pPr>
        <w:pStyle w:val="ab"/>
        <w:numPr>
          <w:ilvl w:val="0"/>
          <w:numId w:val="18"/>
        </w:num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C560EB" w:rsidRPr="003478E0">
        <w:rPr>
          <w:rFonts w:ascii="Times New Roman" w:eastAsia="Times New Roman" w:hAnsi="Times New Roman"/>
          <w:lang w:eastAsia="ru-RU"/>
        </w:rPr>
        <w:t>воевременны</w:t>
      </w:r>
      <w:r>
        <w:rPr>
          <w:rFonts w:ascii="Times New Roman" w:eastAsia="Times New Roman" w:hAnsi="Times New Roman"/>
          <w:lang w:eastAsia="ru-RU"/>
        </w:rPr>
        <w:t>е</w:t>
      </w:r>
      <w:r w:rsidR="00C560EB" w:rsidRPr="003478E0">
        <w:rPr>
          <w:rFonts w:ascii="Times New Roman" w:eastAsia="Times New Roman" w:hAnsi="Times New Roman"/>
          <w:lang w:eastAsia="ru-RU"/>
        </w:rPr>
        <w:t xml:space="preserve"> рекомендации по управлению вегетацией для достижения планируемого урожая.</w:t>
      </w:r>
      <w:r w:rsidR="00CB7A8F" w:rsidRPr="003478E0">
        <w:rPr>
          <w:rFonts w:ascii="Times New Roman" w:eastAsia="Times New Roman" w:hAnsi="Times New Roman"/>
          <w:lang w:eastAsia="ru-RU"/>
        </w:rPr>
        <w:t xml:space="preserve"> </w:t>
      </w:r>
    </w:p>
    <w:p w14:paraId="089D03D9" w14:textId="77777777" w:rsidR="003478E0" w:rsidRPr="003478E0" w:rsidRDefault="00844B6E" w:rsidP="003478E0">
      <w:pPr>
        <w:pStyle w:val="ab"/>
        <w:numPr>
          <w:ilvl w:val="0"/>
          <w:numId w:val="18"/>
        </w:num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3478E0">
        <w:rPr>
          <w:rFonts w:ascii="Times New Roman" w:eastAsia="Times New Roman" w:hAnsi="Times New Roman"/>
          <w:lang w:eastAsia="ru-RU"/>
        </w:rPr>
        <w:t>Анализ полевых опытов и корректировку технологий питания на следующий сезон.</w:t>
      </w:r>
    </w:p>
    <w:p w14:paraId="6BAA88E2" w14:textId="21F34F76" w:rsidR="003478E0" w:rsidRPr="003478E0" w:rsidRDefault="00844B6E" w:rsidP="003478E0">
      <w:pPr>
        <w:pStyle w:val="ab"/>
        <w:numPr>
          <w:ilvl w:val="0"/>
          <w:numId w:val="18"/>
        </w:num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3478E0">
        <w:rPr>
          <w:rFonts w:ascii="Times New Roman" w:eastAsia="Times New Roman" w:hAnsi="Times New Roman"/>
          <w:lang w:eastAsia="ru-RU"/>
        </w:rPr>
        <w:t>Выбор стратегии внесения основных удобрений и мелиорации полей в зависимости от почвенного плодородия и планируемой урожайности</w:t>
      </w:r>
      <w:r w:rsidR="00A95175">
        <w:rPr>
          <w:rFonts w:ascii="Times New Roman" w:eastAsia="Times New Roman" w:hAnsi="Times New Roman"/>
          <w:lang w:eastAsia="ru-RU"/>
        </w:rPr>
        <w:t>.</w:t>
      </w:r>
    </w:p>
    <w:p w14:paraId="6C979D27" w14:textId="05D17CCA" w:rsidR="00615008" w:rsidRPr="003478E0" w:rsidRDefault="00615008" w:rsidP="003478E0">
      <w:pPr>
        <w:pStyle w:val="ab"/>
        <w:numPr>
          <w:ilvl w:val="0"/>
          <w:numId w:val="18"/>
        </w:num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r w:rsidRPr="003478E0">
        <w:rPr>
          <w:rFonts w:ascii="Times New Roman" w:eastAsia="Times New Roman" w:hAnsi="Times New Roman"/>
          <w:lang w:eastAsia="ru-RU"/>
        </w:rPr>
        <w:t xml:space="preserve">Оценку экономической эффективности производства, маржинальности </w:t>
      </w:r>
      <w:r w:rsidR="003B4F2F" w:rsidRPr="003478E0">
        <w:rPr>
          <w:rFonts w:ascii="Times New Roman" w:eastAsia="Times New Roman" w:hAnsi="Times New Roman"/>
          <w:lang w:eastAsia="ru-RU"/>
        </w:rPr>
        <w:t xml:space="preserve">по </w:t>
      </w:r>
      <w:r w:rsidRPr="003478E0">
        <w:rPr>
          <w:rFonts w:ascii="Times New Roman" w:eastAsia="Times New Roman" w:hAnsi="Times New Roman"/>
          <w:lang w:eastAsia="ru-RU"/>
        </w:rPr>
        <w:t>пол</w:t>
      </w:r>
      <w:r w:rsidR="003B4F2F" w:rsidRPr="003478E0">
        <w:rPr>
          <w:rFonts w:ascii="Times New Roman" w:eastAsia="Times New Roman" w:hAnsi="Times New Roman"/>
          <w:lang w:eastAsia="ru-RU"/>
        </w:rPr>
        <w:t>ям</w:t>
      </w:r>
      <w:r w:rsidRPr="003478E0">
        <w:rPr>
          <w:rFonts w:ascii="Times New Roman" w:eastAsia="Times New Roman" w:hAnsi="Times New Roman"/>
          <w:lang w:eastAsia="ru-RU"/>
        </w:rPr>
        <w:t xml:space="preserve"> и культур</w:t>
      </w:r>
      <w:r w:rsidR="003B4F2F" w:rsidRPr="003478E0">
        <w:rPr>
          <w:rFonts w:ascii="Times New Roman" w:eastAsia="Times New Roman" w:hAnsi="Times New Roman"/>
          <w:lang w:eastAsia="ru-RU"/>
        </w:rPr>
        <w:t>ам</w:t>
      </w:r>
      <w:r w:rsidR="00844B6E" w:rsidRPr="003478E0">
        <w:rPr>
          <w:rFonts w:ascii="Times New Roman" w:eastAsia="Times New Roman" w:hAnsi="Times New Roman"/>
          <w:lang w:eastAsia="ru-RU"/>
        </w:rPr>
        <w:t>!</w:t>
      </w:r>
    </w:p>
    <w:p w14:paraId="449EDBC0" w14:textId="1D611D22" w:rsidR="00470511" w:rsidRDefault="00470511" w:rsidP="006176E4">
      <w:pPr>
        <w:tabs>
          <w:tab w:val="left" w:pos="567"/>
        </w:tabs>
        <w:rPr>
          <w:rFonts w:cstheme="minorHAnsi"/>
          <w:sz w:val="20"/>
          <w:szCs w:val="20"/>
        </w:rPr>
      </w:pPr>
    </w:p>
    <w:p w14:paraId="3198327B" w14:textId="7F4674D6" w:rsidR="003930A9" w:rsidRPr="009D01D9" w:rsidRDefault="009D01D9" w:rsidP="009D01D9">
      <w:pPr>
        <w:tabs>
          <w:tab w:val="left" w:pos="567"/>
        </w:tabs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ab/>
      </w:r>
      <w:r w:rsidRPr="009D01D9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</w:p>
    <w:sectPr w:rsidR="003930A9" w:rsidRPr="009D01D9" w:rsidSect="00BD0B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720" w:bottom="568" w:left="720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9FD3" w14:textId="77777777" w:rsidR="00FD2250" w:rsidRDefault="00FD2250" w:rsidP="00732C77">
      <w:r>
        <w:separator/>
      </w:r>
    </w:p>
  </w:endnote>
  <w:endnote w:type="continuationSeparator" w:id="0">
    <w:p w14:paraId="5A79D9E9" w14:textId="77777777" w:rsidR="00FD2250" w:rsidRDefault="00FD2250" w:rsidP="0073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ay">
    <w:altName w:val="Cambria"/>
    <w:charset w:val="00"/>
    <w:family w:val="auto"/>
    <w:pitch w:val="default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83864697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5D1AE4F" w14:textId="77777777" w:rsidR="007B6D15" w:rsidRDefault="007B6D15" w:rsidP="00E93A1E">
        <w:pPr>
          <w:pStyle w:val="a5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818D29B" w14:textId="77777777" w:rsidR="007B6D15" w:rsidRDefault="007B6D15" w:rsidP="007B6D1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3881" w14:textId="77777777" w:rsidR="00BD3043" w:rsidRDefault="00BD3043" w:rsidP="00BD3043">
    <w:pPr>
      <w:pStyle w:val="ac"/>
      <w:ind w:firstLine="708"/>
      <w:rPr>
        <w:color w:val="000000"/>
      </w:rPr>
    </w:pPr>
    <w:r w:rsidRPr="000820A9">
      <w:rPr>
        <w:color w:val="000000"/>
      </w:rPr>
      <w:t>С уважением,</w:t>
    </w:r>
    <w:r>
      <w:rPr>
        <w:color w:val="000000"/>
      </w:rPr>
      <w:t xml:space="preserve"> </w:t>
    </w:r>
    <w:r w:rsidRPr="000820A9">
      <w:rPr>
        <w:color w:val="000000"/>
      </w:rPr>
      <w:t xml:space="preserve">директор </w:t>
    </w:r>
    <w:r>
      <w:rPr>
        <w:color w:val="000000"/>
      </w:rPr>
      <w:t>ООО «</w:t>
    </w:r>
    <w:proofErr w:type="gramStart"/>
    <w:r>
      <w:rPr>
        <w:color w:val="000000"/>
      </w:rPr>
      <w:t xml:space="preserve">Агроном»   </w:t>
    </w:r>
    <w:proofErr w:type="gramEnd"/>
    <w:r>
      <w:rPr>
        <w:color w:val="000000"/>
      </w:rPr>
      <w:t xml:space="preserve">                                         </w:t>
    </w:r>
    <w:r w:rsidRPr="000820A9">
      <w:rPr>
        <w:color w:val="000000"/>
      </w:rPr>
      <w:t xml:space="preserve"> Зобов Николай Николаевич</w:t>
    </w:r>
  </w:p>
  <w:p w14:paraId="5A0B7E29" w14:textId="23D115E7" w:rsidR="00BD3043" w:rsidRPr="00BD3043" w:rsidRDefault="00BD3043" w:rsidP="00BD3043">
    <w:pPr>
      <w:pStyle w:val="ac"/>
      <w:ind w:firstLine="708"/>
      <w:rPr>
        <w:color w:val="000000"/>
        <w:lang w:val="en-US"/>
      </w:rPr>
    </w:pPr>
    <w:r>
      <w:rPr>
        <w:color w:val="000000"/>
      </w:rPr>
      <w:t xml:space="preserve">Тел. </w:t>
    </w:r>
    <w:r w:rsidR="00103989">
      <w:rPr>
        <w:color w:val="000000"/>
      </w:rPr>
      <w:t>89108508555,</w:t>
    </w:r>
    <w:r>
      <w:rPr>
        <w:color w:val="000000"/>
        <w:lang w:val="en-US"/>
      </w:rPr>
      <w:t xml:space="preserve"> sobov@mai</w:t>
    </w:r>
    <w:r w:rsidR="00147285">
      <w:rPr>
        <w:color w:val="000000"/>
        <w:lang w:val="en-US"/>
      </w:rPr>
      <w:t>l</w:t>
    </w:r>
    <w:r>
      <w:rPr>
        <w:color w:val="000000"/>
        <w:lang w:val="en-US"/>
      </w:rPr>
      <w:t>.ru</w:t>
    </w:r>
  </w:p>
  <w:p w14:paraId="6339C66A" w14:textId="77777777" w:rsidR="00BD3043" w:rsidRDefault="00BD30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91C0" w14:textId="6FEB7C9C" w:rsidR="004054EA" w:rsidRDefault="004054EA" w:rsidP="004054EA">
    <w:pPr>
      <w:pStyle w:val="ac"/>
      <w:ind w:firstLine="708"/>
      <w:rPr>
        <w:color w:val="000000"/>
      </w:rPr>
    </w:pPr>
    <w:r w:rsidRPr="000820A9">
      <w:rPr>
        <w:color w:val="000000"/>
      </w:rPr>
      <w:t>С уважением,</w:t>
    </w:r>
    <w:r>
      <w:rPr>
        <w:color w:val="000000"/>
      </w:rPr>
      <w:t xml:space="preserve"> </w:t>
    </w:r>
    <w:r w:rsidRPr="000820A9">
      <w:rPr>
        <w:color w:val="000000"/>
      </w:rPr>
      <w:t xml:space="preserve">директор </w:t>
    </w:r>
    <w:r>
      <w:rPr>
        <w:color w:val="000000"/>
      </w:rPr>
      <w:t>ООО «</w:t>
    </w:r>
    <w:proofErr w:type="gramStart"/>
    <w:r>
      <w:rPr>
        <w:color w:val="000000"/>
      </w:rPr>
      <w:t xml:space="preserve">Агроном»   </w:t>
    </w:r>
    <w:proofErr w:type="gramEnd"/>
    <w:r>
      <w:rPr>
        <w:color w:val="000000"/>
      </w:rPr>
      <w:t xml:space="preserve">                                         </w:t>
    </w:r>
    <w:r w:rsidRPr="000820A9">
      <w:rPr>
        <w:color w:val="000000"/>
      </w:rPr>
      <w:t xml:space="preserve"> Зобов Николай Николаевич</w:t>
    </w:r>
  </w:p>
  <w:p w14:paraId="3614356C" w14:textId="5A291AFA" w:rsidR="004054EA" w:rsidRPr="007E42FC" w:rsidRDefault="00A077B5" w:rsidP="007E42FC">
    <w:pPr>
      <w:pStyle w:val="ac"/>
      <w:ind w:firstLine="708"/>
      <w:rPr>
        <w:color w:val="000000"/>
        <w:lang w:val="en-US"/>
      </w:rPr>
    </w:pPr>
    <w:r>
      <w:rPr>
        <w:color w:val="000000"/>
      </w:rPr>
      <w:t>Т</w:t>
    </w:r>
    <w:r w:rsidR="00BD3043">
      <w:rPr>
        <w:color w:val="000000"/>
      </w:rPr>
      <w:t xml:space="preserve">ел. </w:t>
    </w:r>
    <w:r w:rsidR="00103989">
      <w:rPr>
        <w:color w:val="000000"/>
      </w:rPr>
      <w:t xml:space="preserve">89108508555, </w:t>
    </w:r>
    <w:r w:rsidR="00BD3043">
      <w:rPr>
        <w:color w:val="000000"/>
        <w:lang w:val="en-US"/>
      </w:rPr>
      <w:t>sobov@mai</w:t>
    </w:r>
    <w:r w:rsidR="00E466D7">
      <w:rPr>
        <w:color w:val="000000"/>
        <w:lang w:val="en-US"/>
      </w:rPr>
      <w:t>l</w:t>
    </w:r>
    <w:r w:rsidR="00BD3043">
      <w:rPr>
        <w:color w:val="000000"/>
        <w:lang w:val="en-US"/>
      </w:rPr>
      <w:t>.ru</w:t>
    </w:r>
    <w:r w:rsidR="004054EA" w:rsidRPr="000820A9">
      <w:rPr>
        <w:color w:val="000000"/>
      </w:rPr>
      <w:t xml:space="preserve">                    </w:t>
    </w:r>
    <w:r w:rsidR="004054EA">
      <w:rPr>
        <w:color w:val="000000"/>
      </w:rPr>
      <w:t xml:space="preserve">                              </w:t>
    </w:r>
    <w:r w:rsidR="004054EA" w:rsidRPr="000820A9">
      <w:rPr>
        <w:color w:val="000000"/>
      </w:rPr>
      <w:t xml:space="preserve">   </w:t>
    </w:r>
  </w:p>
  <w:p w14:paraId="3969A1F5" w14:textId="77777777" w:rsidR="004054EA" w:rsidRPr="004054EA" w:rsidRDefault="004054EA" w:rsidP="00405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45C5" w14:textId="77777777" w:rsidR="00FD2250" w:rsidRDefault="00FD2250" w:rsidP="00732C77">
      <w:r>
        <w:separator/>
      </w:r>
    </w:p>
  </w:footnote>
  <w:footnote w:type="continuationSeparator" w:id="0">
    <w:p w14:paraId="203D8A77" w14:textId="77777777" w:rsidR="00FD2250" w:rsidRDefault="00FD2250" w:rsidP="0073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ABBB" w14:textId="77777777" w:rsidR="00134130" w:rsidRPr="001205A8" w:rsidRDefault="00134130" w:rsidP="00134130">
    <w:pPr>
      <w:pStyle w:val="a3"/>
      <w:rPr>
        <w:b/>
        <w:noProof/>
        <w:sz w:val="20"/>
        <w:szCs w:val="20"/>
        <w:lang w:eastAsia="ru-RU"/>
      </w:rPr>
    </w:pPr>
    <w:r w:rsidRPr="001205A8"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62336" behindDoc="0" locked="0" layoutInCell="1" allowOverlap="1" wp14:anchorId="633CEEB9" wp14:editId="339F0873">
          <wp:simplePos x="0" y="0"/>
          <wp:positionH relativeFrom="margin">
            <wp:align>right</wp:align>
          </wp:positionH>
          <wp:positionV relativeFrom="page">
            <wp:posOffset>126912</wp:posOffset>
          </wp:positionV>
          <wp:extent cx="2081530" cy="843280"/>
          <wp:effectExtent l="0" t="0" r="0" b="0"/>
          <wp:wrapNone/>
          <wp:docPr id="12" name="Рисунок 12" descr="C:\Users\User\Desktop\файлы\Desktop\файлы\АГРОНОМ\логотип Агроном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файлы\Desktop\файлы\АГРОНОМ\логотип Агроном 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05A8">
      <w:rPr>
        <w:b/>
        <w:noProof/>
        <w:sz w:val="20"/>
        <w:szCs w:val="20"/>
        <w:lang w:eastAsia="ru-RU"/>
      </w:rPr>
      <w:t>ООО «Агроном», 107143, г. Москва, ул. Тагильская, д. 4В</w:t>
    </w:r>
  </w:p>
  <w:p w14:paraId="75310810" w14:textId="77777777" w:rsidR="00134130" w:rsidRPr="0036170B" w:rsidRDefault="00134130" w:rsidP="00134130">
    <w:pPr>
      <w:pStyle w:val="a3"/>
      <w:rPr>
        <w:sz w:val="20"/>
        <w:szCs w:val="20"/>
      </w:rPr>
    </w:pPr>
    <w:r w:rsidRPr="0036170B">
      <w:rPr>
        <w:noProof/>
        <w:sz w:val="20"/>
        <w:szCs w:val="20"/>
        <w:lang w:eastAsia="ru-RU"/>
      </w:rPr>
      <w:t xml:space="preserve">ИНН 6820041460 КПП 771801001 ОГРН 1216800002187                               </w:t>
    </w:r>
  </w:p>
  <w:p w14:paraId="750F33A3" w14:textId="77777777" w:rsidR="00134130" w:rsidRPr="0036170B" w:rsidRDefault="00134130" w:rsidP="00134130">
    <w:pPr>
      <w:pStyle w:val="a3"/>
      <w:rPr>
        <w:noProof/>
        <w:sz w:val="20"/>
        <w:szCs w:val="20"/>
        <w:lang w:eastAsia="ru-RU"/>
      </w:rPr>
    </w:pPr>
    <w:r w:rsidRPr="0036170B">
      <w:rPr>
        <w:sz w:val="20"/>
        <w:szCs w:val="20"/>
      </w:rPr>
      <w:t xml:space="preserve">Тел. 8-910-850-85-55, </w:t>
    </w:r>
    <w:proofErr w:type="spellStart"/>
    <w:r w:rsidRPr="0036170B">
      <w:rPr>
        <w:sz w:val="20"/>
        <w:szCs w:val="20"/>
        <w:lang w:val="en-US"/>
      </w:rPr>
      <w:t>zobov</w:t>
    </w:r>
    <w:proofErr w:type="spellEnd"/>
    <w:r w:rsidRPr="0036170B">
      <w:rPr>
        <w:sz w:val="20"/>
        <w:szCs w:val="20"/>
      </w:rPr>
      <w:t>.</w:t>
    </w:r>
    <w:proofErr w:type="spellStart"/>
    <w:r w:rsidRPr="0036170B">
      <w:rPr>
        <w:sz w:val="20"/>
        <w:szCs w:val="20"/>
        <w:lang w:val="en-US"/>
      </w:rPr>
      <w:t>agronom</w:t>
    </w:r>
    <w:proofErr w:type="spellEnd"/>
    <w:r w:rsidRPr="0036170B">
      <w:rPr>
        <w:sz w:val="20"/>
        <w:szCs w:val="20"/>
      </w:rPr>
      <w:t>@</w:t>
    </w:r>
    <w:proofErr w:type="spellStart"/>
    <w:r w:rsidRPr="0036170B">
      <w:rPr>
        <w:sz w:val="20"/>
        <w:szCs w:val="20"/>
        <w:lang w:val="en-US"/>
      </w:rPr>
      <w:t>gmail</w:t>
    </w:r>
    <w:proofErr w:type="spellEnd"/>
    <w:r w:rsidRPr="0036170B">
      <w:rPr>
        <w:sz w:val="20"/>
        <w:szCs w:val="20"/>
      </w:rPr>
      <w:t>.</w:t>
    </w:r>
    <w:r w:rsidRPr="0036170B">
      <w:rPr>
        <w:sz w:val="20"/>
        <w:szCs w:val="20"/>
        <w:lang w:val="en-US"/>
      </w:rPr>
      <w:t>com</w:t>
    </w:r>
    <w:r w:rsidRPr="0036170B">
      <w:rPr>
        <w:noProof/>
        <w:sz w:val="20"/>
        <w:szCs w:val="20"/>
        <w:lang w:eastAsia="ru-RU"/>
      </w:rPr>
      <w:t xml:space="preserve"> </w:t>
    </w:r>
  </w:p>
  <w:p w14:paraId="350F098A" w14:textId="544AAA6A" w:rsidR="004054EA" w:rsidRDefault="004054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A7C0" w14:textId="54992477" w:rsidR="00B72C0C" w:rsidRDefault="00B72C0C" w:rsidP="00103989">
    <w:pPr>
      <w:pStyle w:val="a3"/>
      <w:rPr>
        <w:b/>
        <w:noProof/>
        <w:sz w:val="22"/>
        <w:szCs w:val="22"/>
        <w:lang w:eastAsia="ru-RU"/>
      </w:rPr>
    </w:pPr>
    <w:r w:rsidRPr="003C7E1A">
      <w:rPr>
        <w:b/>
        <w:noProof/>
        <w:sz w:val="22"/>
        <w:szCs w:val="22"/>
        <w:lang w:eastAsia="ru-RU"/>
      </w:rPr>
      <w:drawing>
        <wp:anchor distT="0" distB="0" distL="114300" distR="114300" simplePos="0" relativeHeight="251658240" behindDoc="0" locked="0" layoutInCell="1" allowOverlap="1" wp14:anchorId="7C91F445" wp14:editId="26ABCF34">
          <wp:simplePos x="0" y="0"/>
          <wp:positionH relativeFrom="margin">
            <wp:align>right</wp:align>
          </wp:positionH>
          <wp:positionV relativeFrom="page">
            <wp:posOffset>126912</wp:posOffset>
          </wp:positionV>
          <wp:extent cx="2081530" cy="843280"/>
          <wp:effectExtent l="0" t="0" r="0" b="0"/>
          <wp:wrapNone/>
          <wp:docPr id="13" name="Рисунок 13" descr="C:\Users\User\Desktop\файлы\Desktop\файлы\АГРОНОМ\логотип Агроном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файлы\Desktop\файлы\АГРОНОМ\логотип Агроном 202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53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7E1A">
      <w:rPr>
        <w:b/>
        <w:noProof/>
        <w:sz w:val="22"/>
        <w:szCs w:val="22"/>
        <w:lang w:eastAsia="ru-RU"/>
      </w:rPr>
      <w:t>ООО «Агроном», 107143, г. Москва, ул. Тагильская, д. 4В</w:t>
    </w:r>
  </w:p>
  <w:p w14:paraId="1218CEE9" w14:textId="5EADA0CC" w:rsidR="00ED0AF4" w:rsidRPr="000B6750" w:rsidRDefault="00ED0AF4" w:rsidP="00103989">
    <w:pPr>
      <w:pStyle w:val="a3"/>
      <w:rPr>
        <w:noProof/>
        <w:sz w:val="22"/>
        <w:szCs w:val="22"/>
        <w:lang w:eastAsia="ru-RU"/>
      </w:rPr>
    </w:pPr>
    <w:r w:rsidRPr="000B6750">
      <w:rPr>
        <w:noProof/>
        <w:sz w:val="22"/>
        <w:szCs w:val="22"/>
        <w:lang w:eastAsia="ru-RU"/>
      </w:rPr>
      <w:t xml:space="preserve">ИНН 6820041460 КПП 771801001 ОГРН 1216800002187                                  </w:t>
    </w:r>
  </w:p>
  <w:p w14:paraId="3B43C63A" w14:textId="34A8CC1B" w:rsidR="00B72C0C" w:rsidRPr="000B6750" w:rsidRDefault="00B72C0C" w:rsidP="00103989">
    <w:pPr>
      <w:pStyle w:val="a3"/>
      <w:rPr>
        <w:noProof/>
        <w:sz w:val="22"/>
        <w:szCs w:val="22"/>
        <w:lang w:eastAsia="ru-RU"/>
      </w:rPr>
    </w:pPr>
    <w:r w:rsidRPr="000B6750">
      <w:rPr>
        <w:sz w:val="22"/>
        <w:szCs w:val="22"/>
      </w:rPr>
      <w:t xml:space="preserve">Тел. 8-910-850-85-55, </w:t>
    </w:r>
    <w:proofErr w:type="spellStart"/>
    <w:r w:rsidRPr="000B6750">
      <w:rPr>
        <w:sz w:val="22"/>
        <w:szCs w:val="22"/>
        <w:lang w:val="en-US"/>
      </w:rPr>
      <w:t>zobov</w:t>
    </w:r>
    <w:proofErr w:type="spellEnd"/>
    <w:r w:rsidRPr="000B6750">
      <w:rPr>
        <w:sz w:val="22"/>
        <w:szCs w:val="22"/>
      </w:rPr>
      <w:t>.</w:t>
    </w:r>
    <w:proofErr w:type="spellStart"/>
    <w:r w:rsidRPr="000B6750">
      <w:rPr>
        <w:sz w:val="22"/>
        <w:szCs w:val="22"/>
        <w:lang w:val="en-US"/>
      </w:rPr>
      <w:t>agronom</w:t>
    </w:r>
    <w:proofErr w:type="spellEnd"/>
    <w:r w:rsidRPr="000B6750">
      <w:rPr>
        <w:sz w:val="22"/>
        <w:szCs w:val="22"/>
      </w:rPr>
      <w:t>@</w:t>
    </w:r>
    <w:proofErr w:type="spellStart"/>
    <w:r w:rsidRPr="000B6750">
      <w:rPr>
        <w:sz w:val="22"/>
        <w:szCs w:val="22"/>
        <w:lang w:val="en-US"/>
      </w:rPr>
      <w:t>gmail</w:t>
    </w:r>
    <w:proofErr w:type="spellEnd"/>
    <w:r w:rsidRPr="000B6750">
      <w:rPr>
        <w:sz w:val="22"/>
        <w:szCs w:val="22"/>
      </w:rPr>
      <w:t>.</w:t>
    </w:r>
    <w:r w:rsidRPr="000B6750">
      <w:rPr>
        <w:sz w:val="22"/>
        <w:szCs w:val="22"/>
        <w:lang w:val="en-US"/>
      </w:rPr>
      <w:t>com</w:t>
    </w:r>
    <w:r w:rsidRPr="000B6750">
      <w:rPr>
        <w:noProof/>
        <w:sz w:val="22"/>
        <w:szCs w:val="22"/>
        <w:lang w:eastAsia="ru-RU"/>
      </w:rPr>
      <w:t xml:space="preserve"> </w:t>
    </w:r>
  </w:p>
  <w:p w14:paraId="17392DDC" w14:textId="77777777" w:rsidR="003C7E1A" w:rsidRDefault="003C7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941"/>
    <w:multiLevelType w:val="hybridMultilevel"/>
    <w:tmpl w:val="478E8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BD6508"/>
    <w:multiLevelType w:val="hybridMultilevel"/>
    <w:tmpl w:val="FF368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E20684"/>
    <w:multiLevelType w:val="hybridMultilevel"/>
    <w:tmpl w:val="4470F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2B2D98"/>
    <w:multiLevelType w:val="hybridMultilevel"/>
    <w:tmpl w:val="DAB2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14BF"/>
    <w:multiLevelType w:val="hybridMultilevel"/>
    <w:tmpl w:val="8F54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334B"/>
    <w:multiLevelType w:val="hybridMultilevel"/>
    <w:tmpl w:val="FBA2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107C"/>
    <w:multiLevelType w:val="hybridMultilevel"/>
    <w:tmpl w:val="21760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E032B"/>
    <w:multiLevelType w:val="hybridMultilevel"/>
    <w:tmpl w:val="B1C2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5B01"/>
    <w:multiLevelType w:val="hybridMultilevel"/>
    <w:tmpl w:val="17DE00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5B3BC8"/>
    <w:multiLevelType w:val="hybridMultilevel"/>
    <w:tmpl w:val="4282F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7A3C07"/>
    <w:multiLevelType w:val="hybridMultilevel"/>
    <w:tmpl w:val="0EE489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E0257F"/>
    <w:multiLevelType w:val="hybridMultilevel"/>
    <w:tmpl w:val="F1EECB0A"/>
    <w:lvl w:ilvl="0" w:tplc="E50A3F4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60130D7D"/>
    <w:multiLevelType w:val="hybridMultilevel"/>
    <w:tmpl w:val="E146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D01BB"/>
    <w:multiLevelType w:val="hybridMultilevel"/>
    <w:tmpl w:val="93EA0B8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11FFA"/>
    <w:multiLevelType w:val="hybridMultilevel"/>
    <w:tmpl w:val="07FA5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0E60989"/>
    <w:multiLevelType w:val="hybridMultilevel"/>
    <w:tmpl w:val="F5FA1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B3A6E"/>
    <w:multiLevelType w:val="hybridMultilevel"/>
    <w:tmpl w:val="84AE91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16"/>
  </w:num>
  <w:num w:numId="9">
    <w:abstractNumId w:val="3"/>
  </w:num>
  <w:num w:numId="10">
    <w:abstractNumId w:val="3"/>
  </w:num>
  <w:num w:numId="11">
    <w:abstractNumId w:val="1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77"/>
    <w:rsid w:val="000137C0"/>
    <w:rsid w:val="00013A46"/>
    <w:rsid w:val="00026AD4"/>
    <w:rsid w:val="00033B62"/>
    <w:rsid w:val="00034C70"/>
    <w:rsid w:val="000370C1"/>
    <w:rsid w:val="00037B31"/>
    <w:rsid w:val="0006134E"/>
    <w:rsid w:val="00065EBE"/>
    <w:rsid w:val="00071BC0"/>
    <w:rsid w:val="00077211"/>
    <w:rsid w:val="00082DF6"/>
    <w:rsid w:val="00095216"/>
    <w:rsid w:val="00095A77"/>
    <w:rsid w:val="000A00B8"/>
    <w:rsid w:val="000A511B"/>
    <w:rsid w:val="000B140A"/>
    <w:rsid w:val="000B371C"/>
    <w:rsid w:val="000B6750"/>
    <w:rsid w:val="000C0816"/>
    <w:rsid w:val="000C3D85"/>
    <w:rsid w:val="000E46D6"/>
    <w:rsid w:val="000F3325"/>
    <w:rsid w:val="001019D7"/>
    <w:rsid w:val="00103328"/>
    <w:rsid w:val="00103989"/>
    <w:rsid w:val="00111C9B"/>
    <w:rsid w:val="00115605"/>
    <w:rsid w:val="00121FB3"/>
    <w:rsid w:val="0012722C"/>
    <w:rsid w:val="001314BB"/>
    <w:rsid w:val="001323B4"/>
    <w:rsid w:val="00134130"/>
    <w:rsid w:val="00141196"/>
    <w:rsid w:val="00147285"/>
    <w:rsid w:val="0015113B"/>
    <w:rsid w:val="00156083"/>
    <w:rsid w:val="00161C3E"/>
    <w:rsid w:val="00166E07"/>
    <w:rsid w:val="00170E58"/>
    <w:rsid w:val="00170F3B"/>
    <w:rsid w:val="00181352"/>
    <w:rsid w:val="001B35C0"/>
    <w:rsid w:val="001C6616"/>
    <w:rsid w:val="001C6930"/>
    <w:rsid w:val="001D45E6"/>
    <w:rsid w:val="001E29A7"/>
    <w:rsid w:val="001F0B78"/>
    <w:rsid w:val="001F0E6A"/>
    <w:rsid w:val="001F3CF9"/>
    <w:rsid w:val="001F5A85"/>
    <w:rsid w:val="001F5B9A"/>
    <w:rsid w:val="00201113"/>
    <w:rsid w:val="00215A39"/>
    <w:rsid w:val="0022303B"/>
    <w:rsid w:val="002230CF"/>
    <w:rsid w:val="00230333"/>
    <w:rsid w:val="00232F78"/>
    <w:rsid w:val="00235240"/>
    <w:rsid w:val="002436AB"/>
    <w:rsid w:val="00252AAA"/>
    <w:rsid w:val="00275960"/>
    <w:rsid w:val="00280128"/>
    <w:rsid w:val="00280185"/>
    <w:rsid w:val="002857B6"/>
    <w:rsid w:val="00293C34"/>
    <w:rsid w:val="002A6F34"/>
    <w:rsid w:val="002A77B6"/>
    <w:rsid w:val="002A7E8E"/>
    <w:rsid w:val="002B68F2"/>
    <w:rsid w:val="002B77BC"/>
    <w:rsid w:val="002C54B5"/>
    <w:rsid w:val="002E2D9F"/>
    <w:rsid w:val="00320877"/>
    <w:rsid w:val="00321CE5"/>
    <w:rsid w:val="00336616"/>
    <w:rsid w:val="0034601C"/>
    <w:rsid w:val="003478E0"/>
    <w:rsid w:val="00350F80"/>
    <w:rsid w:val="0035303F"/>
    <w:rsid w:val="003605B5"/>
    <w:rsid w:val="00365864"/>
    <w:rsid w:val="00374801"/>
    <w:rsid w:val="00377630"/>
    <w:rsid w:val="00384C1A"/>
    <w:rsid w:val="003865D4"/>
    <w:rsid w:val="003902AB"/>
    <w:rsid w:val="003930A9"/>
    <w:rsid w:val="00393588"/>
    <w:rsid w:val="003A754B"/>
    <w:rsid w:val="003B3FC7"/>
    <w:rsid w:val="003B4F2F"/>
    <w:rsid w:val="003B5479"/>
    <w:rsid w:val="003B6BE6"/>
    <w:rsid w:val="003C7E1A"/>
    <w:rsid w:val="003D0A66"/>
    <w:rsid w:val="003E00AC"/>
    <w:rsid w:val="004054EA"/>
    <w:rsid w:val="00410C64"/>
    <w:rsid w:val="004140DF"/>
    <w:rsid w:val="00421CA5"/>
    <w:rsid w:val="00421E18"/>
    <w:rsid w:val="0043431A"/>
    <w:rsid w:val="00445CD4"/>
    <w:rsid w:val="004516E0"/>
    <w:rsid w:val="00453063"/>
    <w:rsid w:val="004536DA"/>
    <w:rsid w:val="00463982"/>
    <w:rsid w:val="004639B0"/>
    <w:rsid w:val="00465B6E"/>
    <w:rsid w:val="00470511"/>
    <w:rsid w:val="00471EE3"/>
    <w:rsid w:val="00484B3E"/>
    <w:rsid w:val="00485D21"/>
    <w:rsid w:val="00490AC7"/>
    <w:rsid w:val="00494895"/>
    <w:rsid w:val="00496740"/>
    <w:rsid w:val="004A7082"/>
    <w:rsid w:val="004B0DEC"/>
    <w:rsid w:val="004B17B3"/>
    <w:rsid w:val="004C2469"/>
    <w:rsid w:val="004D44E4"/>
    <w:rsid w:val="004D706A"/>
    <w:rsid w:val="004E4C4E"/>
    <w:rsid w:val="004E57A5"/>
    <w:rsid w:val="004F0804"/>
    <w:rsid w:val="00505605"/>
    <w:rsid w:val="005073B8"/>
    <w:rsid w:val="0051349C"/>
    <w:rsid w:val="00514155"/>
    <w:rsid w:val="005176CC"/>
    <w:rsid w:val="00524B2D"/>
    <w:rsid w:val="00524D3A"/>
    <w:rsid w:val="005360AB"/>
    <w:rsid w:val="00536695"/>
    <w:rsid w:val="00540DDD"/>
    <w:rsid w:val="005603BB"/>
    <w:rsid w:val="005609AB"/>
    <w:rsid w:val="005619A3"/>
    <w:rsid w:val="00572020"/>
    <w:rsid w:val="00585760"/>
    <w:rsid w:val="0058638E"/>
    <w:rsid w:val="00597D16"/>
    <w:rsid w:val="005A1FE2"/>
    <w:rsid w:val="005A3738"/>
    <w:rsid w:val="005B05E0"/>
    <w:rsid w:val="005B7F5A"/>
    <w:rsid w:val="005E0753"/>
    <w:rsid w:val="005E4174"/>
    <w:rsid w:val="005F6563"/>
    <w:rsid w:val="00603207"/>
    <w:rsid w:val="00614AB0"/>
    <w:rsid w:val="00615008"/>
    <w:rsid w:val="006176E4"/>
    <w:rsid w:val="006619CD"/>
    <w:rsid w:val="00665102"/>
    <w:rsid w:val="00667417"/>
    <w:rsid w:val="00686428"/>
    <w:rsid w:val="00695794"/>
    <w:rsid w:val="006A6ED8"/>
    <w:rsid w:val="006B07D2"/>
    <w:rsid w:val="006C0446"/>
    <w:rsid w:val="006C0D14"/>
    <w:rsid w:val="006D3EFE"/>
    <w:rsid w:val="006E2676"/>
    <w:rsid w:val="00715873"/>
    <w:rsid w:val="00717CA7"/>
    <w:rsid w:val="007240F8"/>
    <w:rsid w:val="00732C77"/>
    <w:rsid w:val="007550BB"/>
    <w:rsid w:val="00757F35"/>
    <w:rsid w:val="00766BE1"/>
    <w:rsid w:val="007778D7"/>
    <w:rsid w:val="0078205A"/>
    <w:rsid w:val="007935BD"/>
    <w:rsid w:val="007A198F"/>
    <w:rsid w:val="007A2839"/>
    <w:rsid w:val="007A5B8E"/>
    <w:rsid w:val="007B1AC5"/>
    <w:rsid w:val="007B652C"/>
    <w:rsid w:val="007B6D15"/>
    <w:rsid w:val="007C1CD7"/>
    <w:rsid w:val="007C6E2B"/>
    <w:rsid w:val="007E42FC"/>
    <w:rsid w:val="007E436A"/>
    <w:rsid w:val="007F50F1"/>
    <w:rsid w:val="00803485"/>
    <w:rsid w:val="0080521B"/>
    <w:rsid w:val="00806796"/>
    <w:rsid w:val="008118E5"/>
    <w:rsid w:val="0083605B"/>
    <w:rsid w:val="00840EE7"/>
    <w:rsid w:val="00844B6E"/>
    <w:rsid w:val="00866B90"/>
    <w:rsid w:val="00886B7A"/>
    <w:rsid w:val="00894589"/>
    <w:rsid w:val="008A1545"/>
    <w:rsid w:val="008A668E"/>
    <w:rsid w:val="008B5026"/>
    <w:rsid w:val="008C54C2"/>
    <w:rsid w:val="008C73B1"/>
    <w:rsid w:val="008D5874"/>
    <w:rsid w:val="008D6103"/>
    <w:rsid w:val="008D6C71"/>
    <w:rsid w:val="0090139E"/>
    <w:rsid w:val="00901A4F"/>
    <w:rsid w:val="0090724E"/>
    <w:rsid w:val="009158CF"/>
    <w:rsid w:val="00915AF5"/>
    <w:rsid w:val="00920179"/>
    <w:rsid w:val="00937113"/>
    <w:rsid w:val="00940B98"/>
    <w:rsid w:val="009426E0"/>
    <w:rsid w:val="00944ACD"/>
    <w:rsid w:val="00947421"/>
    <w:rsid w:val="00954A1B"/>
    <w:rsid w:val="00956FBF"/>
    <w:rsid w:val="00957893"/>
    <w:rsid w:val="0096407D"/>
    <w:rsid w:val="00984B8C"/>
    <w:rsid w:val="009851C8"/>
    <w:rsid w:val="009B03F1"/>
    <w:rsid w:val="009B43BA"/>
    <w:rsid w:val="009B6F11"/>
    <w:rsid w:val="009C1426"/>
    <w:rsid w:val="009D01D9"/>
    <w:rsid w:val="009D1875"/>
    <w:rsid w:val="009D4858"/>
    <w:rsid w:val="009E3A5F"/>
    <w:rsid w:val="009E7487"/>
    <w:rsid w:val="00A077B5"/>
    <w:rsid w:val="00A279CD"/>
    <w:rsid w:val="00A31ED9"/>
    <w:rsid w:val="00A66AC2"/>
    <w:rsid w:val="00A70F19"/>
    <w:rsid w:val="00A95175"/>
    <w:rsid w:val="00AA0442"/>
    <w:rsid w:val="00AA13C3"/>
    <w:rsid w:val="00AB1DF2"/>
    <w:rsid w:val="00AD3300"/>
    <w:rsid w:val="00AE7145"/>
    <w:rsid w:val="00AF1A25"/>
    <w:rsid w:val="00AF5C72"/>
    <w:rsid w:val="00B0254A"/>
    <w:rsid w:val="00B06C21"/>
    <w:rsid w:val="00B16222"/>
    <w:rsid w:val="00B26E04"/>
    <w:rsid w:val="00B40019"/>
    <w:rsid w:val="00B4286C"/>
    <w:rsid w:val="00B47189"/>
    <w:rsid w:val="00B62DEC"/>
    <w:rsid w:val="00B65C58"/>
    <w:rsid w:val="00B65EEB"/>
    <w:rsid w:val="00B7155C"/>
    <w:rsid w:val="00B72C0C"/>
    <w:rsid w:val="00B77203"/>
    <w:rsid w:val="00BA27BF"/>
    <w:rsid w:val="00BA59E5"/>
    <w:rsid w:val="00BD0B3D"/>
    <w:rsid w:val="00BD3043"/>
    <w:rsid w:val="00C03B17"/>
    <w:rsid w:val="00C10F39"/>
    <w:rsid w:val="00C158C8"/>
    <w:rsid w:val="00C252F9"/>
    <w:rsid w:val="00C560EB"/>
    <w:rsid w:val="00C720CD"/>
    <w:rsid w:val="00C744E2"/>
    <w:rsid w:val="00C87731"/>
    <w:rsid w:val="00C90D4B"/>
    <w:rsid w:val="00C91E54"/>
    <w:rsid w:val="00CB7A8F"/>
    <w:rsid w:val="00CD233D"/>
    <w:rsid w:val="00CE32F9"/>
    <w:rsid w:val="00CF37BE"/>
    <w:rsid w:val="00CF7E11"/>
    <w:rsid w:val="00D02740"/>
    <w:rsid w:val="00D03892"/>
    <w:rsid w:val="00D41B8A"/>
    <w:rsid w:val="00D43E65"/>
    <w:rsid w:val="00D47F93"/>
    <w:rsid w:val="00D56DBB"/>
    <w:rsid w:val="00D57B31"/>
    <w:rsid w:val="00D67BA0"/>
    <w:rsid w:val="00D70C58"/>
    <w:rsid w:val="00DA2774"/>
    <w:rsid w:val="00DA5E77"/>
    <w:rsid w:val="00DA6B82"/>
    <w:rsid w:val="00DB21F0"/>
    <w:rsid w:val="00DB40E7"/>
    <w:rsid w:val="00DC4ACB"/>
    <w:rsid w:val="00DC52A4"/>
    <w:rsid w:val="00DD08E2"/>
    <w:rsid w:val="00DD0D96"/>
    <w:rsid w:val="00DD5ADC"/>
    <w:rsid w:val="00E024BE"/>
    <w:rsid w:val="00E05952"/>
    <w:rsid w:val="00E05D0B"/>
    <w:rsid w:val="00E13DE5"/>
    <w:rsid w:val="00E217DF"/>
    <w:rsid w:val="00E30A6C"/>
    <w:rsid w:val="00E351BF"/>
    <w:rsid w:val="00E466D7"/>
    <w:rsid w:val="00E477E7"/>
    <w:rsid w:val="00E6454C"/>
    <w:rsid w:val="00E671C5"/>
    <w:rsid w:val="00E70CDA"/>
    <w:rsid w:val="00E76123"/>
    <w:rsid w:val="00EA63EC"/>
    <w:rsid w:val="00EB7C1A"/>
    <w:rsid w:val="00EC6C5E"/>
    <w:rsid w:val="00EC7161"/>
    <w:rsid w:val="00ED0AF4"/>
    <w:rsid w:val="00ED2695"/>
    <w:rsid w:val="00ED7B98"/>
    <w:rsid w:val="00EF0BB6"/>
    <w:rsid w:val="00EF17DF"/>
    <w:rsid w:val="00F03475"/>
    <w:rsid w:val="00F36E7F"/>
    <w:rsid w:val="00F43251"/>
    <w:rsid w:val="00F43362"/>
    <w:rsid w:val="00F4569C"/>
    <w:rsid w:val="00F52BD7"/>
    <w:rsid w:val="00F63AD3"/>
    <w:rsid w:val="00F8229E"/>
    <w:rsid w:val="00F833C0"/>
    <w:rsid w:val="00F869FC"/>
    <w:rsid w:val="00F955BE"/>
    <w:rsid w:val="00FA753B"/>
    <w:rsid w:val="00FB1D74"/>
    <w:rsid w:val="00FC36B9"/>
    <w:rsid w:val="00FC4DEF"/>
    <w:rsid w:val="00FD1137"/>
    <w:rsid w:val="00FD2250"/>
    <w:rsid w:val="00FE0934"/>
    <w:rsid w:val="00FF0C0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81F8"/>
  <w14:defaultImageDpi w14:val="32767"/>
  <w15:docId w15:val="{EB924408-0D14-416C-9F42-5FF5385E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6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58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2C77"/>
  </w:style>
  <w:style w:type="paragraph" w:styleId="a5">
    <w:name w:val="footer"/>
    <w:basedOn w:val="a"/>
    <w:link w:val="a6"/>
    <w:uiPriority w:val="99"/>
    <w:unhideWhenUsed/>
    <w:rsid w:val="00732C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2C77"/>
  </w:style>
  <w:style w:type="paragraph" w:styleId="a7">
    <w:name w:val="No Spacing"/>
    <w:basedOn w:val="a"/>
    <w:uiPriority w:val="1"/>
    <w:qFormat/>
    <w:rsid w:val="00365864"/>
    <w:rPr>
      <w:szCs w:val="32"/>
    </w:rPr>
  </w:style>
  <w:style w:type="table" w:styleId="a8">
    <w:name w:val="Table Grid"/>
    <w:basedOn w:val="a1"/>
    <w:uiPriority w:val="59"/>
    <w:rsid w:val="00E13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semiHidden/>
    <w:unhideWhenUsed/>
    <w:rsid w:val="007B6D15"/>
  </w:style>
  <w:style w:type="character" w:styleId="aa">
    <w:name w:val="Hyperlink"/>
    <w:basedOn w:val="a0"/>
    <w:uiPriority w:val="99"/>
    <w:unhideWhenUsed/>
    <w:rsid w:val="007C6E2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6586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5303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f01">
    <w:name w:val="cf01"/>
    <w:basedOn w:val="a0"/>
    <w:rsid w:val="0035303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35303F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rsid w:val="004948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4895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365864"/>
    <w:rPr>
      <w:b/>
      <w:bCs/>
    </w:rPr>
  </w:style>
  <w:style w:type="table" w:styleId="-53">
    <w:name w:val="Grid Table 5 Dark Accent 3"/>
    <w:basedOn w:val="a1"/>
    <w:uiPriority w:val="50"/>
    <w:rsid w:val="00AF5C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3605B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05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58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58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58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58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58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5864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3658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3658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3658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365864"/>
    <w:rPr>
      <w:rFonts w:asciiTheme="majorHAnsi" w:eastAsiaTheme="majorEastAsia" w:hAnsiTheme="majorHAnsi"/>
      <w:sz w:val="24"/>
      <w:szCs w:val="24"/>
    </w:rPr>
  </w:style>
  <w:style w:type="character" w:styleId="af4">
    <w:name w:val="Emphasis"/>
    <w:basedOn w:val="a0"/>
    <w:uiPriority w:val="20"/>
    <w:qFormat/>
    <w:rsid w:val="0036586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365864"/>
    <w:rPr>
      <w:i/>
    </w:rPr>
  </w:style>
  <w:style w:type="character" w:customStyle="1" w:styleId="22">
    <w:name w:val="Цитата 2 Знак"/>
    <w:basedOn w:val="a0"/>
    <w:link w:val="21"/>
    <w:uiPriority w:val="29"/>
    <w:rsid w:val="00365864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65864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65864"/>
    <w:rPr>
      <w:b/>
      <w:i/>
      <w:sz w:val="24"/>
    </w:rPr>
  </w:style>
  <w:style w:type="character" w:styleId="af7">
    <w:name w:val="Subtle Emphasis"/>
    <w:uiPriority w:val="19"/>
    <w:qFormat/>
    <w:rsid w:val="00365864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65864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65864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65864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65864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658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AAE4A-6F18-4F55-B57A-7731367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Kemin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Kseniia Romashova</dc:creator>
  <cp:lastModifiedBy>Admin</cp:lastModifiedBy>
  <cp:revision>2</cp:revision>
  <cp:lastPrinted>2025-01-21T21:38:00Z</cp:lastPrinted>
  <dcterms:created xsi:type="dcterms:W3CDTF">2025-07-29T19:48:00Z</dcterms:created>
  <dcterms:modified xsi:type="dcterms:W3CDTF">2025-07-29T19:48:00Z</dcterms:modified>
</cp:coreProperties>
</file>