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F9" w:rsidRPr="004E08D1" w:rsidRDefault="009D12F9" w:rsidP="008138EE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Стоматологическая поликлиника</w:t>
      </w:r>
      <w:r w:rsidR="004A2CAB">
        <w:rPr>
          <w:b/>
          <w:sz w:val="28"/>
          <w:szCs w:val="28"/>
        </w:rPr>
        <w:t xml:space="preserve"> ООО «ЭСТЕТ-ДЕНТ</w:t>
      </w:r>
    </w:p>
    <w:p w:rsidR="004018AC" w:rsidRDefault="004018AC" w:rsidP="009673B7">
      <w:pPr>
        <w:shd w:val="clear" w:color="auto" w:fill="FFFFFF"/>
        <w:rPr>
          <w:sz w:val="20"/>
          <w:szCs w:val="20"/>
        </w:rPr>
      </w:pPr>
    </w:p>
    <w:p w:rsidR="00C26665" w:rsidRPr="00934E58" w:rsidRDefault="00C26665" w:rsidP="00C26665">
      <w:pPr>
        <w:shd w:val="clear" w:color="auto" w:fill="FFFFFF"/>
        <w:ind w:firstLine="720"/>
        <w:jc w:val="center"/>
        <w:rPr>
          <w:b/>
          <w:i/>
          <w:sz w:val="40"/>
          <w:szCs w:val="40"/>
          <w:shd w:val="solid" w:color="FFFFFF" w:fill="auto"/>
        </w:rPr>
      </w:pPr>
      <w:r w:rsidRPr="00934E58">
        <w:rPr>
          <w:b/>
          <w:i/>
          <w:sz w:val="40"/>
          <w:szCs w:val="40"/>
        </w:rPr>
        <w:t>Уважаемые пациенты!</w:t>
      </w:r>
    </w:p>
    <w:p w:rsidR="00C26665" w:rsidRDefault="00C26665" w:rsidP="00F85B33">
      <w:pPr>
        <w:jc w:val="both"/>
        <w:rPr>
          <w:color w:val="141823"/>
          <w:shd w:val="clear" w:color="auto" w:fill="FFFFFF"/>
        </w:rPr>
      </w:pPr>
    </w:p>
    <w:p w:rsidR="009D12F9" w:rsidRPr="00DE7185" w:rsidRDefault="009D12F9" w:rsidP="009D12F9">
      <w:pPr>
        <w:jc w:val="center"/>
        <w:rPr>
          <w:b/>
        </w:rPr>
      </w:pPr>
      <w:r w:rsidRPr="00DE7185">
        <w:rPr>
          <w:b/>
        </w:rPr>
        <w:t>Стоматологическая поликлиника</w:t>
      </w:r>
      <w:r w:rsidR="004A2CAB">
        <w:rPr>
          <w:b/>
        </w:rPr>
        <w:t xml:space="preserve"> ООО «ЭСТЕТ-ДЕНТ»</w:t>
      </w:r>
    </w:p>
    <w:p w:rsidR="00C26665" w:rsidRPr="00DE7185" w:rsidRDefault="008138EE" w:rsidP="009D12F9">
      <w:pPr>
        <w:rPr>
          <w:rStyle w:val="apple-converted-space"/>
          <w:shd w:val="clear" w:color="auto" w:fill="FFFFFF"/>
        </w:rPr>
      </w:pPr>
      <w:r w:rsidRPr="00DE7185">
        <w:rPr>
          <w:b/>
          <w:shd w:val="clear" w:color="auto" w:fill="FFFFFF"/>
        </w:rPr>
        <w:t xml:space="preserve"> </w:t>
      </w:r>
      <w:r w:rsidR="009D12F9" w:rsidRPr="00DE7185">
        <w:rPr>
          <w:b/>
          <w:shd w:val="clear" w:color="auto" w:fill="FFFFFF"/>
        </w:rPr>
        <w:t>НЕ ОКАЗЫВАЕТ</w:t>
      </w:r>
      <w:r w:rsidR="001010F3" w:rsidRPr="00DE7185">
        <w:rPr>
          <w:b/>
          <w:shd w:val="clear" w:color="auto" w:fill="FFFFFF"/>
        </w:rPr>
        <w:t xml:space="preserve"> услуги</w:t>
      </w:r>
      <w:r w:rsidR="00F85B33" w:rsidRPr="00DE7185">
        <w:rPr>
          <w:b/>
          <w:shd w:val="clear" w:color="auto" w:fill="FFFFFF"/>
        </w:rPr>
        <w:t xml:space="preserve">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r w:rsidR="00F85B33" w:rsidRPr="00DE7185">
        <w:rPr>
          <w:shd w:val="clear" w:color="auto" w:fill="FFFFFF"/>
        </w:rPr>
        <w:t>.</w:t>
      </w:r>
      <w:r w:rsidR="00F85B33" w:rsidRPr="00DE7185">
        <w:rPr>
          <w:rStyle w:val="apple-converted-space"/>
          <w:shd w:val="clear" w:color="auto" w:fill="FFFFFF"/>
        </w:rPr>
        <w:t> </w:t>
      </w:r>
    </w:p>
    <w:p w:rsidR="00CE0D36" w:rsidRPr="009673B7" w:rsidRDefault="00CE0D36" w:rsidP="00133B76">
      <w:pPr>
        <w:ind w:firstLine="708"/>
        <w:jc w:val="both"/>
        <w:rPr>
          <w:sz w:val="28"/>
          <w:szCs w:val="28"/>
        </w:rPr>
      </w:pPr>
    </w:p>
    <w:p w:rsidR="009673B7" w:rsidRPr="001E0038" w:rsidRDefault="00C26665" w:rsidP="00912807">
      <w:pPr>
        <w:widowControl w:val="0"/>
        <w:autoSpaceDE w:val="0"/>
        <w:autoSpaceDN w:val="0"/>
        <w:adjustRightInd w:val="0"/>
        <w:ind w:firstLine="540"/>
        <w:jc w:val="both"/>
      </w:pPr>
      <w:r w:rsidRPr="001E0038">
        <w:t xml:space="preserve">В соответствии с пунктом 6 </w:t>
      </w:r>
      <w:r w:rsidRPr="001E0038">
        <w:rPr>
          <w:rFonts w:eastAsiaTheme="minorHAnsi"/>
          <w:lang w:eastAsia="en-US"/>
        </w:rPr>
        <w:t xml:space="preserve">Правил предоставления медицинскими организациями платных медицинских услуг, утвержденных </w:t>
      </w:r>
      <w:r w:rsidR="00F85B33" w:rsidRPr="001E0038">
        <w:rPr>
          <w:shd w:val="clear" w:color="auto" w:fill="FFFFFF"/>
        </w:rPr>
        <w:t>Постановлени</w:t>
      </w:r>
      <w:r w:rsidRPr="001E0038">
        <w:rPr>
          <w:shd w:val="clear" w:color="auto" w:fill="FFFFFF"/>
        </w:rPr>
        <w:t>ем</w:t>
      </w:r>
      <w:r w:rsidR="00F85B33" w:rsidRPr="001E0038">
        <w:rPr>
          <w:shd w:val="clear" w:color="auto" w:fill="FFFFFF"/>
        </w:rPr>
        <w:t xml:space="preserve"> Правительства Российской Федерации от 4 ок</w:t>
      </w:r>
      <w:r w:rsidRPr="001E0038">
        <w:rPr>
          <w:shd w:val="clear" w:color="auto" w:fill="FFFFFF"/>
        </w:rPr>
        <w:t xml:space="preserve">тября 2012 г. N 1006, </w:t>
      </w:r>
      <w:r w:rsidR="00F85B33" w:rsidRPr="001E0038">
        <w:rPr>
          <w:shd w:val="clear" w:color="auto" w:fill="FFFFFF"/>
        </w:rPr>
        <w:t>при заключении договора исполнитель в письменной форме уведомляет потребителя (заказчика)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  <w:r w:rsidR="00F85B33" w:rsidRPr="001E0038">
        <w:rPr>
          <w:rStyle w:val="apple-converted-space"/>
          <w:shd w:val="clear" w:color="auto" w:fill="FFFFFF"/>
        </w:rPr>
        <w:t> </w:t>
      </w:r>
    </w:p>
    <w:p w:rsidR="00CE0D36" w:rsidRDefault="00CE0D36" w:rsidP="00133B76">
      <w:pPr>
        <w:ind w:firstLine="540"/>
        <w:jc w:val="both"/>
        <w:rPr>
          <w:sz w:val="22"/>
          <w:szCs w:val="22"/>
        </w:rPr>
      </w:pPr>
    </w:p>
    <w:p w:rsidR="00133B76" w:rsidRPr="00DE7185" w:rsidRDefault="004A2CAB" w:rsidP="00133B76">
      <w:pPr>
        <w:ind w:firstLine="540"/>
        <w:jc w:val="both"/>
      </w:pPr>
      <w:hyperlink w:anchor="Par46" w:history="1">
        <w:r w:rsidR="009673B7" w:rsidRPr="008F09C1">
          <w:t>Перечень</w:t>
        </w:r>
      </w:hyperlink>
      <w:r w:rsidR="009673B7" w:rsidRPr="008F09C1">
        <w:t xml:space="preserve"> видов, форм и условий медицинской помощи, оказание которой осуществляется бесплатно, </w:t>
      </w:r>
      <w:hyperlink w:anchor="Par74" w:history="1">
        <w:r w:rsidR="009673B7" w:rsidRPr="008F09C1">
          <w:t>перечень</w:t>
        </w:r>
      </w:hyperlink>
      <w:r w:rsidR="009673B7" w:rsidRPr="008F09C1">
        <w:t xml:space="preserve">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</w:t>
      </w:r>
      <w:hyperlink w:anchor="Par184" w:history="1">
        <w:r w:rsidR="009673B7" w:rsidRPr="008F09C1">
          <w:t>средние нормативы</w:t>
        </w:r>
      </w:hyperlink>
      <w:r w:rsidR="009673B7" w:rsidRPr="008F09C1">
        <w:t xml:space="preserve"> объема медицинской помощи, </w:t>
      </w:r>
      <w:hyperlink w:anchor="Par201" w:history="1">
        <w:r w:rsidR="009673B7" w:rsidRPr="008F09C1">
          <w:t>средние нормативы</w:t>
        </w:r>
      </w:hyperlink>
      <w:r w:rsidR="009673B7" w:rsidRPr="008F09C1">
        <w:t xml:space="preserve"> финансовых затрат на единицу объема медицинской помощи, средние </w:t>
      </w:r>
      <w:proofErr w:type="spellStart"/>
      <w:r w:rsidR="009673B7" w:rsidRPr="008F09C1">
        <w:t>подушевые</w:t>
      </w:r>
      <w:proofErr w:type="spellEnd"/>
      <w:r w:rsidR="009673B7" w:rsidRPr="008F09C1">
        <w:t xml:space="preserve"> нормативы финансирования, порядок и структуру формирования тарифов на медицинскую помощь и способы ее оплаты, а также </w:t>
      </w:r>
      <w:hyperlink w:anchor="Par234" w:history="1">
        <w:r w:rsidR="009673B7" w:rsidRPr="008F09C1">
          <w:t>требования</w:t>
        </w:r>
      </w:hyperlink>
      <w:r w:rsidR="009673B7" w:rsidRPr="008F09C1">
        <w:t xml:space="preserve">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 установлены в </w:t>
      </w:r>
      <w:r w:rsidR="009673B7" w:rsidRPr="008F09C1">
        <w:rPr>
          <w:b/>
        </w:rPr>
        <w:t xml:space="preserve">Программе </w:t>
      </w:r>
      <w:r w:rsidR="008F09C1" w:rsidRPr="008F09C1">
        <w:rPr>
          <w:b/>
          <w:color w:val="000000"/>
          <w:shd w:val="clear" w:color="auto" w:fill="FFFFFF"/>
        </w:rPr>
        <w:t>государственных гарантий бесплатного оказания гражданам медицинской помощи на 2019 год и на плановый период 2020 и 202</w:t>
      </w:r>
      <w:r w:rsidR="009D12F9">
        <w:rPr>
          <w:b/>
          <w:color w:val="000000"/>
          <w:shd w:val="clear" w:color="auto" w:fill="FFFFFF"/>
        </w:rPr>
        <w:t>4</w:t>
      </w:r>
      <w:r w:rsidR="008F09C1" w:rsidRPr="008F09C1">
        <w:rPr>
          <w:b/>
          <w:color w:val="000000"/>
          <w:shd w:val="clear" w:color="auto" w:fill="FFFFFF"/>
        </w:rPr>
        <w:t xml:space="preserve"> годов на территории </w:t>
      </w:r>
      <w:r w:rsidR="009D12F9">
        <w:rPr>
          <w:b/>
          <w:color w:val="000000"/>
          <w:shd w:val="clear" w:color="auto" w:fill="FFFFFF"/>
        </w:rPr>
        <w:t>Саратовской</w:t>
      </w:r>
      <w:r w:rsidR="008F09C1" w:rsidRPr="008F09C1">
        <w:rPr>
          <w:b/>
          <w:color w:val="000000"/>
          <w:shd w:val="clear" w:color="auto" w:fill="FFFFFF"/>
        </w:rPr>
        <w:t xml:space="preserve"> области</w:t>
      </w:r>
      <w:r w:rsidR="009673B7" w:rsidRPr="008F09C1">
        <w:t xml:space="preserve">, утвержденной Постановлением Правительства </w:t>
      </w:r>
      <w:r w:rsidR="009D12F9">
        <w:t>Саратовской</w:t>
      </w:r>
      <w:r w:rsidR="008F09C1" w:rsidRPr="008F09C1">
        <w:t xml:space="preserve"> области</w:t>
      </w:r>
      <w:r w:rsidR="009673B7" w:rsidRPr="008F09C1">
        <w:t xml:space="preserve"> от </w:t>
      </w:r>
      <w:r w:rsidR="009D12F9">
        <w:t>17</w:t>
      </w:r>
      <w:r w:rsidR="009673B7" w:rsidRPr="008F09C1">
        <w:t xml:space="preserve"> декабря 201</w:t>
      </w:r>
      <w:r w:rsidR="008F09C1" w:rsidRPr="008F09C1">
        <w:t>8</w:t>
      </w:r>
      <w:r w:rsidR="009673B7" w:rsidRPr="008F09C1">
        <w:t xml:space="preserve"> г. </w:t>
      </w:r>
      <w:r w:rsidR="009D12F9">
        <w:t>№ 696-П</w:t>
      </w:r>
      <w:r w:rsidR="009673B7" w:rsidRPr="008F09C1">
        <w:t xml:space="preserve">, с которой </w:t>
      </w:r>
      <w:r w:rsidR="00133B76" w:rsidRPr="00DE7185">
        <w:t>Вы можете самостоятельно ознакомиться  или обратиться к администратору или Вашему лечащему врачу за соответствующими разъяснениями как до начала, так и во время лечения.</w:t>
      </w:r>
    </w:p>
    <w:p w:rsidR="00DE7185" w:rsidRDefault="00F85B33" w:rsidP="00DE7185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</w:pPr>
      <w:r w:rsidRPr="00F85B33">
        <w:rPr>
          <w:sz w:val="32"/>
          <w:szCs w:val="32"/>
        </w:rPr>
        <w:br/>
      </w:r>
      <w:r w:rsidR="00DE7185">
        <w:rPr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  <w:t>Примерный список поликлиник г. Саратова, оказывающих бесплатную стоматологическую помощь</w:t>
      </w:r>
    </w:p>
    <w:p w:rsidR="00DE7185" w:rsidRPr="00DE7185" w:rsidRDefault="00DE7185" w:rsidP="00DE7185">
      <w:pPr>
        <w:pStyle w:val="4"/>
        <w:numPr>
          <w:ilvl w:val="0"/>
          <w:numId w:val="3"/>
        </w:numPr>
        <w:shd w:val="clear" w:color="auto" w:fill="FFFFFF"/>
        <w:spacing w:befor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  <w:t>Детская стоматологическая поликлиника № 5 – г. Саратов, ул. Мичурина, д. 78</w:t>
      </w:r>
    </w:p>
    <w:p w:rsidR="00DE7185" w:rsidRPr="00DE7185" w:rsidRDefault="00DE7185" w:rsidP="00DE7185">
      <w:pPr>
        <w:pStyle w:val="4"/>
        <w:numPr>
          <w:ilvl w:val="0"/>
          <w:numId w:val="3"/>
        </w:numPr>
        <w:shd w:val="clear" w:color="auto" w:fill="FFFFFF"/>
        <w:spacing w:befor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  <w:t>Стоматологическая поликлиника № 1 – г. Саратов, ул. Барнаульская, д. 7</w:t>
      </w:r>
    </w:p>
    <w:p w:rsidR="00DE7185" w:rsidRPr="00DE7185" w:rsidRDefault="00DE7185" w:rsidP="00DE7185">
      <w:pPr>
        <w:pStyle w:val="4"/>
        <w:numPr>
          <w:ilvl w:val="0"/>
          <w:numId w:val="3"/>
        </w:numPr>
        <w:shd w:val="clear" w:color="auto" w:fill="FFFFFF"/>
        <w:spacing w:befor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  <w:t>ГАУЗ Саратовская стоматологическая поликлиника № 1 – г. Саратов, ул. Хомяковой, д. 13</w:t>
      </w:r>
    </w:p>
    <w:p w:rsidR="00CF0D1D" w:rsidRDefault="00DE7185" w:rsidP="00DE7185">
      <w:pPr>
        <w:pStyle w:val="4"/>
        <w:numPr>
          <w:ilvl w:val="0"/>
          <w:numId w:val="3"/>
        </w:numPr>
        <w:shd w:val="clear" w:color="auto" w:fill="FFFFFF"/>
        <w:spacing w:before="0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i w:val="0"/>
          <w:color w:val="auto"/>
          <w:sz w:val="22"/>
          <w:szCs w:val="22"/>
          <w:shd w:val="clear" w:color="auto" w:fill="FFFFFF"/>
        </w:rPr>
        <w:t>ГАУЗ Саратовская стоматологическая поликлиника № 2 – г. Саратов, ул. Куприянова, д. 16</w:t>
      </w:r>
    </w:p>
    <w:p w:rsidR="00DE7185" w:rsidRPr="00DE7185" w:rsidRDefault="00DE7185" w:rsidP="00DE7185">
      <w:pPr>
        <w:pStyle w:val="a8"/>
        <w:numPr>
          <w:ilvl w:val="0"/>
          <w:numId w:val="3"/>
        </w:numPr>
        <w:rPr>
          <w:b/>
        </w:rPr>
      </w:pPr>
      <w:r w:rsidRPr="00DE7185">
        <w:rPr>
          <w:b/>
          <w:sz w:val="22"/>
          <w:szCs w:val="22"/>
          <w:shd w:val="clear" w:color="auto" w:fill="FFFFFF"/>
        </w:rPr>
        <w:t>ГАУЗ Саратовская с</w:t>
      </w:r>
      <w:r>
        <w:rPr>
          <w:b/>
          <w:sz w:val="22"/>
          <w:szCs w:val="22"/>
          <w:shd w:val="clear" w:color="auto" w:fill="FFFFFF"/>
        </w:rPr>
        <w:t>томатологическая поликлиника № 2 – г. Саратов, ул. 50 Лет октября, д. 130</w:t>
      </w:r>
    </w:p>
    <w:p w:rsidR="00DE7185" w:rsidRPr="00DE7185" w:rsidRDefault="00DE7185" w:rsidP="00DE7185">
      <w:pPr>
        <w:pStyle w:val="a8"/>
        <w:numPr>
          <w:ilvl w:val="0"/>
          <w:numId w:val="3"/>
        </w:numPr>
        <w:rPr>
          <w:b/>
        </w:rPr>
      </w:pPr>
      <w:r w:rsidRPr="00DE7185">
        <w:rPr>
          <w:b/>
          <w:sz w:val="22"/>
          <w:szCs w:val="22"/>
          <w:shd w:val="clear" w:color="auto" w:fill="FFFFFF"/>
        </w:rPr>
        <w:t>ГАУЗ Саратовская с</w:t>
      </w:r>
      <w:r>
        <w:rPr>
          <w:b/>
          <w:sz w:val="22"/>
          <w:szCs w:val="22"/>
          <w:shd w:val="clear" w:color="auto" w:fill="FFFFFF"/>
        </w:rPr>
        <w:t>томатологическая поликлиника № 3 – г. Саратов, ул. Б. Садовая, д. 162/166</w:t>
      </w:r>
    </w:p>
    <w:p w:rsidR="00DE7185" w:rsidRDefault="00DE7185" w:rsidP="00DE7185">
      <w:pPr>
        <w:pStyle w:val="a8"/>
        <w:numPr>
          <w:ilvl w:val="0"/>
          <w:numId w:val="3"/>
        </w:numPr>
        <w:rPr>
          <w:sz w:val="22"/>
          <w:szCs w:val="22"/>
        </w:rPr>
      </w:pPr>
      <w:r w:rsidRPr="00DE7185">
        <w:rPr>
          <w:b/>
          <w:sz w:val="22"/>
          <w:szCs w:val="22"/>
          <w:shd w:val="clear" w:color="auto" w:fill="FFFFFF"/>
        </w:rPr>
        <w:t>ГАУЗ Саратовская с</w:t>
      </w:r>
      <w:r>
        <w:rPr>
          <w:b/>
          <w:sz w:val="22"/>
          <w:szCs w:val="22"/>
          <w:shd w:val="clear" w:color="auto" w:fill="FFFFFF"/>
        </w:rPr>
        <w:t xml:space="preserve">томатологическая поликлиника № 3 – г. Саратов, ул. </w:t>
      </w:r>
      <w:proofErr w:type="spellStart"/>
      <w:r>
        <w:rPr>
          <w:b/>
          <w:sz w:val="22"/>
          <w:szCs w:val="22"/>
          <w:shd w:val="clear" w:color="auto" w:fill="FFFFFF"/>
        </w:rPr>
        <w:t>Емлютина</w:t>
      </w:r>
      <w:proofErr w:type="spellEnd"/>
      <w:r>
        <w:rPr>
          <w:b/>
          <w:sz w:val="22"/>
          <w:szCs w:val="22"/>
          <w:shd w:val="clear" w:color="auto" w:fill="FFFFFF"/>
        </w:rPr>
        <w:t xml:space="preserve">, д. </w:t>
      </w:r>
      <w:r w:rsidRPr="00DE7185">
        <w:rPr>
          <w:b/>
          <w:sz w:val="22"/>
          <w:szCs w:val="22"/>
        </w:rPr>
        <w:t xml:space="preserve"> 44д</w:t>
      </w:r>
      <w:r w:rsidRPr="00DE7185">
        <w:rPr>
          <w:sz w:val="22"/>
          <w:szCs w:val="22"/>
        </w:rPr>
        <w:t xml:space="preserve"> </w:t>
      </w:r>
    </w:p>
    <w:p w:rsidR="00DE7185" w:rsidRPr="00DE7185" w:rsidRDefault="00DE7185" w:rsidP="00DE7185">
      <w:pPr>
        <w:pStyle w:val="a8"/>
        <w:numPr>
          <w:ilvl w:val="0"/>
          <w:numId w:val="3"/>
        </w:numPr>
        <w:rPr>
          <w:b/>
          <w:sz w:val="22"/>
          <w:szCs w:val="22"/>
        </w:rPr>
      </w:pPr>
      <w:r w:rsidRPr="00DE7185">
        <w:rPr>
          <w:b/>
          <w:sz w:val="22"/>
          <w:szCs w:val="22"/>
          <w:shd w:val="clear" w:color="auto" w:fill="FFFFFF"/>
        </w:rPr>
        <w:t>ГАУЗ Саратовская с</w:t>
      </w:r>
      <w:r>
        <w:rPr>
          <w:b/>
          <w:sz w:val="22"/>
          <w:szCs w:val="22"/>
          <w:shd w:val="clear" w:color="auto" w:fill="FFFFFF"/>
        </w:rPr>
        <w:t xml:space="preserve">томатологическая поликлиника № 3 – г. </w:t>
      </w:r>
      <w:proofErr w:type="gramStart"/>
      <w:r>
        <w:rPr>
          <w:b/>
          <w:sz w:val="22"/>
          <w:szCs w:val="22"/>
          <w:shd w:val="clear" w:color="auto" w:fill="FFFFFF"/>
        </w:rPr>
        <w:t>Саратов,  пр</w:t>
      </w:r>
      <w:proofErr w:type="gramEnd"/>
      <w:r>
        <w:rPr>
          <w:b/>
          <w:sz w:val="22"/>
          <w:szCs w:val="22"/>
          <w:shd w:val="clear" w:color="auto" w:fill="FFFFFF"/>
        </w:rPr>
        <w:t>-т Кирова, д. 22</w:t>
      </w:r>
    </w:p>
    <w:p w:rsidR="00B948C9" w:rsidRPr="00B948C9" w:rsidRDefault="00DE7185" w:rsidP="00DE7185">
      <w:pPr>
        <w:pStyle w:val="a8"/>
        <w:numPr>
          <w:ilvl w:val="0"/>
          <w:numId w:val="3"/>
        </w:numPr>
        <w:rPr>
          <w:sz w:val="22"/>
          <w:szCs w:val="22"/>
        </w:rPr>
      </w:pPr>
      <w:r w:rsidRPr="00DE7185">
        <w:rPr>
          <w:b/>
          <w:sz w:val="22"/>
          <w:szCs w:val="22"/>
          <w:shd w:val="clear" w:color="auto" w:fill="FFFFFF"/>
        </w:rPr>
        <w:t>ГАУЗ Саратовская с</w:t>
      </w:r>
      <w:r>
        <w:rPr>
          <w:b/>
          <w:sz w:val="22"/>
          <w:szCs w:val="22"/>
          <w:shd w:val="clear" w:color="auto" w:fill="FFFFFF"/>
        </w:rPr>
        <w:t>томатологическая поликлиника № 5</w:t>
      </w:r>
      <w:r w:rsidRPr="00DE71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DE7185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 С</w:t>
      </w:r>
      <w:r w:rsidRPr="00DE7185">
        <w:rPr>
          <w:b/>
          <w:sz w:val="22"/>
          <w:szCs w:val="22"/>
        </w:rPr>
        <w:t xml:space="preserve">аратов, 3-ий парковый </w:t>
      </w:r>
      <w:proofErr w:type="spellStart"/>
      <w:r w:rsidRPr="00DE7185">
        <w:rPr>
          <w:b/>
          <w:sz w:val="22"/>
          <w:szCs w:val="22"/>
        </w:rPr>
        <w:t>пр</w:t>
      </w:r>
      <w:proofErr w:type="spellEnd"/>
      <w:r w:rsidRPr="00DE7185">
        <w:rPr>
          <w:b/>
          <w:sz w:val="22"/>
          <w:szCs w:val="22"/>
        </w:rPr>
        <w:t>-</w:t>
      </w:r>
      <w:proofErr w:type="gramStart"/>
      <w:r w:rsidRPr="00DE7185">
        <w:rPr>
          <w:b/>
          <w:sz w:val="22"/>
          <w:szCs w:val="22"/>
        </w:rPr>
        <w:t xml:space="preserve">д, </w:t>
      </w:r>
      <w:r w:rsidR="00B948C9">
        <w:rPr>
          <w:b/>
          <w:sz w:val="22"/>
          <w:szCs w:val="22"/>
        </w:rPr>
        <w:t xml:space="preserve">  </w:t>
      </w:r>
      <w:proofErr w:type="gramEnd"/>
      <w:r w:rsidRPr="00DE7185">
        <w:rPr>
          <w:b/>
          <w:sz w:val="22"/>
          <w:szCs w:val="22"/>
        </w:rPr>
        <w:t>д. 49</w:t>
      </w:r>
    </w:p>
    <w:p w:rsidR="00B948C9" w:rsidRPr="00B948C9" w:rsidRDefault="00B948C9" w:rsidP="00DE7185">
      <w:pPr>
        <w:pStyle w:val="a8"/>
        <w:numPr>
          <w:ilvl w:val="0"/>
          <w:numId w:val="3"/>
        </w:numPr>
        <w:rPr>
          <w:sz w:val="22"/>
          <w:szCs w:val="22"/>
        </w:rPr>
      </w:pPr>
      <w:r w:rsidRPr="00B948C9">
        <w:rPr>
          <w:b/>
          <w:sz w:val="22"/>
          <w:szCs w:val="22"/>
          <w:shd w:val="clear" w:color="auto" w:fill="FFFFFF"/>
        </w:rPr>
        <w:t>ГАУЗ Саратовская с</w:t>
      </w:r>
      <w:r>
        <w:rPr>
          <w:b/>
          <w:sz w:val="22"/>
          <w:szCs w:val="22"/>
          <w:shd w:val="clear" w:color="auto" w:fill="FFFFFF"/>
        </w:rPr>
        <w:t xml:space="preserve">томатологическая поликлиника № 8 – г. Саратов, ул. </w:t>
      </w:r>
      <w:proofErr w:type="spellStart"/>
      <w:r>
        <w:rPr>
          <w:b/>
          <w:sz w:val="22"/>
          <w:szCs w:val="22"/>
          <w:shd w:val="clear" w:color="auto" w:fill="FFFFFF"/>
        </w:rPr>
        <w:t>Хвесина</w:t>
      </w:r>
      <w:proofErr w:type="spellEnd"/>
      <w:r>
        <w:rPr>
          <w:b/>
          <w:sz w:val="22"/>
          <w:szCs w:val="22"/>
          <w:shd w:val="clear" w:color="auto" w:fill="FFFFFF"/>
        </w:rPr>
        <w:t>, д. 42</w:t>
      </w:r>
    </w:p>
    <w:p w:rsidR="00B948C9" w:rsidRPr="00B948C9" w:rsidRDefault="00B948C9" w:rsidP="00DE7185">
      <w:pPr>
        <w:pStyle w:val="a8"/>
        <w:numPr>
          <w:ilvl w:val="0"/>
          <w:numId w:val="3"/>
        </w:numPr>
        <w:rPr>
          <w:sz w:val="22"/>
          <w:szCs w:val="22"/>
        </w:rPr>
      </w:pPr>
      <w:r w:rsidRPr="00B948C9">
        <w:rPr>
          <w:b/>
          <w:sz w:val="22"/>
          <w:szCs w:val="22"/>
          <w:shd w:val="clear" w:color="auto" w:fill="FFFFFF"/>
        </w:rPr>
        <w:t>ГАУЗ Саратовская с</w:t>
      </w:r>
      <w:r>
        <w:rPr>
          <w:b/>
          <w:sz w:val="22"/>
          <w:szCs w:val="22"/>
          <w:shd w:val="clear" w:color="auto" w:fill="FFFFFF"/>
        </w:rPr>
        <w:t>томатологическая поликлиника № 6 – г. Саратов, ул. астраханская, д. 88</w:t>
      </w:r>
    </w:p>
    <w:p w:rsidR="00DE7185" w:rsidRPr="00B948C9" w:rsidRDefault="00B948C9" w:rsidP="00DE7185">
      <w:pPr>
        <w:pStyle w:val="a8"/>
        <w:numPr>
          <w:ilvl w:val="0"/>
          <w:numId w:val="3"/>
        </w:numPr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Детская поликлиника (государственная) – г. Саратов, ул. Строителей, д. 6</w:t>
      </w:r>
      <w:r w:rsidRPr="00B948C9">
        <w:rPr>
          <w:sz w:val="22"/>
          <w:szCs w:val="22"/>
        </w:rPr>
        <w:t xml:space="preserve">  </w:t>
      </w:r>
      <w:r w:rsidR="00DE7185" w:rsidRPr="00B948C9">
        <w:rPr>
          <w:sz w:val="22"/>
          <w:szCs w:val="22"/>
        </w:rPr>
        <w:t xml:space="preserve"> </w:t>
      </w:r>
    </w:p>
    <w:p w:rsidR="005E5307" w:rsidRPr="00CF0D1D" w:rsidRDefault="005E5307" w:rsidP="00CF0D1D">
      <w:pPr>
        <w:rPr>
          <w:sz w:val="22"/>
          <w:szCs w:val="22"/>
        </w:rPr>
      </w:pPr>
    </w:p>
    <w:p w:rsidR="002C0698" w:rsidRPr="00FA0A50" w:rsidRDefault="002C0698" w:rsidP="002C0698">
      <w:pPr>
        <w:autoSpaceDE w:val="0"/>
        <w:autoSpaceDN w:val="0"/>
        <w:adjustRightInd w:val="0"/>
        <w:ind w:firstLine="708"/>
        <w:rPr>
          <w:bCs/>
          <w:i/>
          <w:sz w:val="32"/>
          <w:szCs w:val="32"/>
        </w:rPr>
      </w:pPr>
      <w:r w:rsidRPr="00FA0A50">
        <w:rPr>
          <w:bCs/>
          <w:i/>
          <w:sz w:val="32"/>
          <w:szCs w:val="32"/>
        </w:rPr>
        <w:t>С пожеланиями здоровья,</w:t>
      </w:r>
    </w:p>
    <w:p w:rsidR="009673B7" w:rsidRPr="009A41C3" w:rsidRDefault="009673B7" w:rsidP="00C26665">
      <w:pPr>
        <w:autoSpaceDE w:val="0"/>
        <w:autoSpaceDN w:val="0"/>
        <w:adjustRightInd w:val="0"/>
        <w:ind w:firstLine="708"/>
        <w:jc w:val="both"/>
        <w:rPr>
          <w:sz w:val="22"/>
          <w:szCs w:val="22"/>
          <w:shd w:val="clear" w:color="auto" w:fill="FFFFFF"/>
        </w:rPr>
      </w:pPr>
    </w:p>
    <w:p w:rsidR="009673B7" w:rsidRPr="004A2CAB" w:rsidRDefault="004A2CAB" w:rsidP="009673B7">
      <w:pPr>
        <w:autoSpaceDE w:val="0"/>
        <w:autoSpaceDN w:val="0"/>
        <w:adjustRightInd w:val="0"/>
        <w:jc w:val="right"/>
        <w:rPr>
          <w:rFonts w:eastAsiaTheme="minorHAnsi"/>
          <w:i/>
          <w:sz w:val="32"/>
          <w:szCs w:val="32"/>
          <w:lang w:eastAsia="en-US"/>
        </w:rPr>
      </w:pPr>
      <w:r>
        <w:rPr>
          <w:i/>
          <w:sz w:val="32"/>
          <w:szCs w:val="32"/>
          <w:shd w:val="clear" w:color="auto" w:fill="FFFFFF"/>
        </w:rPr>
        <w:t>Генеральный директор</w:t>
      </w:r>
      <w:r w:rsidR="009673B7" w:rsidRPr="009673B7">
        <w:rPr>
          <w:i/>
          <w:sz w:val="32"/>
          <w:szCs w:val="32"/>
          <w:shd w:val="clear" w:color="auto" w:fill="FFFFFF"/>
        </w:rPr>
        <w:t xml:space="preserve"> </w:t>
      </w:r>
      <w:r w:rsidR="00912807">
        <w:rPr>
          <w:i/>
          <w:sz w:val="32"/>
          <w:szCs w:val="32"/>
          <w:shd w:val="clear" w:color="auto" w:fill="FFFFFF"/>
        </w:rPr>
        <w:t xml:space="preserve">                      </w:t>
      </w:r>
      <w:r w:rsidR="009673B7" w:rsidRPr="009673B7">
        <w:rPr>
          <w:i/>
          <w:sz w:val="32"/>
          <w:szCs w:val="32"/>
          <w:shd w:val="clear" w:color="auto" w:fill="FFFFFF"/>
        </w:rPr>
        <w:t xml:space="preserve"> </w:t>
      </w:r>
      <w:r w:rsidR="00AA1A60">
        <w:rPr>
          <w:i/>
          <w:sz w:val="32"/>
          <w:szCs w:val="32"/>
          <w:shd w:val="clear" w:color="auto" w:fill="FFFFFF"/>
        </w:rPr>
        <w:t xml:space="preserve">  </w:t>
      </w:r>
      <w:proofErr w:type="spellStart"/>
      <w:r>
        <w:rPr>
          <w:i/>
          <w:sz w:val="32"/>
          <w:szCs w:val="32"/>
          <w:shd w:val="clear" w:color="auto" w:fill="FFFFFF"/>
        </w:rPr>
        <w:t>Красотина</w:t>
      </w:r>
      <w:proofErr w:type="spellEnd"/>
      <w:r>
        <w:rPr>
          <w:i/>
          <w:sz w:val="32"/>
          <w:szCs w:val="32"/>
          <w:shd w:val="clear" w:color="auto" w:fill="FFFFFF"/>
        </w:rPr>
        <w:t xml:space="preserve"> И.А.</w:t>
      </w:r>
      <w:bookmarkStart w:id="0" w:name="_GoBack"/>
      <w:bookmarkEnd w:id="0"/>
    </w:p>
    <w:sectPr w:rsidR="009673B7" w:rsidRPr="004A2CAB" w:rsidSect="00C2666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E4E33"/>
    <w:multiLevelType w:val="multilevel"/>
    <w:tmpl w:val="A2C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720D1"/>
    <w:multiLevelType w:val="hybridMultilevel"/>
    <w:tmpl w:val="D8D6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17E1D"/>
    <w:multiLevelType w:val="multilevel"/>
    <w:tmpl w:val="DBD2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89"/>
    <w:rsid w:val="001010F3"/>
    <w:rsid w:val="00133B76"/>
    <w:rsid w:val="0018575C"/>
    <w:rsid w:val="001E0038"/>
    <w:rsid w:val="00222C12"/>
    <w:rsid w:val="002C0698"/>
    <w:rsid w:val="00366713"/>
    <w:rsid w:val="004018AC"/>
    <w:rsid w:val="004A2CAB"/>
    <w:rsid w:val="00586090"/>
    <w:rsid w:val="005964EA"/>
    <w:rsid w:val="005C50E7"/>
    <w:rsid w:val="005D4ED1"/>
    <w:rsid w:val="005E5307"/>
    <w:rsid w:val="006149DA"/>
    <w:rsid w:val="00630DA8"/>
    <w:rsid w:val="006A4248"/>
    <w:rsid w:val="007802A0"/>
    <w:rsid w:val="00792CA6"/>
    <w:rsid w:val="007A22E9"/>
    <w:rsid w:val="008138EE"/>
    <w:rsid w:val="00831034"/>
    <w:rsid w:val="008D6289"/>
    <w:rsid w:val="008E50A5"/>
    <w:rsid w:val="008F09C1"/>
    <w:rsid w:val="00912807"/>
    <w:rsid w:val="00934E58"/>
    <w:rsid w:val="009673B7"/>
    <w:rsid w:val="009A1BFB"/>
    <w:rsid w:val="009A41C3"/>
    <w:rsid w:val="009C5B47"/>
    <w:rsid w:val="009D12F9"/>
    <w:rsid w:val="009E31EE"/>
    <w:rsid w:val="00AA1A60"/>
    <w:rsid w:val="00B27889"/>
    <w:rsid w:val="00B615A4"/>
    <w:rsid w:val="00B948C9"/>
    <w:rsid w:val="00C26665"/>
    <w:rsid w:val="00C87305"/>
    <w:rsid w:val="00CE0D36"/>
    <w:rsid w:val="00CF0D1D"/>
    <w:rsid w:val="00D047CA"/>
    <w:rsid w:val="00D1542D"/>
    <w:rsid w:val="00D50F16"/>
    <w:rsid w:val="00DB4674"/>
    <w:rsid w:val="00DE0B98"/>
    <w:rsid w:val="00DE7185"/>
    <w:rsid w:val="00DF3317"/>
    <w:rsid w:val="00DF7C3A"/>
    <w:rsid w:val="00E26811"/>
    <w:rsid w:val="00E47865"/>
    <w:rsid w:val="00F66444"/>
    <w:rsid w:val="00F85B33"/>
    <w:rsid w:val="00FA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58F7B-18F7-4FDA-9045-0008C95E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31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9C5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5B33"/>
  </w:style>
  <w:style w:type="character" w:customStyle="1" w:styleId="10">
    <w:name w:val="Заголовок 1 Знак"/>
    <w:basedOn w:val="a0"/>
    <w:link w:val="1"/>
    <w:uiPriority w:val="9"/>
    <w:rsid w:val="009E31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E31EE"/>
    <w:rPr>
      <w:b/>
      <w:bCs/>
    </w:rPr>
  </w:style>
  <w:style w:type="character" w:styleId="a4">
    <w:name w:val="Hyperlink"/>
    <w:basedOn w:val="a0"/>
    <w:uiPriority w:val="99"/>
    <w:unhideWhenUsed/>
    <w:rsid w:val="009E31E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1542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A1B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B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5B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C069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vihod">
    <w:name w:val="vihod"/>
    <w:basedOn w:val="a0"/>
    <w:rsid w:val="001E0038"/>
  </w:style>
  <w:style w:type="paragraph" w:styleId="a8">
    <w:name w:val="List Paragraph"/>
    <w:basedOn w:val="a"/>
    <w:uiPriority w:val="34"/>
    <w:qFormat/>
    <w:rsid w:val="00DE7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062">
          <w:marLeft w:val="0"/>
          <w:marRight w:val="0"/>
          <w:marTop w:val="75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6778919">
          <w:marLeft w:val="0"/>
          <w:marRight w:val="0"/>
          <w:marTop w:val="75"/>
          <w:marBottom w:val="7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9893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651">
          <w:marLeft w:val="69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452">
          <w:marLeft w:val="105"/>
          <w:marRight w:val="105"/>
          <w:marTop w:val="0"/>
          <w:marBottom w:val="75"/>
          <w:divBdr>
            <w:top w:val="single" w:sz="6" w:space="3" w:color="F2F2F2"/>
            <w:left w:val="single" w:sz="6" w:space="6" w:color="F2F2F2"/>
            <w:bottom w:val="single" w:sz="6" w:space="3" w:color="F2F2F2"/>
            <w:right w:val="single" w:sz="6" w:space="6" w:color="F2F2F2"/>
          </w:divBdr>
          <w:divsChild>
            <w:div w:id="16330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153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516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7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9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9493">
          <w:marLeft w:val="75"/>
          <w:marRight w:val="75"/>
          <w:marTop w:val="75"/>
          <w:marBottom w:val="75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401099335">
          <w:marLeft w:val="75"/>
          <w:marRight w:val="75"/>
          <w:marTop w:val="75"/>
          <w:marBottom w:val="75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893083866">
          <w:marLeft w:val="75"/>
          <w:marRight w:val="75"/>
          <w:marTop w:val="75"/>
          <w:marBottom w:val="75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  <w:div w:id="102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659">
          <w:marLeft w:val="75"/>
          <w:marRight w:val="75"/>
          <w:marTop w:val="75"/>
          <w:marBottom w:val="3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1630286205">
          <w:marLeft w:val="75"/>
          <w:marRight w:val="75"/>
          <w:marTop w:val="30"/>
          <w:marBottom w:val="3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679352164">
          <w:marLeft w:val="75"/>
          <w:marRight w:val="75"/>
          <w:marTop w:val="75"/>
          <w:marBottom w:val="75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  <w:div w:id="1847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Sapphire</cp:lastModifiedBy>
  <cp:revision>3</cp:revision>
  <dcterms:created xsi:type="dcterms:W3CDTF">2019-04-19T04:36:00Z</dcterms:created>
  <dcterms:modified xsi:type="dcterms:W3CDTF">2019-04-19T04:37:00Z</dcterms:modified>
</cp:coreProperties>
</file>