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FA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45">
        <w:rPr>
          <w:rFonts w:ascii="Times New Roman" w:hAnsi="Times New Roman" w:cs="Times New Roman"/>
          <w:b/>
          <w:sz w:val="28"/>
          <w:szCs w:val="28"/>
        </w:rPr>
        <w:t>Бюджетное учреждение культуры города Омска «Дворец культуры «Колос»</w:t>
      </w:r>
    </w:p>
    <w:p w:rsidR="008922FA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45">
        <w:rPr>
          <w:rFonts w:ascii="Times New Roman" w:hAnsi="Times New Roman" w:cs="Times New Roman"/>
          <w:b/>
          <w:sz w:val="28"/>
          <w:szCs w:val="28"/>
        </w:rPr>
        <w:t xml:space="preserve">(БУК </w:t>
      </w:r>
      <w:proofErr w:type="gramStart"/>
      <w:r w:rsidRPr="000C504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C5045">
        <w:rPr>
          <w:rFonts w:ascii="Times New Roman" w:hAnsi="Times New Roman" w:cs="Times New Roman"/>
          <w:b/>
          <w:sz w:val="28"/>
          <w:szCs w:val="28"/>
        </w:rPr>
        <w:t>. Омска «ДК «Колос»)</w:t>
      </w:r>
    </w:p>
    <w:p w:rsidR="008922FA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C5045">
        <w:rPr>
          <w:rFonts w:ascii="Times New Roman" w:hAnsi="Times New Roman" w:cs="Times New Roman"/>
          <w:b/>
          <w:sz w:val="28"/>
          <w:szCs w:val="28"/>
        </w:rPr>
        <w:t>Омск -114, п. Большие Поля, ул. Первомайская,2</w:t>
      </w:r>
      <w:proofErr w:type="gramEnd"/>
    </w:p>
    <w:p w:rsidR="008922FA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45">
        <w:rPr>
          <w:rFonts w:ascii="Times New Roman" w:hAnsi="Times New Roman" w:cs="Times New Roman"/>
          <w:b/>
          <w:sz w:val="28"/>
          <w:szCs w:val="28"/>
        </w:rPr>
        <w:t>Телефон 294858</w:t>
      </w:r>
    </w:p>
    <w:p w:rsidR="008922FA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2FA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45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922FA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735" w:rsidRPr="000C5045" w:rsidRDefault="008922FA" w:rsidP="00892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45">
        <w:rPr>
          <w:rFonts w:ascii="Times New Roman" w:hAnsi="Times New Roman" w:cs="Times New Roman"/>
          <w:b/>
          <w:sz w:val="28"/>
          <w:szCs w:val="28"/>
        </w:rPr>
        <w:t xml:space="preserve">Мероприятия БУК </w:t>
      </w:r>
      <w:proofErr w:type="gramStart"/>
      <w:r w:rsidRPr="000C5045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0C5045">
        <w:rPr>
          <w:rFonts w:ascii="Times New Roman" w:hAnsi="Times New Roman" w:cs="Times New Roman"/>
          <w:b/>
          <w:sz w:val="28"/>
          <w:szCs w:val="28"/>
        </w:rPr>
        <w:t xml:space="preserve">. Омска «ДК «Колос» по адаптации объекта к потребностям людей с инвалидностью и других </w:t>
      </w:r>
      <w:proofErr w:type="spellStart"/>
      <w:r w:rsidRPr="000C5045">
        <w:rPr>
          <w:rFonts w:ascii="Times New Roman" w:hAnsi="Times New Roman" w:cs="Times New Roman"/>
          <w:b/>
          <w:sz w:val="28"/>
          <w:szCs w:val="28"/>
        </w:rPr>
        <w:t>маломобильных</w:t>
      </w:r>
      <w:proofErr w:type="spellEnd"/>
      <w:r w:rsidRPr="000C5045">
        <w:rPr>
          <w:rFonts w:ascii="Times New Roman" w:hAnsi="Times New Roman" w:cs="Times New Roman"/>
          <w:b/>
          <w:sz w:val="28"/>
          <w:szCs w:val="28"/>
        </w:rPr>
        <w:t xml:space="preserve"> групп населения.</w:t>
      </w:r>
    </w:p>
    <w:p w:rsidR="008922FA" w:rsidRPr="000C5045" w:rsidRDefault="008922FA" w:rsidP="008922FA">
      <w:p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ab/>
        <w:t xml:space="preserve">В соответствии  с Федеральным законодательством, приказами Министерства культуры России бюджетное учреждение культуры 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>. Омска «ДК «Колос» реализует план адаптации объектов социальной инфраструктуры и услуг по адресу г. Омск п. большие Поля, ул. Первомайская,2. к потребностям инвалидов и других МГН.</w:t>
      </w:r>
    </w:p>
    <w:p w:rsidR="00E13274" w:rsidRPr="000C5045" w:rsidRDefault="008922FA" w:rsidP="008922FA">
      <w:p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Приказом директора от 16.01.2017 года №1 назначены  ответственные за работу с инвалидами и оказание ситуационной помощи лицами с ОВЗ. </w:t>
      </w:r>
    </w:p>
    <w:p w:rsidR="003E758D" w:rsidRPr="000C5045" w:rsidRDefault="008922FA" w:rsidP="008922FA">
      <w:p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Утвержден план  действий по оказанию ситуационной помощи лицами с ОВЗ. </w:t>
      </w:r>
    </w:p>
    <w:p w:rsidR="008922FA" w:rsidRPr="000C5045" w:rsidRDefault="008922FA" w:rsidP="008922FA">
      <w:p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 Утверждена программа инструктажа работников по вопросам, связанным с обеспечением доступности для инвалидов объектов и услуг в сфере культуры, проведен инструктаж работников.</w:t>
      </w:r>
    </w:p>
    <w:p w:rsidR="00E13274" w:rsidRPr="000C5045" w:rsidRDefault="00E13274" w:rsidP="008922FA">
      <w:p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Реализация плана</w:t>
      </w:r>
      <w:r w:rsidR="00BF796D" w:rsidRPr="000C5045">
        <w:rPr>
          <w:rFonts w:ascii="Times New Roman" w:hAnsi="Times New Roman" w:cs="Times New Roman"/>
          <w:sz w:val="28"/>
          <w:szCs w:val="28"/>
        </w:rPr>
        <w:t>:</w:t>
      </w:r>
    </w:p>
    <w:p w:rsidR="00BF796D" w:rsidRPr="000C5045" w:rsidRDefault="003B5AA5" w:rsidP="00BF7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Согласно плана, утвержденного Директором 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>департамента культуры Администрации города Омска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 xml:space="preserve"> В.В Шалака  году «Паспортизация </w:t>
      </w:r>
      <w:r w:rsidR="00E13274" w:rsidRPr="000C5045">
        <w:rPr>
          <w:rFonts w:ascii="Times New Roman" w:hAnsi="Times New Roman" w:cs="Times New Roman"/>
          <w:sz w:val="28"/>
          <w:szCs w:val="28"/>
        </w:rPr>
        <w:t xml:space="preserve"> доступности объекта</w:t>
      </w:r>
      <w:r w:rsidRPr="000C5045">
        <w:rPr>
          <w:rFonts w:ascii="Times New Roman" w:hAnsi="Times New Roman" w:cs="Times New Roman"/>
          <w:sz w:val="28"/>
          <w:szCs w:val="28"/>
        </w:rPr>
        <w:t xml:space="preserve">»,  </w:t>
      </w:r>
      <w:r w:rsidR="00E13274" w:rsidRPr="000C5045">
        <w:rPr>
          <w:rFonts w:ascii="Times New Roman" w:hAnsi="Times New Roman" w:cs="Times New Roman"/>
          <w:sz w:val="28"/>
          <w:szCs w:val="28"/>
        </w:rPr>
        <w:t xml:space="preserve"> </w:t>
      </w:r>
      <w:r w:rsidRPr="000C5045">
        <w:rPr>
          <w:rFonts w:ascii="Times New Roman" w:hAnsi="Times New Roman" w:cs="Times New Roman"/>
          <w:sz w:val="28"/>
          <w:szCs w:val="28"/>
        </w:rPr>
        <w:t>будет произведена БУ «КЦСОН» «</w:t>
      </w:r>
      <w:proofErr w:type="spellStart"/>
      <w:r w:rsidRPr="000C5045">
        <w:rPr>
          <w:rFonts w:ascii="Times New Roman" w:hAnsi="Times New Roman" w:cs="Times New Roman"/>
          <w:sz w:val="28"/>
          <w:szCs w:val="28"/>
        </w:rPr>
        <w:t>Любава</w:t>
      </w:r>
      <w:proofErr w:type="spellEnd"/>
      <w:r w:rsidRPr="000C5045">
        <w:rPr>
          <w:rFonts w:ascii="Times New Roman" w:hAnsi="Times New Roman" w:cs="Times New Roman"/>
          <w:sz w:val="28"/>
          <w:szCs w:val="28"/>
        </w:rPr>
        <w:t>»  в 2019 году</w:t>
      </w:r>
      <w:r w:rsidR="00BF796D" w:rsidRPr="000C5045">
        <w:rPr>
          <w:rFonts w:ascii="Times New Roman" w:hAnsi="Times New Roman" w:cs="Times New Roman"/>
          <w:sz w:val="28"/>
          <w:szCs w:val="28"/>
        </w:rPr>
        <w:t>.</w:t>
      </w:r>
    </w:p>
    <w:p w:rsidR="00BF796D" w:rsidRPr="000C5045" w:rsidRDefault="00BF796D" w:rsidP="00BF7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Планирование мероприятий 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 xml:space="preserve">«дорожная карта») по адаптации объекта. Утвержден план мероприятий приказом директора от 16.01.2017 года №1 по повышению значений показателей доступности для инвалидов </w:t>
      </w:r>
      <w:r w:rsidRPr="000C5045">
        <w:rPr>
          <w:rFonts w:ascii="Times New Roman" w:hAnsi="Times New Roman" w:cs="Times New Roman"/>
          <w:sz w:val="28"/>
          <w:szCs w:val="28"/>
        </w:rPr>
        <w:lastRenderedPageBreak/>
        <w:t>объекта  и предоставляемых на них услуг в сфере культуры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 xml:space="preserve"> а также оказания ситуационной помощи.</w:t>
      </w:r>
    </w:p>
    <w:p w:rsidR="00BF796D" w:rsidRPr="000C5045" w:rsidRDefault="00BF796D" w:rsidP="00BF79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Реализация плана мероприятий по адаптации плана объекта (</w:t>
      </w:r>
      <w:r w:rsidR="00E94D0A" w:rsidRPr="000C5045">
        <w:rPr>
          <w:rFonts w:ascii="Times New Roman" w:hAnsi="Times New Roman" w:cs="Times New Roman"/>
          <w:sz w:val="28"/>
          <w:szCs w:val="28"/>
        </w:rPr>
        <w:t>«дорожная карта»). В 2012 году в  учреждении осуществлена установка пандуса, в соответствии  с проектной документацией, согласованной в 2012 году.</w:t>
      </w:r>
    </w:p>
    <w:p w:rsidR="00E94D0A" w:rsidRPr="000C5045" w:rsidRDefault="00E94D0A" w:rsidP="00E94D0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В 2013 году учреждение оборудовало туалетную комнату, согласно нормам по доступной среде для  лиц, имеющих инвалидность и  лиц ОВЗ.</w:t>
      </w:r>
    </w:p>
    <w:p w:rsidR="00E94D0A" w:rsidRPr="000C5045" w:rsidRDefault="00E94D0A" w:rsidP="00E94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В 2017 г. окрасили краевые ступени лестничного марша при входе контрастным цветом.</w:t>
      </w:r>
    </w:p>
    <w:p w:rsidR="00E94D0A" w:rsidRPr="000C5045" w:rsidRDefault="00E94D0A" w:rsidP="00E94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Оборудованы поручни вдоль лестничного марша при входе по ГОСТ 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21EC3" w:rsidRPr="000C5045">
        <w:rPr>
          <w:rFonts w:ascii="Times New Roman" w:hAnsi="Times New Roman" w:cs="Times New Roman"/>
          <w:sz w:val="28"/>
          <w:szCs w:val="28"/>
        </w:rPr>
        <w:t>-</w:t>
      </w:r>
      <w:r w:rsidRPr="000C5045">
        <w:rPr>
          <w:rFonts w:ascii="Times New Roman" w:hAnsi="Times New Roman" w:cs="Times New Roman"/>
          <w:sz w:val="28"/>
          <w:szCs w:val="28"/>
        </w:rPr>
        <w:t xml:space="preserve"> 51261, на высоте 0,9 метра.</w:t>
      </w:r>
    </w:p>
    <w:p w:rsidR="00121EC3" w:rsidRPr="000C5045" w:rsidRDefault="00E94D0A" w:rsidP="00E94D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Нанесли на прозрачные полотна дверей яркую контрастную маркировку, высотой не менее 0,1 м. и шириной не менее 0,2 м., р</w:t>
      </w:r>
      <w:r w:rsidR="00121EC3" w:rsidRPr="000C5045">
        <w:rPr>
          <w:rFonts w:ascii="Times New Roman" w:hAnsi="Times New Roman" w:cs="Times New Roman"/>
          <w:sz w:val="28"/>
          <w:szCs w:val="28"/>
        </w:rPr>
        <w:t>асположенную на уровне 1,2 м.</w:t>
      </w:r>
    </w:p>
    <w:p w:rsidR="00E94D0A" w:rsidRPr="000C5045" w:rsidRDefault="00E94D0A" w:rsidP="00121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 и не выше 1, 5 м. от поверхности пешеходного пути</w:t>
      </w:r>
      <w:r w:rsidR="00121EC3" w:rsidRPr="000C5045">
        <w:rPr>
          <w:rFonts w:ascii="Times New Roman" w:hAnsi="Times New Roman" w:cs="Times New Roman"/>
          <w:sz w:val="28"/>
          <w:szCs w:val="28"/>
        </w:rPr>
        <w:t>.</w:t>
      </w:r>
    </w:p>
    <w:p w:rsidR="00121EC3" w:rsidRPr="000C5045" w:rsidRDefault="00121EC3" w:rsidP="00121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Нанесли у дверей санитарно – бытового помещения специальные знаки на высоте 1,35 м.</w:t>
      </w:r>
    </w:p>
    <w:p w:rsidR="00121EC3" w:rsidRPr="000C5045" w:rsidRDefault="00121EC3" w:rsidP="00121E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Участки пола перед дверными проемами и входами на лестницы контрастно окрасили в соответствии с требованиями </w:t>
      </w:r>
      <w:proofErr w:type="spellStart"/>
      <w:r w:rsidRPr="000C5045">
        <w:rPr>
          <w:rFonts w:ascii="Times New Roman" w:hAnsi="Times New Roman" w:cs="Times New Roman"/>
          <w:sz w:val="28"/>
          <w:szCs w:val="28"/>
        </w:rPr>
        <w:t>ГОСТа</w:t>
      </w:r>
      <w:proofErr w:type="spellEnd"/>
      <w:r w:rsidRPr="000C5045">
        <w:rPr>
          <w:rFonts w:ascii="Times New Roman" w:hAnsi="Times New Roman" w:cs="Times New Roman"/>
          <w:sz w:val="28"/>
          <w:szCs w:val="28"/>
        </w:rPr>
        <w:t>.</w:t>
      </w:r>
    </w:p>
    <w:p w:rsidR="00121EC3" w:rsidRPr="000C5045" w:rsidRDefault="00121EC3" w:rsidP="00892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Установили кнопку вызова, обозначенную соответствующим  знаком на фасаде здания у пандуса.</w:t>
      </w:r>
    </w:p>
    <w:p w:rsidR="00121EC3" w:rsidRPr="000C5045" w:rsidRDefault="00121EC3" w:rsidP="00892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Уменьшена высота порогов при входе в здание и внутри помещения</w:t>
      </w:r>
      <w:r w:rsidR="003E758D" w:rsidRPr="000C5045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Pr="000C5045">
        <w:rPr>
          <w:rFonts w:ascii="Times New Roman" w:hAnsi="Times New Roman" w:cs="Times New Roman"/>
          <w:sz w:val="28"/>
          <w:szCs w:val="28"/>
        </w:rPr>
        <w:t>и с установленными нормами.</w:t>
      </w:r>
    </w:p>
    <w:p w:rsidR="003E758D" w:rsidRPr="000C5045" w:rsidRDefault="003E758D" w:rsidP="00892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Оборудованы доступные МГН элементы здания и территории символами доступности.</w:t>
      </w:r>
    </w:p>
    <w:p w:rsidR="003E758D" w:rsidRPr="000C5045" w:rsidRDefault="003E758D" w:rsidP="008922F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Поверхность марша пандуса  обозначена контрастной краской в начале и в конце пандуса.</w:t>
      </w:r>
    </w:p>
    <w:p w:rsidR="00121EC3" w:rsidRPr="000C5045" w:rsidRDefault="00121EC3" w:rsidP="00121EC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1EC3" w:rsidRPr="000C5045" w:rsidRDefault="00E110D8" w:rsidP="00121EC3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В связи с отсутствием финансирования  н</w:t>
      </w:r>
      <w:r w:rsidR="00121EC3" w:rsidRPr="000C5045">
        <w:rPr>
          <w:rFonts w:ascii="Times New Roman" w:hAnsi="Times New Roman" w:cs="Times New Roman"/>
          <w:sz w:val="28"/>
          <w:szCs w:val="28"/>
        </w:rPr>
        <w:t>а сегодняшний день не выполнены работы:</w:t>
      </w:r>
    </w:p>
    <w:p w:rsidR="003B5AA5" w:rsidRPr="000C5045" w:rsidRDefault="00121EC3" w:rsidP="0089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Не выделены места для парковки транспорта для инвалидов, а также специализированные места для инвалидов на кресле 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 xml:space="preserve">оляске, обозначенные соответствующими знаками и оборудованными тактильной плиткой </w:t>
      </w:r>
      <w:r w:rsidR="003E758D" w:rsidRPr="000C5045">
        <w:rPr>
          <w:rFonts w:ascii="Times New Roman" w:hAnsi="Times New Roman" w:cs="Times New Roman"/>
          <w:sz w:val="28"/>
          <w:szCs w:val="28"/>
        </w:rPr>
        <w:t>.</w:t>
      </w:r>
    </w:p>
    <w:p w:rsidR="003E758D" w:rsidRPr="000C5045" w:rsidRDefault="003E758D" w:rsidP="0089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В зрительном зале нет оборудованных кресел с вмонтированными системами индивидуального прослушивания.</w:t>
      </w:r>
    </w:p>
    <w:p w:rsidR="003E758D" w:rsidRPr="000C5045" w:rsidRDefault="003E758D" w:rsidP="0089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lastRenderedPageBreak/>
        <w:t xml:space="preserve">Для инвалидов по зрению не установлена информационная </w:t>
      </w:r>
      <w:proofErr w:type="spellStart"/>
      <w:r w:rsidRPr="000C5045">
        <w:rPr>
          <w:rFonts w:ascii="Times New Roman" w:hAnsi="Times New Roman" w:cs="Times New Roman"/>
          <w:sz w:val="28"/>
          <w:szCs w:val="28"/>
        </w:rPr>
        <w:t>мнимосхема</w:t>
      </w:r>
      <w:proofErr w:type="spellEnd"/>
      <w:r w:rsidRPr="000C5045">
        <w:rPr>
          <w:rFonts w:ascii="Times New Roman" w:hAnsi="Times New Roman" w:cs="Times New Roman"/>
          <w:sz w:val="28"/>
          <w:szCs w:val="28"/>
        </w:rPr>
        <w:t xml:space="preserve"> (тактильная схема движения).</w:t>
      </w:r>
    </w:p>
    <w:p w:rsidR="003E758D" w:rsidRPr="000C5045" w:rsidRDefault="003E758D" w:rsidP="0089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Не оборудована система сре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>дств  зв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>уковой и тактильной информационной поддержки.</w:t>
      </w:r>
    </w:p>
    <w:p w:rsidR="003E758D" w:rsidRPr="000C5045" w:rsidRDefault="003E758D" w:rsidP="0089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 На прилегающей территории отсутствует система информационной поддержки на путях МГН, указывающая направления движения к доступному для МГН входу в здание.</w:t>
      </w:r>
    </w:p>
    <w:p w:rsidR="00E110D8" w:rsidRPr="000C5045" w:rsidRDefault="00E110D8" w:rsidP="0089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При входе в здание учреждения 4 ступени марша имеют разную высоту подъема.</w:t>
      </w:r>
    </w:p>
    <w:p w:rsidR="00E110D8" w:rsidRPr="000C5045" w:rsidRDefault="00A127B4" w:rsidP="008922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санитарно – бытовом помещении</w:t>
      </w:r>
      <w:r w:rsidR="00E110D8" w:rsidRPr="000C5045">
        <w:rPr>
          <w:rFonts w:ascii="Times New Roman" w:hAnsi="Times New Roman" w:cs="Times New Roman"/>
          <w:sz w:val="28"/>
          <w:szCs w:val="28"/>
        </w:rPr>
        <w:t xml:space="preserve"> не установлена система двухсторонней связи  с вахтером.</w:t>
      </w:r>
    </w:p>
    <w:p w:rsidR="00E110D8" w:rsidRPr="000C5045" w:rsidRDefault="00E110D8" w:rsidP="00E110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10D8" w:rsidRPr="000C5045" w:rsidRDefault="00E110D8" w:rsidP="00E110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Администрация учреждения обращалась к учредителю в 2016 г.</w:t>
      </w:r>
      <w:r w:rsidR="00BD5D74" w:rsidRPr="000C5045">
        <w:rPr>
          <w:rFonts w:ascii="Times New Roman" w:hAnsi="Times New Roman" w:cs="Times New Roman"/>
          <w:sz w:val="28"/>
          <w:szCs w:val="28"/>
        </w:rPr>
        <w:t xml:space="preserve"> исх. 11. От 04.10.2016 г.  и в 2017 г. исх. №7 от 21.09. 2017 г.</w:t>
      </w:r>
      <w:r w:rsidRPr="000C5045">
        <w:rPr>
          <w:rFonts w:ascii="Times New Roman" w:hAnsi="Times New Roman" w:cs="Times New Roman"/>
          <w:sz w:val="28"/>
          <w:szCs w:val="28"/>
        </w:rPr>
        <w:t xml:space="preserve"> </w:t>
      </w:r>
      <w:r w:rsidR="00BD5D74" w:rsidRPr="000C5045">
        <w:rPr>
          <w:rFonts w:ascii="Times New Roman" w:hAnsi="Times New Roman" w:cs="Times New Roman"/>
          <w:sz w:val="28"/>
          <w:szCs w:val="28"/>
        </w:rPr>
        <w:t>на выделение</w:t>
      </w:r>
      <w:r w:rsidRPr="000C5045">
        <w:rPr>
          <w:rFonts w:ascii="Times New Roman" w:hAnsi="Times New Roman" w:cs="Times New Roman"/>
          <w:sz w:val="28"/>
          <w:szCs w:val="28"/>
        </w:rPr>
        <w:t xml:space="preserve"> целевых субсидий на исправление</w:t>
      </w:r>
      <w:r w:rsidR="00BD5D74" w:rsidRPr="000C5045">
        <w:rPr>
          <w:rFonts w:ascii="Times New Roman" w:hAnsi="Times New Roman" w:cs="Times New Roman"/>
          <w:sz w:val="28"/>
          <w:szCs w:val="28"/>
        </w:rPr>
        <w:t xml:space="preserve"> недостатков</w:t>
      </w:r>
      <w:r w:rsidRPr="000C5045">
        <w:rPr>
          <w:rFonts w:ascii="Times New Roman" w:hAnsi="Times New Roman" w:cs="Times New Roman"/>
          <w:sz w:val="28"/>
          <w:szCs w:val="28"/>
        </w:rPr>
        <w:t xml:space="preserve">, согласно нормам </w:t>
      </w:r>
      <w:proofErr w:type="spellStart"/>
      <w:r w:rsidRPr="000C5045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0C5045">
        <w:rPr>
          <w:rFonts w:ascii="Times New Roman" w:hAnsi="Times New Roman" w:cs="Times New Roman"/>
          <w:sz w:val="28"/>
          <w:szCs w:val="28"/>
        </w:rPr>
        <w:t xml:space="preserve"> по доступной среде. </w:t>
      </w:r>
    </w:p>
    <w:p w:rsidR="00C877D3" w:rsidRPr="000C5045" w:rsidRDefault="00C877D3" w:rsidP="00E110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Основная деятельность БУК 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 xml:space="preserve">. Омска «ДК «Колос» носит социальный характер, большинство мероприятий проходит на бесплатной основе.  В учреждении занимается 169 участников клубных формирований. Из них 17 детей сирот и находящихся под опекой, 30 детей из группы риска и более 50 детей из семей с низким материальным положением, 4 ребенка с инвалидностью и ОВЗ. Все занятия проходят на бесплатной основе. Финансовое положение учреждения не позволяет без помощи учредителя  выполнить работы по доступной среде в полном объеме, согласно требованиям </w:t>
      </w:r>
      <w:proofErr w:type="spellStart"/>
      <w:r w:rsidRPr="000C5045">
        <w:rPr>
          <w:rFonts w:ascii="Times New Roman" w:hAnsi="Times New Roman" w:cs="Times New Roman"/>
          <w:sz w:val="28"/>
          <w:szCs w:val="28"/>
        </w:rPr>
        <w:t>ГОСТов</w:t>
      </w:r>
      <w:proofErr w:type="spellEnd"/>
      <w:r w:rsidRPr="000C5045">
        <w:rPr>
          <w:rFonts w:ascii="Times New Roman" w:hAnsi="Times New Roman" w:cs="Times New Roman"/>
          <w:sz w:val="28"/>
          <w:szCs w:val="28"/>
        </w:rPr>
        <w:t>.</w:t>
      </w:r>
    </w:p>
    <w:p w:rsidR="00BD5D74" w:rsidRPr="000C5045" w:rsidRDefault="00BD5D74" w:rsidP="00E110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D4AB8" w:rsidRPr="000C5045" w:rsidRDefault="00C877D3" w:rsidP="00E110D8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 w:rsidRPr="000C5045">
        <w:rPr>
          <w:rFonts w:ascii="Times New Roman" w:hAnsi="Times New Roman" w:cs="Times New Roman"/>
          <w:sz w:val="28"/>
          <w:szCs w:val="28"/>
        </w:rPr>
        <w:t>Для приведения  в соответствие с требованиями свода правил</w:t>
      </w:r>
      <w:r w:rsidR="00C72AED" w:rsidRPr="000C5045">
        <w:rPr>
          <w:rFonts w:ascii="Times New Roman" w:hAnsi="Times New Roman" w:cs="Times New Roman"/>
          <w:sz w:val="28"/>
          <w:szCs w:val="28"/>
        </w:rPr>
        <w:t xml:space="preserve"> здания</w:t>
      </w:r>
      <w:r w:rsidRPr="000C5045">
        <w:rPr>
          <w:rFonts w:ascii="Times New Roman" w:hAnsi="Times New Roman" w:cs="Times New Roman"/>
          <w:sz w:val="28"/>
          <w:szCs w:val="28"/>
        </w:rPr>
        <w:t xml:space="preserve"> и сооружений для МГН с точки зрения разумного приспособления доступности объектов  путем организации ремонтных мероприятий, нацеленных на решения вопросов доступности объектов </w:t>
      </w:r>
      <w:r w:rsidR="007D4AB8" w:rsidRPr="000C5045">
        <w:rPr>
          <w:rFonts w:ascii="Times New Roman" w:hAnsi="Times New Roman" w:cs="Times New Roman"/>
          <w:sz w:val="28"/>
          <w:szCs w:val="28"/>
        </w:rPr>
        <w:t>для инвалидов и МГН в «ДК «Колос» разработаны меры ситуационной помощи для всех  категорий лиц с инвалидностью, разработан план, утвержденный  директором.</w:t>
      </w:r>
      <w:proofErr w:type="gramEnd"/>
    </w:p>
    <w:tbl>
      <w:tblPr>
        <w:tblStyle w:val="a4"/>
        <w:tblW w:w="0" w:type="auto"/>
        <w:tblInd w:w="1080" w:type="dxa"/>
        <w:tblLook w:val="04A0"/>
      </w:tblPr>
      <w:tblGrid>
        <w:gridCol w:w="2997"/>
        <w:gridCol w:w="5494"/>
      </w:tblGrid>
      <w:tr w:rsidR="007D4AB8" w:rsidRPr="000C5045" w:rsidTr="007D4AB8">
        <w:tc>
          <w:tcPr>
            <w:tcW w:w="2997" w:type="dxa"/>
          </w:tcPr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Категория лиц с инвалидностью</w:t>
            </w:r>
          </w:p>
        </w:tc>
        <w:tc>
          <w:tcPr>
            <w:tcW w:w="5494" w:type="dxa"/>
          </w:tcPr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Меры по оказанию ситуационной помощи лицам с инвалидностью</w:t>
            </w:r>
          </w:p>
        </w:tc>
      </w:tr>
      <w:tr w:rsidR="007D4AB8" w:rsidRPr="000C5045" w:rsidTr="007D4AB8">
        <w:tc>
          <w:tcPr>
            <w:tcW w:w="2997" w:type="dxa"/>
          </w:tcPr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Лица с инвалидностью (нарушение </w:t>
            </w:r>
            <w:proofErr w:type="spellStart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опорно</w:t>
            </w:r>
            <w:proofErr w:type="spellEnd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вигательного аппарата)</w:t>
            </w:r>
          </w:p>
        </w:tc>
        <w:tc>
          <w:tcPr>
            <w:tcW w:w="5494" w:type="dxa"/>
          </w:tcPr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Помощь при входе и выходе из объекта;</w:t>
            </w:r>
          </w:p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Помощь при передвижении внутри здания;</w:t>
            </w:r>
          </w:p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Пмощь</w:t>
            </w:r>
            <w:proofErr w:type="spellEnd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 при составлении письменных сообщений (документов);</w:t>
            </w:r>
          </w:p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при подъеме и спуске с лестницы;</w:t>
            </w:r>
          </w:p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 правилах предоставления </w:t>
            </w:r>
            <w:proofErr w:type="spellStart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proofErr w:type="gramStart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;п</w:t>
            </w:r>
            <w:proofErr w:type="gramEnd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омощь</w:t>
            </w:r>
            <w:proofErr w:type="spellEnd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действий самообслуживания (посещение туалетной комнаты, гардероба (при необходимости();</w:t>
            </w:r>
          </w:p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Информирование о доступных маршрутах общественного транспорта.</w:t>
            </w:r>
          </w:p>
        </w:tc>
      </w:tr>
      <w:tr w:rsidR="007D4AB8" w:rsidRPr="000C5045" w:rsidTr="007D4AB8">
        <w:tc>
          <w:tcPr>
            <w:tcW w:w="2997" w:type="dxa"/>
          </w:tcPr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 с инвалидностью (нарушение зрения)</w:t>
            </w:r>
          </w:p>
        </w:tc>
        <w:tc>
          <w:tcPr>
            <w:tcW w:w="5494" w:type="dxa"/>
          </w:tcPr>
          <w:p w:rsidR="007D4AB8" w:rsidRPr="000C5045" w:rsidRDefault="007D4AB8" w:rsidP="007D4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Помощь при входе и выходе из объекта;</w:t>
            </w:r>
          </w:p>
          <w:p w:rsidR="007D4AB8" w:rsidRPr="000C5045" w:rsidRDefault="007D4AB8" w:rsidP="007D4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Помощь при передвижении внутри здания;</w:t>
            </w:r>
          </w:p>
          <w:p w:rsidR="007D4AB8" w:rsidRPr="000C5045" w:rsidRDefault="007D4AB8" w:rsidP="007D4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Помощь при подъеме и спуске с лестницы;</w:t>
            </w:r>
          </w:p>
          <w:p w:rsidR="007D4AB8" w:rsidRPr="000C5045" w:rsidRDefault="007D4AB8" w:rsidP="007D4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Информирование о правилах предоставления услуг; помощь при выполнении действий самообслуживания (посещение туалетной комнаты, гардероба (при необходимост</w:t>
            </w:r>
            <w:proofErr w:type="gramStart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); помощь в формате устного общения( при недостаточной тактильной и звуковой информации о правилах и месте предоставлении услуг)</w:t>
            </w:r>
          </w:p>
          <w:p w:rsidR="007D4AB8" w:rsidRPr="000C5045" w:rsidRDefault="007D4AB8" w:rsidP="007D4AB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Информирование о доступных маршрутах общественного транспорта.</w:t>
            </w:r>
          </w:p>
        </w:tc>
      </w:tr>
      <w:tr w:rsidR="007D4AB8" w:rsidRPr="000C5045" w:rsidTr="007D4AB8">
        <w:tc>
          <w:tcPr>
            <w:tcW w:w="2997" w:type="dxa"/>
          </w:tcPr>
          <w:p w:rsidR="007D4AB8" w:rsidRPr="000C5045" w:rsidRDefault="007D4AB8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Лица с</w:t>
            </w:r>
            <w:r w:rsidR="000C5045"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 инвалидностью (нарушение слуха</w:t>
            </w: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4" w:type="dxa"/>
          </w:tcPr>
          <w:p w:rsidR="007D4AB8" w:rsidRPr="000C5045" w:rsidRDefault="000C5045" w:rsidP="00E110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Помощь в формате письменного общения, в том числе с использованием индивидуальных и коллективных технических  средств </w:t>
            </w:r>
            <w:proofErr w:type="gramStart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C5045">
              <w:rPr>
                <w:rFonts w:ascii="Times New Roman" w:hAnsi="Times New Roman" w:cs="Times New Roman"/>
                <w:sz w:val="28"/>
                <w:szCs w:val="28"/>
              </w:rPr>
              <w:t>при недостаточности звуковой информации о правилах и месте предоставления услуг)</w:t>
            </w:r>
          </w:p>
        </w:tc>
      </w:tr>
    </w:tbl>
    <w:p w:rsidR="000C5045" w:rsidRDefault="000C5045" w:rsidP="000C50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10D8" w:rsidRPr="000C5045" w:rsidRDefault="000C5045" w:rsidP="000C5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Директор БУК </w:t>
      </w:r>
      <w:proofErr w:type="gramStart"/>
      <w:r w:rsidRPr="000C504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C5045">
        <w:rPr>
          <w:rFonts w:ascii="Times New Roman" w:hAnsi="Times New Roman" w:cs="Times New Roman"/>
          <w:sz w:val="28"/>
          <w:szCs w:val="28"/>
        </w:rPr>
        <w:t>. Омска</w:t>
      </w:r>
    </w:p>
    <w:p w:rsidR="000C5045" w:rsidRPr="000C5045" w:rsidRDefault="000C5045" w:rsidP="000C5045">
      <w:pPr>
        <w:tabs>
          <w:tab w:val="center" w:pos="503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«ДК «Колос»</w:t>
      </w:r>
      <w:r w:rsidRPr="000C5045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C5045">
        <w:rPr>
          <w:rFonts w:ascii="Times New Roman" w:hAnsi="Times New Roman" w:cs="Times New Roman"/>
          <w:sz w:val="28"/>
          <w:szCs w:val="28"/>
        </w:rPr>
        <w:t>И.В. Роздобудько</w:t>
      </w:r>
    </w:p>
    <w:p w:rsidR="000C5045" w:rsidRPr="000C5045" w:rsidRDefault="000C5045" w:rsidP="000C5045">
      <w:pPr>
        <w:tabs>
          <w:tab w:val="center" w:pos="5031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C5045" w:rsidRPr="000C5045" w:rsidRDefault="000C5045" w:rsidP="000C5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 xml:space="preserve"> СОГЛАСОВАНО</w:t>
      </w:r>
    </w:p>
    <w:p w:rsidR="000C5045" w:rsidRPr="000C5045" w:rsidRDefault="000C5045" w:rsidP="000C5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Председатель Омской областной организации</w:t>
      </w:r>
    </w:p>
    <w:p w:rsidR="000C5045" w:rsidRPr="000C5045" w:rsidRDefault="000C5045" w:rsidP="000C50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</w:t>
      </w:r>
    </w:p>
    <w:p w:rsidR="000C5045" w:rsidRPr="000C5045" w:rsidRDefault="000C5045" w:rsidP="000C5045">
      <w:pPr>
        <w:tabs>
          <w:tab w:val="left" w:pos="71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C5045">
        <w:rPr>
          <w:rFonts w:ascii="Times New Roman" w:hAnsi="Times New Roman" w:cs="Times New Roman"/>
          <w:sz w:val="28"/>
          <w:szCs w:val="28"/>
        </w:rPr>
        <w:t>«Всероссийское общество инвалидов»</w:t>
      </w:r>
      <w:r w:rsidRPr="000C5045">
        <w:rPr>
          <w:rFonts w:ascii="Times New Roman" w:hAnsi="Times New Roman" w:cs="Times New Roman"/>
          <w:sz w:val="28"/>
          <w:szCs w:val="28"/>
        </w:rPr>
        <w:tab/>
        <w:t>Л.С. Леонова</w:t>
      </w:r>
    </w:p>
    <w:sectPr w:rsidR="000C5045" w:rsidRPr="000C5045" w:rsidSect="0015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B04"/>
    <w:multiLevelType w:val="hybridMultilevel"/>
    <w:tmpl w:val="1DD82910"/>
    <w:lvl w:ilvl="0" w:tplc="508C7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BE7AB4"/>
    <w:multiLevelType w:val="hybridMultilevel"/>
    <w:tmpl w:val="C360C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22FA"/>
    <w:rsid w:val="000C5045"/>
    <w:rsid w:val="00121EC3"/>
    <w:rsid w:val="00156735"/>
    <w:rsid w:val="003B5AA5"/>
    <w:rsid w:val="003E758D"/>
    <w:rsid w:val="007D4AB8"/>
    <w:rsid w:val="008922FA"/>
    <w:rsid w:val="00A127B4"/>
    <w:rsid w:val="00BD5D74"/>
    <w:rsid w:val="00BF796D"/>
    <w:rsid w:val="00C72AED"/>
    <w:rsid w:val="00C877D3"/>
    <w:rsid w:val="00E110D8"/>
    <w:rsid w:val="00E13274"/>
    <w:rsid w:val="00E9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96D"/>
    <w:pPr>
      <w:ind w:left="720"/>
      <w:contextualSpacing/>
    </w:pPr>
  </w:style>
  <w:style w:type="table" w:styleId="a4">
    <w:name w:val="Table Grid"/>
    <w:basedOn w:val="a1"/>
    <w:uiPriority w:val="59"/>
    <w:rsid w:val="007D4A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2017-10-24T08:41:00Z</dcterms:created>
  <dcterms:modified xsi:type="dcterms:W3CDTF">2017-10-24T10:47:00Z</dcterms:modified>
</cp:coreProperties>
</file>