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160" w:line="256" w:lineRule="auto"/>
        <w:rPr>
          <w:rFonts w:ascii="Arial" w:hAnsi="Arial" w:eastAsia="Times New Roman" w:cs="Arial"/>
          <w:b/>
          <w:bCs/>
          <w:color w:val="000000"/>
          <w:shd w:val="clear" w:color="auto" w:fill="ffffff"/>
        </w:rPr>
      </w:pPr>
      <w:r>
        <w:rPr>
          <w:rFonts w:ascii="Arial" w:hAnsi="Arial" w:eastAsia="Times New Roman" w:cs="Arial"/>
          <w:b/>
          <w:bCs/>
          <w:color w:val="000000"/>
          <w:shd w:val="clear" w:color="auto" w:fill="ffffff"/>
        </w:rPr>
      </w:r>
      <w:r/>
    </w:p>
    <w:tbl>
      <w:tblPr>
        <w:tblStyle w:val="704"/>
        <w:tblW w:w="0" w:type="auto"/>
        <w:tblInd w:w="0" w:type="dxa"/>
        <w:tblLook w:val="04A0" w:firstRow="1" w:lastRow="0" w:firstColumn="1" w:lastColumn="0" w:noHBand="0" w:noVBand="1"/>
      </w:tblPr>
      <w:tblGrid>
        <w:gridCol w:w="4640"/>
        <w:gridCol w:w="464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Исх. № ____</w:t>
            </w:r>
            <w:r/>
          </w:p>
          <w:p>
            <w:pPr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____________________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Руководителю __________________________</w:t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</w:r>
          </w:p>
          <w:p>
            <w:pPr>
              <w:rPr>
                <w:rFonts w:ascii="Times New Roman" w:hAnsi="Times New Roman"/>
                <w:color w:val="00000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________________________________________</w:t>
            </w:r>
            <w:r/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highlight w:val="none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highlight w:val="none"/>
                <w:shd w:val="clear" w:color="auto" w:fill="ffffff"/>
              </w:rPr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b/>
          <w:bCs/>
          <w:color w:val="000000"/>
          <w:shd w:val="clear" w:color="auto" w:fill="ffffff"/>
        </w:rPr>
      </w:pPr>
      <w:r>
        <w:rPr>
          <w:rFonts w:ascii="Arial" w:hAnsi="Arial" w:eastAsia="Times New Roman" w:cs="Arial"/>
          <w:b/>
          <w:bCs/>
          <w:color w:val="000000"/>
          <w:shd w:val="clear" w:color="auto" w:fill="ffffff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hd w:val="clear" w:color="auto" w:fill="ffffff"/>
        </w:rPr>
        <w:t xml:space="preserve">ПИСЬМО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hd w:val="clear" w:color="auto" w:fill="ffffff"/>
        </w:rPr>
        <w:t xml:space="preserve">в порядке статьи 1486 Гражданского кодекса Российской Федерации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hd w:val="clear" w:color="auto" w:fill="ffffff"/>
        </w:rPr>
      </w:r>
      <w:r/>
    </w:p>
    <w:p>
      <w:pPr>
        <w:jc w:val="center"/>
        <w:spacing w:after="160" w:line="256" w:lineRule="auto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Уважаемые господа,</w:t>
      </w:r>
      <w:r/>
    </w:p>
    <w:p>
      <w:pPr>
        <w:ind w:firstLine="567"/>
        <w:jc w:val="both"/>
        <w:spacing w:after="160" w:line="256" w:lineRule="auto"/>
        <w:rPr>
          <w:rFonts w:ascii="Times New Roman" w:hAnsi="Times New Roman" w:eastAsia="Times New Roman" w:cs="Times New Roman"/>
          <w:color w:val="000000"/>
          <w:shd w:val="clear" w:color="auto" w:fill="ffffff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бщество с ограниченной ответственностью «________________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является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юридическим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лицом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, осуществляющим свою деятельность на территории Российской Федерации.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</w:r>
    </w:p>
    <w:p>
      <w:pPr>
        <w:pStyle w:val="708"/>
        <w:contextualSpacing/>
        <w:ind w:left="331" w:firstLine="0"/>
        <w:jc w:val="both"/>
        <w:spacing w:line="240" w:lineRule="auto"/>
        <w:widowControl/>
        <w:tabs>
          <w:tab w:val="left" w:pos="677" w:leader="none"/>
        </w:tabs>
        <w:rPr>
          <w:rFonts w:eastAsia="Times New Roman"/>
          <w:color w:val="000000"/>
          <w:sz w:val="22"/>
          <w:szCs w:val="22"/>
          <w:shd w:val="clear" w:color="auto" w:fill="ffffff"/>
        </w:rPr>
      </w:pPr>
      <w:r>
        <w:rPr>
          <w:rFonts w:eastAsia="Times New Roman"/>
          <w:color w:val="000000"/>
          <w:sz w:val="22"/>
          <w:szCs w:val="22"/>
          <w:shd w:val="clear" w:color="auto" w:fill="ffffff"/>
        </w:rPr>
      </w:r>
      <w:r/>
    </w:p>
    <w:p>
      <w:pPr>
        <w:ind w:firstLine="567"/>
        <w:jc w:val="both"/>
        <w:spacing w:after="160" w:line="256" w:lineRule="auto"/>
        <w:rPr>
          <w:rFonts w:ascii="Times New Roman" w:hAnsi="Times New Roman" w:eastAsia="Times New Roman" w:cs="Times New Roman"/>
          <w:color w:val="000000"/>
          <w:shd w:val="clear" w:color="auto" w:fill="ffffff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_______________________________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,  является правообладателем товарного знака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__________________________________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свидетельство №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____________, зарегистрированного _________________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, дата приоритета __________________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в отношении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части товаров и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услуг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16, 35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39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 класса МКТУ: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</w:r>
    </w:p>
    <w:p>
      <w:pPr>
        <w:ind w:firstLine="567"/>
        <w:jc w:val="both"/>
        <w:spacing w:after="160" w:line="256" w:lineRule="auto"/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16 - печатная продукция, газеты, книги, руководства, справочники, учебники, журналы, периодика, финансовые и кредитные договоры; конторские принадлежности (за исключением мебели; учебные мат</w:t>
      </w: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ериалы и наглядные пособия (за исключением аппаратуры); пластмассовые материалы для упаковки (не относящиеся к другим классам); изделия для упаковки бумажные или пластмассовые (в том числе обертки, обложки, упаковка, упаковочная пленка, конверты и зажимы).</w:t>
      </w: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 </w:t>
      </w:r>
      <w:r/>
    </w:p>
    <w:p>
      <w:pPr>
        <w:ind w:firstLine="567"/>
        <w:jc w:val="both"/>
        <w:spacing w:after="160" w:line="256" w:lineRule="auto"/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35 - услуги розничной торговли в отношении моторного топлива, горючего, дизельного топлива, масел, смазок, </w:t>
      </w: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горючесмазочных</w:t>
      </w: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 материалов, смазочных материалов; услуги розничной торговли в отношении продуктов питания, товаров для кухни и дома, красок, олиф, лаков, духов, парфюмерных изделий и лосьонов</w:t>
      </w: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 для тела и волос, зубных порошков и паст, средств для ухода за зубами, аппаратов и приборов для записи, передачи, воспроизведения звука или изображений, конторских принадлежностей, чемоданов и сумок, мебели, постельного и столового белья, одежды и обуви, </w:t>
      </w: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ковров, половиков, ковриков, игр и игрушек и продуктов садоводства; реклама, демонстрация товаров, реклама почтой (в том числе посредством листовок, брошюр, проспектов, печатной продукции, образцов, фирменных сумок); организация выставок в коммерческих или</w:t>
      </w: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 рекламных целях; продвижение товаров для третьих лиц; помощь в управлении бизнесом; ведение компьютерных файлов; услуги в области общественных отношений; бухгалтерский учет, ведение бухгалтерских книг; экономические прогнозы; составление отчетов о счетах.</w:t>
      </w: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</w:r>
      <w:r/>
    </w:p>
    <w:p>
      <w:pPr>
        <w:ind w:firstLine="567"/>
        <w:jc w:val="both"/>
        <w:spacing w:after="160" w:line="256" w:lineRule="auto"/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39 - доставка товаров; упаковка товаров; услуги автостоянок.</w:t>
      </w:r>
      <w:r/>
    </w:p>
    <w:p>
      <w:pPr>
        <w:jc w:val="both"/>
        <w:spacing w:after="160" w:line="256" w:lineRule="auto"/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</w:pPr>
      <w:r/>
      <w:bookmarkStart w:id="0" w:name="_GoBack"/>
      <w:r/>
      <w:bookmarkEnd w:id="0"/>
      <w:r/>
      <w:r/>
    </w:p>
    <w:p>
      <w:pPr>
        <w:ind w:firstLine="567"/>
        <w:jc w:val="both"/>
        <w:spacing w:after="160" w:line="256" w:lineRule="auto"/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По имеющимся у нас сведениям, Вами не используется данный товарный знак на протяжении более трех лет подряд. </w:t>
      </w:r>
      <w:r/>
    </w:p>
    <w:p>
      <w:pPr>
        <w:ind w:firstLine="567"/>
        <w:jc w:val="both"/>
        <w:spacing w:after="160" w:line="256" w:lineRule="auto"/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ООО «_________________________________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имеет заинтересованность</w:t>
      </w: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в использовании в своей деятельности товарн</w:t>
      </w: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ого</w:t>
      </w: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 знак</w:t>
      </w: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а</w:t>
      </w: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 </w:t>
      </w:r>
      <w:r/>
    </w:p>
    <w:p>
      <w:pPr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  <w:r>
        <w:rPr>
          <w:lang w:eastAsia="ru-RU"/>
        </w:rPr>
        <w:t xml:space="preserve">_______________________</w:t>
      </w:r>
      <w:r>
        <w:rPr>
          <w:lang w:eastAsia="ru-RU"/>
        </w:rPr>
      </w:r>
      <w:r>
        <w:rPr>
          <w:lang w:eastAsia="ru-RU"/>
        </w:rPr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 в отношении товаров и услуг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29, 30,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35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43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 классов МКТУ.</w:t>
      </w:r>
      <w:r/>
    </w:p>
    <w:p>
      <w:pPr>
        <w:ind w:firstLine="567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В соответствие со статьей 1486 Гражданского кодекса Российской Федерации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ООО «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_______________________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является заинтересованным лицом, имеющим право совершить действия, направленные на досрочное прекращение правовой охраны товарного знака в связи с его неиспользованием.</w:t>
      </w:r>
      <w:r/>
    </w:p>
    <w:p>
      <w:pPr>
        <w:ind w:firstLine="567"/>
        <w:jc w:val="both"/>
        <w:spacing w:after="160" w:line="256" w:lineRule="auto"/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Таким образом, руководствуясь ст. 1486 Гражданского кодекса Российской Федерации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мы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предлагаем Вам обратиться в Федеральный орган исполнительной власти по интеллектуальной собственности - Федеральную службу по интеллектуальной собственности (РОСПАТЕНТ) с заявлением об отказе от права на товарный знак № __________________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 в отношении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товаров и </w:t>
      </w:r>
      <w:r>
        <w:rPr>
          <w:rFonts w:ascii="Times New Roman" w:hAnsi="Times New Roman" w:eastAsia="Times New Roman" w:cs="Times New Roman"/>
        </w:rPr>
        <w:t xml:space="preserve">услуг </w:t>
      </w:r>
      <w:r>
        <w:rPr>
          <w:rFonts w:ascii="Times New Roman" w:hAnsi="Times New Roman" w:eastAsia="Times New Roman" w:cs="Times New Roman"/>
        </w:rPr>
        <w:t xml:space="preserve">16, 35</w:t>
      </w:r>
      <w:r>
        <w:rPr>
          <w:rFonts w:ascii="Times New Roman" w:hAnsi="Times New Roman" w:eastAsia="Times New Roman" w:cs="Times New Roman"/>
        </w:rPr>
        <w:t xml:space="preserve"> и</w:t>
      </w:r>
      <w:r>
        <w:rPr>
          <w:rFonts w:ascii="Times New Roman" w:hAnsi="Times New Roman" w:eastAsia="Times New Roman" w:cs="Times New Roman"/>
        </w:rPr>
        <w:t xml:space="preserve"> 39</w:t>
      </w: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 классов МКТУ.</w:t>
      </w:r>
      <w:r/>
    </w:p>
    <w:p>
      <w:pPr>
        <w:ind w:firstLine="567"/>
        <w:jc w:val="both"/>
        <w:spacing w:after="160" w:line="254" w:lineRule="auto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Либо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вы можете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 заключить с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ООО «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__________________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договор об отчуждении исключительного права на товарный знак № </w:t>
      </w:r>
      <w:hyperlink r:id="rId11" w:tooltip="Ссылка на реестр (открывается в отдельном окне)" w:history="1">
        <w:r>
          <w:rPr>
            <w:rFonts w:ascii="Times New Roman" w:hAnsi="Times New Roman" w:eastAsia="Times New Roman" w:cs="Times New Roman"/>
            <w:color w:val="000000"/>
          </w:rPr>
          <w:t xml:space="preserve">_______________</w:t>
        </w:r>
      </w:hyperlink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 в отношении товаров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и услуг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16, 35 и 39 классов МКТУ.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 Ваше предложение по цене отчуждения товарного знака должно быть разумным, с учётом того обстоятельства, что товарный знак  </w:t>
      </w:r>
      <w:r>
        <w:rPr>
          <w:lang w:eastAsia="ru-RU"/>
        </w:rPr>
        <w:t xml:space="preserve">_________________________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не использовался правообладателем на территории Российской Федерации с момента регистрации товарного знака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не известен российскому потребителю.</w:t>
      </w:r>
      <w:r/>
    </w:p>
    <w:p>
      <w:pPr>
        <w:ind w:firstLine="567"/>
        <w:jc w:val="both"/>
        <w:spacing w:after="160" w:line="254" w:lineRule="auto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</w:r>
      <w:r/>
    </w:p>
    <w:p>
      <w:pPr>
        <w:ind w:firstLine="567"/>
        <w:jc w:val="both"/>
        <w:spacing w:after="160" w:line="254" w:lineRule="auto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Между тем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если у Вас им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еются доказательства использования товарного знака на территории Российской Федерации, мы хотели бы рассмотреть возможность получения Вашего согласия на регистрацию товарного знака в соответствие со статьей 1483 Гражданского Кодекса Российской Федерации. Т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ак как Ваш товарный знак не является тождественным товарному знаку, который мы хотим использовать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 в своей деятельности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, Вы можете предоставить нам своё согласие на использование обозначения </w:t>
      </w:r>
      <w:r>
        <w:rPr>
          <w:lang w:eastAsia="ru-RU"/>
        </w:rPr>
        <w:t xml:space="preserve">_____________________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 в качестве товарного знака для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товаров и услуг 29 , 30, 35 и 43  классов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 МКТУ.</w:t>
      </w:r>
      <w:r/>
    </w:p>
    <w:p>
      <w:pPr>
        <w:ind w:firstLine="567"/>
        <w:jc w:val="both"/>
        <w:spacing w:after="160" w:line="254" w:lineRule="auto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</w:r>
      <w:r/>
    </w:p>
    <w:p>
      <w:pPr>
        <w:ind w:firstLine="567"/>
        <w:jc w:val="both"/>
        <w:spacing w:after="160" w:line="254" w:lineRule="auto"/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ро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сим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 направить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твет на данное предложение 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по</w:t>
      </w: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 адресу</w:t>
      </w: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: ________________________: ООО «_________________________»</w:t>
      </w: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, _____</w:t>
      </w: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@___________</w:t>
      </w:r>
      <w:r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.</w:t>
      </w:r>
      <w:r/>
    </w:p>
    <w:p>
      <w:pPr>
        <w:ind w:firstLine="567"/>
        <w:jc w:val="both"/>
        <w:spacing w:after="160" w:line="256" w:lineRule="auto"/>
        <w:rPr>
          <w:rFonts w:ascii="Arial" w:hAnsi="Arial" w:eastAsia="Times New Roman" w:cs="Arial"/>
          <w:color w:val="000000"/>
          <w:shd w:val="clear" w:color="auto" w:fill="ffffff"/>
        </w:rPr>
      </w:pPr>
      <w:r>
        <w:rPr>
          <w:rFonts w:ascii="Arial" w:hAnsi="Arial" w:eastAsia="Times New Roman" w:cs="Arial"/>
          <w:color w:val="000000"/>
          <w:shd w:val="clear" w:color="auto" w:fill="ffffff"/>
        </w:rPr>
      </w:r>
      <w:r/>
    </w:p>
    <w:p>
      <w:pPr>
        <w:jc w:val="both"/>
        <w:spacing w:after="160" w:line="256" w:lineRule="auto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Приложение: </w:t>
      </w:r>
      <w:r/>
    </w:p>
    <w:p>
      <w:pPr>
        <w:pStyle w:val="717"/>
        <w:numPr>
          <w:ilvl w:val="0"/>
          <w:numId w:val="1"/>
        </w:numPr>
        <w:jc w:val="both"/>
        <w:spacing w:after="160" w:line="256" w:lineRule="auto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Копия  свидетельства ИНН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;</w:t>
      </w:r>
      <w:r/>
    </w:p>
    <w:p>
      <w:pPr>
        <w:pStyle w:val="717"/>
        <w:numPr>
          <w:ilvl w:val="0"/>
          <w:numId w:val="1"/>
        </w:numPr>
        <w:jc w:val="both"/>
        <w:spacing w:after="160" w:line="256" w:lineRule="auto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Копия листа записи о регистрации юридического лица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;</w:t>
      </w:r>
      <w:r/>
    </w:p>
    <w:p>
      <w:pPr>
        <w:ind w:firstLine="567"/>
        <w:jc w:val="both"/>
        <w:spacing w:after="160" w:line="256" w:lineRule="auto"/>
        <w:rPr>
          <w:rFonts w:ascii="Arial" w:hAnsi="Arial" w:eastAsia="Times New Roman" w:cs="Arial"/>
          <w:color w:val="000000"/>
          <w:shd w:val="clear" w:color="auto" w:fill="ffffff"/>
        </w:rPr>
      </w:pPr>
      <w:r>
        <w:rPr>
          <w:rFonts w:ascii="Arial" w:hAnsi="Arial" w:eastAsia="Times New Roman" w:cs="Arial"/>
          <w:color w:val="000000"/>
          <w:shd w:val="clear" w:color="auto" w:fill="ffffff"/>
        </w:rPr>
      </w:r>
      <w:r/>
    </w:p>
    <w:p>
      <w:pPr>
        <w:ind w:firstLine="567"/>
        <w:jc w:val="both"/>
        <w:spacing w:after="160" w:line="256" w:lineRule="auto"/>
        <w:rPr>
          <w:rFonts w:ascii="Arial" w:hAnsi="Arial" w:eastAsia="Times New Roman" w:cs="Arial"/>
          <w:color w:val="000000"/>
          <w:shd w:val="clear" w:color="auto" w:fill="ffffff"/>
        </w:rPr>
      </w:pPr>
      <w:r>
        <w:rPr>
          <w:rFonts w:ascii="Arial" w:hAnsi="Arial" w:eastAsia="Times New Roman" w:cs="Arial"/>
          <w:color w:val="000000"/>
          <w:shd w:val="clear" w:color="auto" w:fill="ffffff"/>
        </w:rPr>
      </w:r>
      <w:r/>
    </w:p>
    <w:p>
      <w:pPr>
        <w:jc w:val="both"/>
        <w:spacing w:after="160" w:line="256" w:lineRule="auto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Генеральный директор </w:t>
      </w:r>
      <w:r/>
    </w:p>
    <w:p>
      <w:pPr>
        <w:jc w:val="both"/>
        <w:spacing w:after="160" w:line="256" w:lineRule="auto"/>
      </w:pP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ООО «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_______________________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ab/>
        <w:t xml:space="preserve">________________</w:t>
      </w:r>
      <w:r/>
    </w:p>
    <w:sectPr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23612902"/>
      <w:docPartObj>
        <w:docPartGallery w:val="Page Numbers (Bottom of Page)"/>
        <w:docPartUnique w:val="true"/>
      </w:docPartObj>
      <w:rPr/>
    </w:sdtPr>
    <w:sdtContent>
      <w:p>
        <w:pPr>
          <w:pStyle w:val="7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7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contextualSpacing/>
      <w:ind w:left="331" w:firstLine="0"/>
      <w:jc w:val="right"/>
      <w:spacing w:line="240" w:lineRule="auto"/>
      <w:widowControl/>
      <w:tabs>
        <w:tab w:val="left" w:pos="677" w:leader="none"/>
      </w:tabs>
      <w:rPr>
        <w:rStyle w:val="709"/>
        <w:b/>
        <w:i/>
        <w:sz w:val="32"/>
        <w:lang w:eastAsia="en-US"/>
      </w:rPr>
    </w:pPr>
    <w:r>
      <w:rPr>
        <w:rStyle w:val="709"/>
        <w:b/>
        <w:i/>
        <w:sz w:val="32"/>
        <w:lang w:eastAsia="en-US"/>
      </w:rPr>
      <w:t xml:space="preserve">ООО «_________________»</w:t>
    </w:r>
    <w:r/>
  </w:p>
  <w:p>
    <w:pPr>
      <w:pStyle w:val="708"/>
      <w:contextualSpacing/>
      <w:ind w:left="331" w:firstLine="0"/>
      <w:jc w:val="right"/>
      <w:spacing w:line="240" w:lineRule="auto"/>
      <w:widowControl/>
      <w:tabs>
        <w:tab w:val="left" w:pos="677" w:leader="none"/>
      </w:tabs>
      <w:rPr>
        <w:rStyle w:val="709"/>
        <w:i/>
        <w:sz w:val="18"/>
        <w:lang w:eastAsia="en-US"/>
      </w:rPr>
    </w:pPr>
    <w:r>
      <w:rPr>
        <w:rStyle w:val="709"/>
        <w:i/>
        <w:sz w:val="18"/>
        <w:lang w:eastAsia="en-US"/>
      </w:rPr>
      <w:t xml:space="preserve">ОГРН ______________________________</w:t>
    </w:r>
    <w:r/>
  </w:p>
  <w:p>
    <w:pPr>
      <w:pStyle w:val="708"/>
      <w:contextualSpacing/>
      <w:ind w:left="331" w:firstLine="0"/>
      <w:jc w:val="right"/>
      <w:spacing w:line="240" w:lineRule="auto"/>
      <w:widowControl/>
      <w:tabs>
        <w:tab w:val="left" w:pos="677" w:leader="none"/>
      </w:tabs>
      <w:rPr>
        <w:rStyle w:val="709"/>
        <w:i/>
        <w:sz w:val="18"/>
        <w:lang w:eastAsia="en-US"/>
      </w:rPr>
    </w:pPr>
    <w:r>
      <w:rPr>
        <w:rStyle w:val="709"/>
        <w:i/>
        <w:sz w:val="18"/>
        <w:lang w:eastAsia="en-US"/>
      </w:rPr>
      <w:t xml:space="preserve">ИНН/КПП ______________/______________</w:t>
    </w:r>
    <w:r/>
  </w:p>
  <w:p>
    <w:pPr>
      <w:pStyle w:val="708"/>
      <w:contextualSpacing/>
      <w:ind w:left="331" w:firstLine="0"/>
      <w:jc w:val="right"/>
      <w:spacing w:line="240" w:lineRule="auto"/>
      <w:widowControl/>
      <w:tabs>
        <w:tab w:val="left" w:pos="677" w:leader="none"/>
      </w:tabs>
      <w:rPr>
        <w:rStyle w:val="709"/>
        <w:i/>
        <w:sz w:val="18"/>
        <w:lang w:eastAsia="en-US"/>
      </w:rPr>
    </w:pPr>
    <w:r>
      <w:rPr>
        <w:rStyle w:val="709"/>
        <w:i/>
        <w:sz w:val="18"/>
        <w:lang w:eastAsia="en-US"/>
      </w:rPr>
      <w:t xml:space="preserve">Место нахождения: _________________________________________</w:t>
    </w:r>
    <w:r>
      <w:rPr>
        <w:rStyle w:val="709"/>
        <w:i/>
        <w:sz w:val="18"/>
        <w:lang w:eastAsia="en-US"/>
      </w:rPr>
    </w:r>
    <w:r/>
  </w:p>
  <w:p>
    <w:pPr>
      <w:pStyle w:val="708"/>
      <w:contextualSpacing/>
      <w:ind w:left="331" w:firstLine="0"/>
      <w:jc w:val="right"/>
      <w:spacing w:line="240" w:lineRule="auto"/>
      <w:widowControl/>
      <w:tabs>
        <w:tab w:val="left" w:pos="677" w:leader="none"/>
      </w:tabs>
      <w:rPr>
        <w:szCs w:val="18"/>
      </w:rPr>
    </w:pPr>
    <w:r/>
    <w:hyperlink r:id="rId1" w:tooltip="mailto:info@simplemarket.ru" w:history="1">
      <w:r>
        <w:rPr>
          <w:rStyle w:val="705"/>
          <w:i/>
          <w:color w:val="000000"/>
          <w:sz w:val="18"/>
          <w:szCs w:val="18"/>
          <w:shd w:val="clear" w:color="auto" w:fill="ffffff"/>
          <w:lang w:eastAsia="en-US"/>
        </w:rPr>
        <w:t xml:space="preserve">__________@_____________-</w:t>
      </w:r>
    </w:hyperlink>
    <w:r/>
  </w:p>
  <w:p>
    <w:pPr>
      <w:pStyle w:val="711"/>
      <w:jc w:val="right"/>
    </w:pPr>
    <w:r>
      <w:rPr>
        <w:i/>
        <w:color w:val="000000"/>
        <w:sz w:val="18"/>
        <w:szCs w:val="18"/>
        <w:shd w:val="clear" w:color="auto" w:fill="ffffff"/>
      </w:rPr>
      <w:t xml:space="preserve">Тел._________________________</w:t>
    </w:r>
    <w:r/>
  </w:p>
  <w:p>
    <w:pPr>
      <w:pStyle w:val="7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0"/>
    <w:next w:val="7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0"/>
    <w:next w:val="7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0"/>
    <w:next w:val="7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0"/>
    <w:next w:val="7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0"/>
    <w:next w:val="7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0"/>
    <w:next w:val="7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0"/>
    <w:next w:val="7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0"/>
    <w:next w:val="7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0"/>
    <w:next w:val="7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0"/>
    <w:next w:val="7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1"/>
    <w:link w:val="33"/>
    <w:uiPriority w:val="10"/>
    <w:rPr>
      <w:sz w:val="48"/>
      <w:szCs w:val="48"/>
    </w:rPr>
  </w:style>
  <w:style w:type="paragraph" w:styleId="35">
    <w:name w:val="Subtitle"/>
    <w:basedOn w:val="700"/>
    <w:next w:val="7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1"/>
    <w:link w:val="35"/>
    <w:uiPriority w:val="11"/>
    <w:rPr>
      <w:sz w:val="24"/>
      <w:szCs w:val="24"/>
    </w:rPr>
  </w:style>
  <w:style w:type="paragraph" w:styleId="37">
    <w:name w:val="Quote"/>
    <w:basedOn w:val="700"/>
    <w:next w:val="7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0"/>
    <w:next w:val="7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1"/>
    <w:link w:val="711"/>
    <w:uiPriority w:val="99"/>
  </w:style>
  <w:style w:type="character" w:styleId="44">
    <w:name w:val="Footer Char"/>
    <w:basedOn w:val="701"/>
    <w:link w:val="713"/>
    <w:uiPriority w:val="99"/>
  </w:style>
  <w:style w:type="paragraph" w:styleId="45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3"/>
    <w:uiPriority w:val="99"/>
  </w:style>
  <w:style w:type="table" w:styleId="48">
    <w:name w:val="Table Grid Light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1"/>
    <w:uiPriority w:val="99"/>
    <w:unhideWhenUsed/>
    <w:rPr>
      <w:vertAlign w:val="superscript"/>
    </w:rPr>
  </w:style>
  <w:style w:type="paragraph" w:styleId="177">
    <w:name w:val="endnote text"/>
    <w:basedOn w:val="7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1"/>
    <w:uiPriority w:val="99"/>
    <w:semiHidden/>
    <w:unhideWhenUsed/>
    <w:rPr>
      <w:vertAlign w:val="superscript"/>
    </w:rPr>
  </w:style>
  <w:style w:type="paragraph" w:styleId="180">
    <w:name w:val="toc 1"/>
    <w:basedOn w:val="700"/>
    <w:next w:val="7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0"/>
    <w:next w:val="7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0"/>
    <w:next w:val="7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0"/>
    <w:next w:val="7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0"/>
    <w:next w:val="7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0"/>
    <w:next w:val="7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0"/>
    <w:next w:val="7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0"/>
    <w:next w:val="7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0"/>
    <w:next w:val="7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0"/>
    <w:next w:val="700"/>
    <w:uiPriority w:val="99"/>
    <w:unhideWhenUsed/>
    <w:pPr>
      <w:spacing w:after="0" w:afterAutospacing="0"/>
    </w:pPr>
  </w:style>
  <w:style w:type="paragraph" w:styleId="700" w:default="1">
    <w:name w:val="Normal"/>
    <w:qFormat/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table" w:styleId="704" w:customStyle="1">
    <w:name w:val="Сетка таблицы1"/>
    <w:basedOn w:val="702"/>
    <w:uiPriority w:val="39"/>
    <w:pPr>
      <w:spacing w:after="0" w:line="240" w:lineRule="auto"/>
    </w:pPr>
    <w:rPr>
      <w:rFonts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05">
    <w:name w:val="Hyperlink"/>
    <w:basedOn w:val="701"/>
    <w:uiPriority w:val="99"/>
    <w:semiHidden/>
    <w:unhideWhenUsed/>
    <w:rPr>
      <w:color w:val="0000ff"/>
      <w:u w:val="single"/>
    </w:rPr>
  </w:style>
  <w:style w:type="paragraph" w:styleId="706">
    <w:name w:val="Balloon Text"/>
    <w:basedOn w:val="700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Текст выноски Знак"/>
    <w:basedOn w:val="701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 w:customStyle="1">
    <w:name w:val="Style14"/>
    <w:basedOn w:val="700"/>
    <w:uiPriority w:val="99"/>
    <w:pPr>
      <w:ind w:hanging="346"/>
      <w:spacing w:after="0" w:line="223" w:lineRule="exact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709" w:customStyle="1">
    <w:name w:val="Font Style42"/>
    <w:basedOn w:val="701"/>
    <w:uiPriority w:val="99"/>
    <w:rPr>
      <w:rFonts w:hint="default" w:ascii="Times New Roman" w:hAnsi="Times New Roman" w:cs="Times New Roman"/>
      <w:sz w:val="22"/>
      <w:szCs w:val="22"/>
    </w:rPr>
  </w:style>
  <w:style w:type="paragraph" w:styleId="710" w:customStyle="1">
    <w:name w:val="bib"/>
    <w:basedOn w:val="70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1">
    <w:name w:val="Header"/>
    <w:basedOn w:val="700"/>
    <w:link w:val="7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2" w:customStyle="1">
    <w:name w:val="Верхний колонтитул Знак"/>
    <w:basedOn w:val="701"/>
    <w:link w:val="711"/>
    <w:uiPriority w:val="99"/>
  </w:style>
  <w:style w:type="paragraph" w:styleId="713">
    <w:name w:val="Footer"/>
    <w:basedOn w:val="700"/>
    <w:link w:val="7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4" w:customStyle="1">
    <w:name w:val="Нижний колонтитул Знак"/>
    <w:basedOn w:val="701"/>
    <w:link w:val="713"/>
    <w:uiPriority w:val="99"/>
  </w:style>
  <w:style w:type="character" w:styleId="715" w:customStyle="1">
    <w:name w:val="wmi-callto"/>
    <w:basedOn w:val="701"/>
  </w:style>
  <w:style w:type="table" w:styleId="716">
    <w:name w:val="Table Grid"/>
    <w:basedOn w:val="70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7">
    <w:name w:val="List Paragraph"/>
    <w:basedOn w:val="70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www1.fips.ru/registers-doc-view/fips_servlet?DB=RUTM&amp;DocNumber=376560&amp;TypeFile=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mailto:info@simplemarke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Сусалева</dc:creator>
  <cp:revision>27</cp:revision>
  <dcterms:created xsi:type="dcterms:W3CDTF">2020-05-05T07:36:00Z</dcterms:created>
  <dcterms:modified xsi:type="dcterms:W3CDTF">2023-09-11T10:35:25Z</dcterms:modified>
</cp:coreProperties>
</file>