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9D" w:rsidRPr="00EF3836" w:rsidRDefault="00EF3836" w:rsidP="00EF3836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EF3836">
        <w:rPr>
          <w:rFonts w:ascii="Times New Roman" w:hAnsi="Times New Roman"/>
          <w:b/>
          <w:sz w:val="36"/>
          <w:szCs w:val="36"/>
        </w:rPr>
        <w:t>ОСТОРОЖНО! БРУЦЕЛЛЕЗ!</w:t>
      </w:r>
    </w:p>
    <w:p w:rsidR="00EF3836" w:rsidRDefault="00EF3836" w:rsidP="00EF38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опасности бруцеллеза и мерах по его профилактике</w:t>
      </w:r>
    </w:p>
    <w:p w:rsidR="00EF3836" w:rsidRDefault="00EF3836" w:rsidP="00EF38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4A18" w:rsidRDefault="00EF3836" w:rsidP="005A4A1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выявлением на 05 сентября 2025года 4 случаев заболевания детей бруцеллезом в</w:t>
      </w:r>
      <w:r w:rsidR="002029CB">
        <w:rPr>
          <w:rFonts w:ascii="Times New Roman" w:hAnsi="Times New Roman"/>
          <w:sz w:val="28"/>
          <w:szCs w:val="28"/>
        </w:rPr>
        <w:t xml:space="preserve"> Волгоградской области, государственная ветеринарная служба Иловлинского района считает необходимым проинформировать население нашего района о том, что в современных условиях бруцеллез продолжает представлять высокую опасность для здоровья не только животных, но и для человека.</w:t>
      </w:r>
      <w:r w:rsidR="005A4A18">
        <w:rPr>
          <w:rFonts w:ascii="Times New Roman" w:hAnsi="Times New Roman"/>
          <w:sz w:val="28"/>
          <w:szCs w:val="28"/>
        </w:rPr>
        <w:t xml:space="preserve"> </w:t>
      </w:r>
    </w:p>
    <w:p w:rsidR="002029CB" w:rsidRDefault="002029CB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проведено расследование в отношении этих случаев, с установлением алиментарного (пищевого) пути заражения, связанного</w:t>
      </w:r>
      <w:r w:rsidR="005A4A18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употреблением в пищу сырого (некипячёного) </w:t>
      </w:r>
      <w:r w:rsidRPr="005A4A18">
        <w:rPr>
          <w:rFonts w:ascii="Times New Roman" w:hAnsi="Times New Roman"/>
          <w:sz w:val="28"/>
          <w:szCs w:val="28"/>
        </w:rPr>
        <w:t xml:space="preserve">молока и молочной продукции, </w:t>
      </w:r>
      <w:r w:rsidR="005A4A18" w:rsidRPr="005A4A18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5A4A18">
        <w:rPr>
          <w:rFonts w:ascii="Times New Roman" w:eastAsia="Times New Roman" w:hAnsi="Times New Roman"/>
          <w:bCs/>
          <w:sz w:val="28"/>
          <w:szCs w:val="28"/>
          <w:lang w:eastAsia="ru-RU"/>
        </w:rPr>
        <w:t>едостаточно проваренного или прожаренного мяса</w:t>
      </w:r>
      <w:r w:rsidR="005A4A18" w:rsidRPr="005A4A18">
        <w:rPr>
          <w:rFonts w:ascii="Times New Roman" w:eastAsia="Times New Roman" w:hAnsi="Times New Roman"/>
          <w:sz w:val="28"/>
          <w:szCs w:val="28"/>
          <w:lang w:eastAsia="ru-RU"/>
        </w:rPr>
        <w:t> (строганина, шашлык с кровью) от заражённых животных</w:t>
      </w:r>
      <w:r w:rsidR="005A4A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5A4A18">
        <w:rPr>
          <w:rFonts w:ascii="Times New Roman" w:hAnsi="Times New Roman"/>
          <w:sz w:val="28"/>
          <w:szCs w:val="28"/>
        </w:rPr>
        <w:t>приобретенных</w:t>
      </w:r>
      <w:r>
        <w:rPr>
          <w:rFonts w:ascii="Times New Roman" w:hAnsi="Times New Roman"/>
          <w:sz w:val="28"/>
          <w:szCs w:val="28"/>
        </w:rPr>
        <w:t xml:space="preserve"> в фе</w:t>
      </w:r>
      <w:r w:rsidR="005A4A18">
        <w:rPr>
          <w:rFonts w:ascii="Times New Roman" w:hAnsi="Times New Roman"/>
          <w:sz w:val="28"/>
          <w:szCs w:val="28"/>
        </w:rPr>
        <w:t>рмерских магазинах, а также у частных лиц</w:t>
      </w:r>
      <w:r>
        <w:rPr>
          <w:rFonts w:ascii="Times New Roman" w:hAnsi="Times New Roman"/>
          <w:sz w:val="28"/>
          <w:szCs w:val="28"/>
        </w:rPr>
        <w:t xml:space="preserve"> в местах несанкционированной торговли.</w:t>
      </w:r>
    </w:p>
    <w:p w:rsidR="002029CB" w:rsidRDefault="002029CB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804AE">
        <w:rPr>
          <w:rFonts w:ascii="Times New Roman" w:hAnsi="Times New Roman"/>
          <w:b/>
          <w:sz w:val="28"/>
          <w:szCs w:val="28"/>
        </w:rPr>
        <w:t>Бруцеллез</w:t>
      </w:r>
      <w:r>
        <w:rPr>
          <w:rFonts w:ascii="Times New Roman" w:hAnsi="Times New Roman"/>
          <w:sz w:val="28"/>
          <w:szCs w:val="28"/>
        </w:rPr>
        <w:t xml:space="preserve"> - </w:t>
      </w:r>
      <w:r w:rsidR="00C804AE" w:rsidRPr="00C804AE">
        <w:rPr>
          <w:rFonts w:ascii="Times New Roman" w:hAnsi="Times New Roman"/>
          <w:sz w:val="28"/>
          <w:szCs w:val="28"/>
          <w:shd w:val="clear" w:color="auto" w:fill="FFFFFF"/>
        </w:rPr>
        <w:t>зоонозная инфекция,</w:t>
      </w:r>
      <w:r w:rsidR="00C804AE">
        <w:rPr>
          <w:rFonts w:ascii="Times New Roman" w:hAnsi="Times New Roman"/>
          <w:sz w:val="28"/>
          <w:szCs w:val="28"/>
          <w:shd w:val="clear" w:color="auto" w:fill="FFFFFF"/>
        </w:rPr>
        <w:t xml:space="preserve"> вызываемая бактериями под общим названием </w:t>
      </w:r>
      <w:proofErr w:type="spellStart"/>
      <w:r w:rsidR="00C804A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Brucella</w:t>
      </w:r>
      <w:proofErr w:type="spellEnd"/>
      <w:r w:rsidR="00C804A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804AE" w:rsidRPr="00C804AE"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передающаяся от больных животных</w:t>
      </w:r>
      <w:r w:rsidR="00C804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04AE" w:rsidRPr="005A4A18">
        <w:rPr>
          <w:rFonts w:ascii="Times New Roman" w:hAnsi="Times New Roman"/>
          <w:sz w:val="28"/>
          <w:szCs w:val="28"/>
          <w:shd w:val="clear" w:color="auto" w:fill="FFFFFF"/>
        </w:rPr>
        <w:t>(овцы, козы, коровы, свиньи)</w:t>
      </w:r>
      <w:r w:rsidR="00C804AE" w:rsidRPr="00C804AE"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человеку, которая характеризуется множественным поражением органов и систем организма человека.</w:t>
      </w:r>
      <w:r w:rsidR="00C804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A4A18" w:rsidRPr="005A4A1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От человека к человеку</w:t>
      </w:r>
      <w:r w:rsidR="005A4A18" w:rsidRPr="005A4A18">
        <w:rPr>
          <w:rFonts w:ascii="Times New Roman" w:hAnsi="Times New Roman"/>
          <w:sz w:val="28"/>
          <w:szCs w:val="28"/>
          <w:shd w:val="clear" w:color="auto" w:fill="FFFFFF"/>
        </w:rPr>
        <w:t> инфекция не передаётся (за исключением внутриутробного заражения)</w:t>
      </w:r>
      <w:r w:rsidR="005A4A1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04AE" w:rsidRDefault="00C804AE" w:rsidP="00EF3836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Бруцеллез человека –</w:t>
      </w:r>
      <w:r w:rsidR="000714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тяжелое заболевание, сопровождающееся достаточно длительным инкубационным периодом, который может продолжаться в скрытой форме до двух лет, а клинические признаки имеют сходное течение с другими болезнями человека. После инкубационного периода клиника бруцеллеза проявляется в форме острого заболевания с выраженной лихорадочной реакцией в течение 3-7 дней и более. Повышение температуры сопровождается ознобом и обильным потоотделением. При раннем применении антибактериальной терапии может наступить полное выздоровление</w:t>
      </w:r>
      <w:r w:rsidR="000714DA">
        <w:rPr>
          <w:rFonts w:ascii="Times New Roman" w:hAnsi="Times New Roman"/>
          <w:sz w:val="28"/>
          <w:szCs w:val="28"/>
          <w:shd w:val="clear" w:color="auto" w:fill="FFFFFF"/>
        </w:rPr>
        <w:t xml:space="preserve">, но чаще происходит дальнейшее прогрессирование клинических проявлений в виде рецидивирующего бруцеллеза или активного хронического процесса с поражением </w:t>
      </w:r>
      <w:proofErr w:type="spellStart"/>
      <w:proofErr w:type="gramStart"/>
      <w:r w:rsidR="000714DA">
        <w:rPr>
          <w:rFonts w:ascii="Times New Roman" w:hAnsi="Times New Roman"/>
          <w:sz w:val="28"/>
          <w:szCs w:val="28"/>
          <w:shd w:val="clear" w:color="auto" w:fill="FFFFFF"/>
        </w:rPr>
        <w:t>опорно</w:t>
      </w:r>
      <w:proofErr w:type="spellEnd"/>
      <w:r w:rsidR="000714DA">
        <w:rPr>
          <w:rFonts w:ascii="Times New Roman" w:hAnsi="Times New Roman"/>
          <w:sz w:val="28"/>
          <w:szCs w:val="28"/>
          <w:shd w:val="clear" w:color="auto" w:fill="FFFFFF"/>
        </w:rPr>
        <w:t xml:space="preserve"> - двигательного</w:t>
      </w:r>
      <w:proofErr w:type="gramEnd"/>
      <w:r w:rsidR="000714DA">
        <w:rPr>
          <w:rFonts w:ascii="Times New Roman" w:hAnsi="Times New Roman"/>
          <w:sz w:val="28"/>
          <w:szCs w:val="28"/>
          <w:shd w:val="clear" w:color="auto" w:fill="FFFFFF"/>
        </w:rPr>
        <w:t xml:space="preserve"> аппарата, нервной, мочеполовой и сердечно – сосудистой систем. </w:t>
      </w:r>
      <w:r w:rsidR="000714DA" w:rsidRPr="00B7241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Рецидивирующее течение бруцеллеза приводит человека </w:t>
      </w:r>
      <w:r w:rsidR="00B7241A" w:rsidRPr="00B7241A">
        <w:rPr>
          <w:rFonts w:ascii="Times New Roman" w:hAnsi="Times New Roman"/>
          <w:b/>
          <w:sz w:val="28"/>
          <w:szCs w:val="28"/>
          <w:shd w:val="clear" w:color="auto" w:fill="FFFFFF"/>
        </w:rPr>
        <w:t>к тяжелой степени инвалидности.</w:t>
      </w:r>
    </w:p>
    <w:p w:rsidR="00C804AE" w:rsidRDefault="00B7241A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Бруцеллы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устойчивы к окружающей среде: в воде сохраняются свыше 2 месяцев, в сыром молоке – до10 дней, в сливочном масле – до 35 дней, в сметане – до 15дней, в сыром мясе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–д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о 3 месяцев, в засоленном мясе- до 30 дней, а в шерсти – до 4 месяцев. В замороженной продукции животного происхождения возбудитель бруцеллеза сохраняет жизнеспособность в течение  всего срока хранения.</w:t>
      </w:r>
    </w:p>
    <w:p w:rsidR="00B7241A" w:rsidRDefault="00B7241A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кипячении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бруцеллы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погибают мгновенно</w:t>
      </w:r>
      <w:r w:rsidR="00EF4B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="00EF4B59">
        <w:rPr>
          <w:rFonts w:ascii="Times New Roman" w:hAnsi="Times New Roman"/>
          <w:sz w:val="28"/>
          <w:szCs w:val="28"/>
          <w:shd w:val="clear" w:color="auto" w:fill="FFFFFF"/>
        </w:rPr>
        <w:t>чувствительны</w:t>
      </w:r>
      <w:proofErr w:type="gramEnd"/>
      <w:r w:rsidR="00EF4B59">
        <w:rPr>
          <w:rFonts w:ascii="Times New Roman" w:hAnsi="Times New Roman"/>
          <w:sz w:val="28"/>
          <w:szCs w:val="28"/>
          <w:shd w:val="clear" w:color="auto" w:fill="FFFFFF"/>
        </w:rPr>
        <w:t xml:space="preserve"> к дезинфицирующим средствам и к антибиотикам.</w:t>
      </w:r>
    </w:p>
    <w:p w:rsidR="00EF4B59" w:rsidRDefault="00EF4B59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Ветеринарные специалисты лабораторной ветеринарно-санитарной экспертизы, являясь сотрудниками государственной ветеринарной службы, ежедневно проводят работу по выпуску качественных и безопасных в ветеринарно-санитарном отношении пищевых продуктов:</w:t>
      </w:r>
    </w:p>
    <w:p w:rsidR="00EF4B59" w:rsidRDefault="00EF4B59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молоко и молочная продукция непромышленного изготовителя, полученная в личных подсобных хозяйствах и не подвергнутая ветеринарно-санитарной экспертизе, поступая для реализации, подлежит исследованиям, которые проводятся в соответствии с приказом Минсельхоза РФ от 28.06.2021 №421 «Об утверждении 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рынках».</w:t>
      </w:r>
      <w:proofErr w:type="gramEnd"/>
    </w:p>
    <w:p w:rsidR="003B3392" w:rsidRDefault="00EF4B59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Каждая партия молочной продукции исследуется по следующим показателям: </w:t>
      </w:r>
    </w:p>
    <w:p w:rsidR="00EF4B59" w:rsidRDefault="003B3392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F4B59">
        <w:rPr>
          <w:rFonts w:ascii="Times New Roman" w:hAnsi="Times New Roman"/>
          <w:sz w:val="28"/>
          <w:szCs w:val="28"/>
          <w:shd w:val="clear" w:color="auto" w:fill="FFFFFF"/>
        </w:rPr>
        <w:t>консистенция, вкус и запах, цвет, температура, массовая доля жира, массовая доля белка, плотность, кислотность;</w:t>
      </w:r>
    </w:p>
    <w:p w:rsidR="003B3392" w:rsidRDefault="003B3392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-содержание соматических клеток, массовая доля СОМО %;</w:t>
      </w:r>
    </w:p>
    <w:p w:rsidR="003B3392" w:rsidRDefault="003B3392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-не реже 1 раза  в месяц проводится плановое серологическое исследование  молока коров на бруцеллез методом кольцевой реакции в соответствии в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бруцеллеза, утверждаемыми в соответствие со статьей  2.2 Закона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Росси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Федерации от 14.05.1993г №4979-1 «О ветеринарии».</w:t>
      </w:r>
    </w:p>
    <w:p w:rsidR="003B3392" w:rsidRDefault="003B3392" w:rsidP="00EF3836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ветеринарно-санитарной экспертизы на молоко и молочную продукцию выдается заключение об их пригодности к использованию для пищевых целей. </w:t>
      </w:r>
    </w:p>
    <w:p w:rsidR="003B3392" w:rsidRDefault="003B3392" w:rsidP="00EF3836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Не покупайте продукты</w:t>
      </w:r>
      <w:r w:rsidR="00AF196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питания на интернет-сайтах, в неустановленных местах торговли!!!!! Продавцам нет никакого дела до вашего здоровья и здоровья </w:t>
      </w:r>
      <w:proofErr w:type="gramStart"/>
      <w:r w:rsidR="00AF196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ваших</w:t>
      </w:r>
      <w:proofErr w:type="gramEnd"/>
      <w:r w:rsidR="00AF196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близких!</w:t>
      </w:r>
    </w:p>
    <w:p w:rsidR="00AF196B" w:rsidRPr="00AF196B" w:rsidRDefault="00AF196B" w:rsidP="00EF3836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Приобретая продукцию животного происхождения непромышленного изготовления на ярмарках, во дворах личных подсобных хозяйств и на тех торговых территориях, где нет присутствия ветеринарной службы, </w:t>
      </w:r>
      <w:r w:rsidRPr="00AF196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обязательно запрашивайте ветеринарные документы.</w:t>
      </w:r>
    </w:p>
    <w:p w:rsidR="003C6396" w:rsidRDefault="003C6396" w:rsidP="003C6396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F3836" w:rsidRPr="005A4A18" w:rsidRDefault="003C6396" w:rsidP="003C6396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ПРЕДУПРЕЖДЁН – </w:t>
      </w:r>
      <w:proofErr w:type="gramStart"/>
      <w:r>
        <w:rPr>
          <w:rFonts w:ascii="Times New Roman" w:hAnsi="Times New Roman"/>
          <w:b/>
          <w:sz w:val="28"/>
          <w:szCs w:val="28"/>
        </w:rPr>
        <w:t>ЗНАЧИТ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ВООРУЖЁН ДЛЯ БЕЗОПАСНОСТИ СВОЕГО ЗДОРОВЬЯ И СВОИХ БЛИЗКИХ!</w:t>
      </w:r>
    </w:p>
    <w:sectPr w:rsidR="00EF3836" w:rsidRPr="005A4A18" w:rsidSect="004952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A5F"/>
    <w:multiLevelType w:val="multilevel"/>
    <w:tmpl w:val="98D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2BC"/>
    <w:rsid w:val="000641AB"/>
    <w:rsid w:val="000714DA"/>
    <w:rsid w:val="001B639D"/>
    <w:rsid w:val="002029CB"/>
    <w:rsid w:val="003B3392"/>
    <w:rsid w:val="003C6396"/>
    <w:rsid w:val="004952BC"/>
    <w:rsid w:val="004A232E"/>
    <w:rsid w:val="005A4A18"/>
    <w:rsid w:val="009E010A"/>
    <w:rsid w:val="00AD5E9C"/>
    <w:rsid w:val="00AF196B"/>
    <w:rsid w:val="00B7241A"/>
    <w:rsid w:val="00C772E6"/>
    <w:rsid w:val="00C804AE"/>
    <w:rsid w:val="00D605E2"/>
    <w:rsid w:val="00EE5F5E"/>
    <w:rsid w:val="00EF3836"/>
    <w:rsid w:val="00EF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2BC"/>
    <w:rPr>
      <w:color w:val="000080"/>
      <w:u w:val="single"/>
    </w:rPr>
  </w:style>
  <w:style w:type="paragraph" w:styleId="a4">
    <w:name w:val="No Spacing"/>
    <w:uiPriority w:val="1"/>
    <w:qFormat/>
    <w:rsid w:val="004952B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A4A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8</cp:revision>
  <cp:lastPrinted>2025-09-18T08:34:00Z</cp:lastPrinted>
  <dcterms:created xsi:type="dcterms:W3CDTF">2025-09-18T05:56:00Z</dcterms:created>
  <dcterms:modified xsi:type="dcterms:W3CDTF">2025-09-18T13:37:00Z</dcterms:modified>
</cp:coreProperties>
</file>