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93D7C" w14:textId="77777777" w:rsidR="00C97376" w:rsidRDefault="00C97376" w:rsidP="00C97376">
      <w:pPr>
        <w:pStyle w:val="a3"/>
      </w:pPr>
      <w:bookmarkStart w:id="0" w:name="_GoBack"/>
      <w:bookmarkEnd w:id="0"/>
      <w:r>
        <w:t>Арендаторы помещения обязаны содержать помещение в порядке предусмотренном санитарными, противопожарными и иными нормами установленными действующим законодательством РФ.</w:t>
      </w:r>
      <w:r>
        <w:br/>
      </w:r>
      <w:r>
        <w:br/>
        <w:t>Правила проживания в посуточно арендованном помещении.</w:t>
      </w:r>
      <w:r>
        <w:br/>
      </w:r>
      <w:r>
        <w:br/>
        <w:t xml:space="preserve">1. В соответствии с Федеральным законом РФ </w:t>
      </w:r>
      <w:proofErr w:type="spellStart"/>
      <w:r>
        <w:t>Ne</w:t>
      </w:r>
      <w:proofErr w:type="spellEnd"/>
      <w:r>
        <w:t xml:space="preserve"> 52-Ф3 «О тишине» запрещено шуметь с 22:00 до 8:00 Запрещено громко разговаривать, включать телевизор, музыку. (Пожалуйста, сохраняйте покой соседей). В случае вызова наряда полиции о нарушении тишины, ваши паспортные данные передаются органам власти для составления протокола о нарушении порядка, согласно законам РФ.</w:t>
      </w:r>
      <w:r>
        <w:br/>
      </w:r>
      <w:r>
        <w:br/>
        <w:t>2. Расчетный час 12.00 Выезд до 12.00 следующего дня, каждый последующий час оплачивается дополнительно. Продление срока аренды можно согласовать дополнительно до 10.00 утра. (за два часа до расчетного часа выезда)</w:t>
      </w:r>
      <w:r>
        <w:br/>
      </w:r>
      <w:r>
        <w:br/>
        <w:t xml:space="preserve">3. Курение в квартире строго </w:t>
      </w:r>
      <w:proofErr w:type="gramStart"/>
      <w:r>
        <w:t>запрещено!(</w:t>
      </w:r>
      <w:proofErr w:type="gramEnd"/>
      <w:r>
        <w:t>в том числе кальянов, электронных сигарет и всего что куриться и париться) Штраф залоговая стоимость аренды. (Можно курить в подъезде и пожарном балконе).</w:t>
      </w:r>
      <w:r>
        <w:br/>
      </w:r>
      <w:r>
        <w:br/>
        <w:t>4. Соблюдайте чистоту</w:t>
      </w:r>
      <w:r>
        <w:br/>
      </w:r>
      <w:r>
        <w:br/>
        <w:t>5. Запрещено вступать в конфликт с соседями и открывать дверь неизвестным лицам, кем бы они ни представлялись (даже полиции). (соблюдайте правила безопасности быта, не вступайте в контакт с незнакомыми людьми)</w:t>
      </w:r>
      <w:r>
        <w:br/>
      </w:r>
      <w:r>
        <w:br/>
        <w:t>6. Не размещать квартире животных и детей без согласования с собственником арендуемого помещения</w:t>
      </w:r>
      <w:r>
        <w:br/>
      </w:r>
      <w:r>
        <w:br/>
        <w:t>7. Не приводить в квартиру третьих лиц без согласования с собственником арендуемого помещения</w:t>
      </w:r>
      <w:r>
        <w:br/>
      </w:r>
      <w:r>
        <w:br/>
        <w:t>8. Выходя из квартиры закрывать краны и окна, выключить свет и электроприборы</w:t>
      </w:r>
      <w:r>
        <w:br/>
      </w:r>
      <w:r>
        <w:br/>
        <w:t>9. За нарушение правил эксплуатаций помещений договор аренды посуточно может быть расторгнут. Штраф залоговая стоимость аренды.</w:t>
      </w:r>
      <w:r>
        <w:br/>
      </w:r>
      <w:r>
        <w:br/>
        <w:t>10. В случае повреждения, порчи, утраты имущества арендодателя, арендатор обязан возместить его полную стоимость.</w:t>
      </w:r>
    </w:p>
    <w:p w14:paraId="31CAD34C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376"/>
    <w:rsid w:val="0011688E"/>
    <w:rsid w:val="006C0B77"/>
    <w:rsid w:val="008242FF"/>
    <w:rsid w:val="00870751"/>
    <w:rsid w:val="00922C48"/>
    <w:rsid w:val="00B915B7"/>
    <w:rsid w:val="00C97376"/>
    <w:rsid w:val="00EA59DF"/>
    <w:rsid w:val="00EE4070"/>
    <w:rsid w:val="00F12C76"/>
    <w:rsid w:val="00F9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DA64F"/>
  <w15:chartTrackingRefBased/>
  <w15:docId w15:val="{7E5B13F1-659A-4B30-A8EB-FA49E57F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7376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6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Leo</dc:creator>
  <cp:keywords/>
  <dc:description/>
  <cp:lastModifiedBy>l Leo</cp:lastModifiedBy>
  <cp:revision>1</cp:revision>
  <dcterms:created xsi:type="dcterms:W3CDTF">2023-07-23T09:51:00Z</dcterms:created>
  <dcterms:modified xsi:type="dcterms:W3CDTF">2023-07-23T09:51:00Z</dcterms:modified>
</cp:coreProperties>
</file>