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8565F" w:rsidRPr="000627CB">
        <w:trPr>
          <w:trHeight w:hRule="exact" w:val="3031"/>
        </w:trPr>
        <w:tc>
          <w:tcPr>
            <w:tcW w:w="10716" w:type="dxa"/>
          </w:tcPr>
          <w:p w:rsidR="0028565F" w:rsidRPr="000627CB" w:rsidRDefault="0034087A">
            <w:pPr>
              <w:pStyle w:val="ConsPlusTitlePag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28565F" w:rsidRPr="000627CB">
        <w:trPr>
          <w:trHeight w:hRule="exact" w:val="8335"/>
        </w:trPr>
        <w:tc>
          <w:tcPr>
            <w:tcW w:w="10716" w:type="dxa"/>
            <w:vAlign w:val="center"/>
          </w:tcPr>
          <w:p w:rsidR="0028565F" w:rsidRPr="000627CB" w:rsidRDefault="000627CB">
            <w:pPr>
              <w:pStyle w:val="ConsPlusTitlePage"/>
              <w:jc w:val="center"/>
              <w:rPr>
                <w:sz w:val="48"/>
                <w:szCs w:val="48"/>
              </w:rPr>
            </w:pPr>
            <w:r w:rsidRPr="000627CB">
              <w:rPr>
                <w:sz w:val="48"/>
                <w:szCs w:val="48"/>
              </w:rPr>
              <w:t xml:space="preserve"> Приказ министерства жилищной политики, энергетики и транспорта Иркутской области от 31.05.2013 N 27-мпр</w:t>
            </w:r>
            <w:r w:rsidRPr="000627CB">
              <w:rPr>
                <w:sz w:val="48"/>
                <w:szCs w:val="48"/>
              </w:rPr>
              <w:br/>
              <w:t>(ред. от 23.08.2016)</w:t>
            </w:r>
            <w:r w:rsidRPr="000627CB">
              <w:rPr>
                <w:sz w:val="48"/>
                <w:szCs w:val="48"/>
              </w:rPr>
              <w:br/>
              <w:t>"Об утверждении нормативов потребления коммунальных услуг при отсутствии приборов учета в Иркутской области"</w:t>
            </w:r>
          </w:p>
        </w:tc>
      </w:tr>
      <w:tr w:rsidR="0028565F" w:rsidRPr="000627CB">
        <w:trPr>
          <w:trHeight w:hRule="exact" w:val="3031"/>
        </w:trPr>
        <w:tc>
          <w:tcPr>
            <w:tcW w:w="10716" w:type="dxa"/>
            <w:vAlign w:val="center"/>
          </w:tcPr>
          <w:p w:rsidR="0028565F" w:rsidRPr="000627CB" w:rsidRDefault="000627CB">
            <w:pPr>
              <w:pStyle w:val="ConsPlusTitlePage"/>
              <w:jc w:val="center"/>
              <w:rPr>
                <w:sz w:val="28"/>
                <w:szCs w:val="28"/>
              </w:rPr>
            </w:pPr>
            <w:r w:rsidRPr="000627CB">
              <w:rPr>
                <w:sz w:val="28"/>
                <w:szCs w:val="28"/>
              </w:rPr>
              <w:t xml:space="preserve"> Документ предоставлен </w:t>
            </w:r>
            <w:hyperlink r:id="rId7" w:tooltip="Ссылка на КонсультантПлюс" w:history="1">
              <w:r w:rsidRPr="000627CB">
                <w:rPr>
                  <w:b/>
                  <w:bCs/>
                  <w:color w:val="0000FF"/>
                  <w:sz w:val="28"/>
                  <w:szCs w:val="28"/>
                </w:rPr>
                <w:t>КонсультантПлюс</w:t>
              </w:r>
              <w:r w:rsidRPr="000627CB">
                <w:rPr>
                  <w:b/>
                  <w:bCs/>
                  <w:color w:val="0000FF"/>
                  <w:sz w:val="28"/>
                  <w:szCs w:val="28"/>
                </w:rPr>
                <w:br/>
              </w:r>
              <w:r w:rsidRPr="000627CB">
                <w:rPr>
                  <w:b/>
                  <w:bCs/>
                  <w:color w:val="0000FF"/>
                  <w:sz w:val="28"/>
                  <w:szCs w:val="28"/>
                </w:rPr>
                <w:br/>
                <w:t>www.consultant.ru</w:t>
              </w:r>
            </w:hyperlink>
            <w:r w:rsidRPr="000627CB">
              <w:rPr>
                <w:sz w:val="28"/>
                <w:szCs w:val="28"/>
              </w:rPr>
              <w:t xml:space="preserve"> </w:t>
            </w:r>
            <w:r w:rsidRPr="000627CB">
              <w:rPr>
                <w:sz w:val="28"/>
                <w:szCs w:val="28"/>
              </w:rPr>
              <w:br/>
            </w:r>
            <w:r w:rsidRPr="000627CB">
              <w:rPr>
                <w:sz w:val="28"/>
                <w:szCs w:val="28"/>
              </w:rPr>
              <w:br/>
              <w:t xml:space="preserve">Дата сохранения: 27.12.2016 </w:t>
            </w:r>
            <w:r w:rsidRPr="000627CB">
              <w:rPr>
                <w:sz w:val="28"/>
                <w:szCs w:val="28"/>
              </w:rPr>
              <w:br/>
              <w:t> </w:t>
            </w:r>
          </w:p>
        </w:tc>
      </w:tr>
    </w:tbl>
    <w:p w:rsidR="0028565F" w:rsidRDefault="0028565F">
      <w:pPr>
        <w:widowControl w:val="0"/>
        <w:autoSpaceDE w:val="0"/>
        <w:autoSpaceDN w:val="0"/>
        <w:adjustRightInd w:val="0"/>
        <w:spacing w:after="0" w:line="240" w:lineRule="auto"/>
        <w:rPr>
          <w:rFonts w:ascii="Arial" w:hAnsi="Arial" w:cs="Arial"/>
          <w:sz w:val="24"/>
          <w:szCs w:val="24"/>
        </w:rPr>
        <w:sectPr w:rsidR="0028565F">
          <w:pgSz w:w="11906" w:h="16838"/>
          <w:pgMar w:top="841" w:right="595" w:bottom="841" w:left="595" w:header="0" w:footer="0" w:gutter="0"/>
          <w:cols w:space="720"/>
          <w:noEndnote/>
        </w:sectPr>
      </w:pPr>
    </w:p>
    <w:p w:rsidR="0028565F" w:rsidRDefault="0028565F">
      <w:pPr>
        <w:pStyle w:val="ConsPlusNormal"/>
        <w:jc w:val="both"/>
        <w:outlineLvl w:val="0"/>
      </w:pPr>
    </w:p>
    <w:p w:rsidR="0028565F" w:rsidRDefault="000627CB">
      <w:pPr>
        <w:pStyle w:val="ConsPlusTitle"/>
        <w:jc w:val="center"/>
        <w:outlineLvl w:val="0"/>
      </w:pPr>
      <w:r>
        <w:t>МИНИСТЕРСТВО ЖИЛИЩНОЙ ПОЛИТИКИ, ЭНЕРГЕТИКИ</w:t>
      </w:r>
    </w:p>
    <w:p w:rsidR="0028565F" w:rsidRDefault="000627CB">
      <w:pPr>
        <w:pStyle w:val="ConsPlusTitle"/>
        <w:jc w:val="center"/>
      </w:pPr>
      <w:r>
        <w:t>И ТРАНСПОРТА ИРКУТСКОЙ ОБЛАСТИ</w:t>
      </w:r>
    </w:p>
    <w:p w:rsidR="0028565F" w:rsidRDefault="0028565F">
      <w:pPr>
        <w:pStyle w:val="ConsPlusTitle"/>
        <w:jc w:val="center"/>
      </w:pPr>
    </w:p>
    <w:p w:rsidR="0028565F" w:rsidRDefault="000627CB">
      <w:pPr>
        <w:pStyle w:val="ConsPlusTitle"/>
        <w:jc w:val="center"/>
      </w:pPr>
      <w:r>
        <w:t>ПРИКАЗ</w:t>
      </w:r>
    </w:p>
    <w:p w:rsidR="0028565F" w:rsidRDefault="000627CB">
      <w:pPr>
        <w:pStyle w:val="ConsPlusTitle"/>
        <w:jc w:val="center"/>
      </w:pPr>
      <w:r>
        <w:t>от 31 мая 2013 г. N 27-мпр</w:t>
      </w:r>
    </w:p>
    <w:p w:rsidR="0028565F" w:rsidRDefault="0028565F">
      <w:pPr>
        <w:pStyle w:val="ConsPlusTitle"/>
        <w:jc w:val="center"/>
      </w:pPr>
    </w:p>
    <w:p w:rsidR="0028565F" w:rsidRDefault="000627CB">
      <w:pPr>
        <w:pStyle w:val="ConsPlusTitle"/>
        <w:jc w:val="center"/>
      </w:pPr>
      <w:r>
        <w:t>ОБ УТВЕРЖДЕНИИ НОРМАТИВОВ ПОТРЕБЛЕНИЯ КОММУНАЛЬНЫХ УСЛУГ</w:t>
      </w:r>
    </w:p>
    <w:p w:rsidR="0028565F" w:rsidRDefault="000627CB">
      <w:pPr>
        <w:pStyle w:val="ConsPlusTitle"/>
        <w:jc w:val="center"/>
      </w:pPr>
      <w:r>
        <w:t>ПРИ ОТСУТСТВИИ ПРИБОРОВ УЧЕТА В ИРКУТСКОЙ ОБЛАСТИ</w:t>
      </w:r>
    </w:p>
    <w:p w:rsidR="0028565F" w:rsidRDefault="0028565F">
      <w:pPr>
        <w:pStyle w:val="ConsPlusNormal"/>
        <w:jc w:val="center"/>
      </w:pPr>
    </w:p>
    <w:p w:rsidR="0028565F" w:rsidRDefault="000627CB">
      <w:pPr>
        <w:pStyle w:val="ConsPlusNormal"/>
        <w:jc w:val="center"/>
      </w:pPr>
      <w:r>
        <w:t>Список изменяющих документов</w:t>
      </w:r>
    </w:p>
    <w:p w:rsidR="0028565F" w:rsidRDefault="000627CB">
      <w:pPr>
        <w:pStyle w:val="ConsPlusNormal"/>
        <w:jc w:val="center"/>
      </w:pPr>
      <w:r>
        <w:t>(в ред. Приказов министерства жилищной политики,</w:t>
      </w:r>
    </w:p>
    <w:p w:rsidR="0028565F" w:rsidRDefault="000627CB">
      <w:pPr>
        <w:pStyle w:val="ConsPlusNormal"/>
        <w:jc w:val="center"/>
      </w:pPr>
      <w:r>
        <w:t>энергетики и транспорта Иркутской области</w:t>
      </w:r>
    </w:p>
    <w:p w:rsidR="0028565F" w:rsidRDefault="000627CB">
      <w:pPr>
        <w:pStyle w:val="ConsPlusNormal"/>
        <w:jc w:val="center"/>
      </w:pPr>
      <w:r>
        <w:t xml:space="preserve">от 29.07.2013 </w:t>
      </w:r>
      <w:hyperlink r:id="rId8" w:tooltip="Приказ министерства жилищной политики, энергетики и транспорта Иркутской области от 29.07.2013 N 54-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Pr>
            <w:color w:val="0000FF"/>
          </w:rPr>
          <w:t>N 54-мпр</w:t>
        </w:r>
      </w:hyperlink>
      <w:r>
        <w:t xml:space="preserve">, от 25.05.2015 </w:t>
      </w:r>
      <w:hyperlink r:id="rId9" w:tooltip="Приказ министерства жилищной политики, энергетики и транспорта Иркутской области от 25.05.2015 N 43-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Pr>
            <w:color w:val="0000FF"/>
          </w:rPr>
          <w:t>N 43-мпр</w:t>
        </w:r>
      </w:hyperlink>
      <w:r>
        <w:t xml:space="preserve">, от 02.10.2015 </w:t>
      </w:r>
      <w:hyperlink r:id="rId10" w:tooltip="Приказ министерства жилищной политики, энергетики и транспорта Иркутской области от 02.10.2015 N 11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Pr>
            <w:color w:val="0000FF"/>
          </w:rPr>
          <w:t>N 118-мпр</w:t>
        </w:r>
      </w:hyperlink>
      <w:r>
        <w:t>,</w:t>
      </w:r>
    </w:p>
    <w:p w:rsidR="0028565F" w:rsidRDefault="000627CB">
      <w:pPr>
        <w:pStyle w:val="ConsPlusNormal"/>
        <w:jc w:val="center"/>
      </w:pPr>
      <w:r>
        <w:t xml:space="preserve">от 01.07.2016 </w:t>
      </w:r>
      <w:hyperlink r:id="rId11" w:tooltip="Приказ министерства жилищной политики, энергетики и транспорта Иркутской области от 01.07.2016 N 72-мпр &quot;О некоторых вопросах, касающихся отдельных нормативов потребления коммунальных услуг в Иркутской области&quot;{КонсультантПлюс}" w:history="1">
        <w:r>
          <w:rPr>
            <w:color w:val="0000FF"/>
          </w:rPr>
          <w:t>N 72-мпр</w:t>
        </w:r>
      </w:hyperlink>
      <w:r>
        <w:t>,</w:t>
      </w:r>
    </w:p>
    <w:p w:rsidR="0028565F" w:rsidRDefault="000627CB">
      <w:pPr>
        <w:pStyle w:val="ConsPlusNormal"/>
        <w:jc w:val="center"/>
      </w:pPr>
      <w:r>
        <w:t>Приказов министерства жилищной политики и энергетики</w:t>
      </w:r>
    </w:p>
    <w:p w:rsidR="0028565F" w:rsidRDefault="000627CB">
      <w:pPr>
        <w:pStyle w:val="ConsPlusNormal"/>
        <w:jc w:val="center"/>
      </w:pPr>
      <w:r>
        <w:t>Иркутской области</w:t>
      </w:r>
    </w:p>
    <w:p w:rsidR="0028565F" w:rsidRDefault="000627CB">
      <w:pPr>
        <w:pStyle w:val="ConsPlusNormal"/>
        <w:jc w:val="center"/>
      </w:pPr>
      <w:r>
        <w:t xml:space="preserve">от 14.03.2014 </w:t>
      </w:r>
      <w:hyperlink r:id="rId12" w:tooltip="Приказ министерства жилищной политики и энергетики Иркутской области от 14.03.2014 N 8-мпр &quot;О внесении изменения в пункт 1 приказа министерства жилищной политики, энергетики и транспорта Иркутской области от 31 мая 2013 года N 27-мпр&quot;{КонсультантПлюс}" w:history="1">
        <w:r>
          <w:rPr>
            <w:color w:val="0000FF"/>
          </w:rPr>
          <w:t>N 8-мпр</w:t>
        </w:r>
      </w:hyperlink>
      <w:r>
        <w:t xml:space="preserve">, от 02.10.2014 </w:t>
      </w:r>
      <w:hyperlink r:id="rId13" w:tooltip="Приказ министерства жилищной политики и энергетики Иркутской области от 02.10.2014 N 7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Pr>
            <w:color w:val="0000FF"/>
          </w:rPr>
          <w:t>N 78-мпр</w:t>
        </w:r>
      </w:hyperlink>
      <w:r>
        <w:t>,</w:t>
      </w:r>
    </w:p>
    <w:p w:rsidR="0028565F" w:rsidRDefault="0034087A">
      <w:pPr>
        <w:pStyle w:val="ConsPlusNormal"/>
        <w:jc w:val="center"/>
      </w:pPr>
      <w:hyperlink r:id="rId14" w:tooltip="Приказ министерства жилищной политики, энергетики и транспорта Иркутской области от 23.08.2016 N 90-мпр &quot;Об установлении и утверждении отдельных нормативов потребления коммунальных услуг на территории Иркутской области&quot;{КонсультантПлюс}" w:history="1">
        <w:r w:rsidR="000627CB">
          <w:rPr>
            <w:color w:val="0000FF"/>
          </w:rPr>
          <w:t>Приказа</w:t>
        </w:r>
      </w:hyperlink>
      <w:r w:rsidR="000627CB">
        <w:t xml:space="preserve"> министерства жилищной политики, энергетики и транспорта</w:t>
      </w:r>
    </w:p>
    <w:p w:rsidR="0028565F" w:rsidRDefault="000627CB">
      <w:pPr>
        <w:pStyle w:val="ConsPlusNormal"/>
        <w:jc w:val="center"/>
      </w:pPr>
      <w:r>
        <w:t>Иркутской области</w:t>
      </w:r>
    </w:p>
    <w:p w:rsidR="0028565F" w:rsidRDefault="000627CB">
      <w:pPr>
        <w:pStyle w:val="ConsPlusNormal"/>
        <w:jc w:val="center"/>
      </w:pPr>
      <w:r>
        <w:t>от 23.08.2016 N 90-мпр,</w:t>
      </w:r>
    </w:p>
    <w:p w:rsidR="0028565F" w:rsidRDefault="000627CB">
      <w:pPr>
        <w:pStyle w:val="ConsPlusNormal"/>
        <w:jc w:val="center"/>
      </w:pPr>
      <w:r>
        <w:t xml:space="preserve">с изм., внесенными </w:t>
      </w:r>
      <w:hyperlink r:id="rId15" w:tooltip="Решение Иркутского областного суда от 23.04.2014 по делу N 3-19-14 &lt;О признании недействующим подпункта 4 пункта 2 приказа министерства жилищной политики, энергетики и транспорта Иркутской области от 31.05.2013 N 27-мпр &quot;Об утверждении нормативов потребления к" w:history="1">
        <w:r>
          <w:rPr>
            <w:color w:val="0000FF"/>
          </w:rPr>
          <w:t>Решением</w:t>
        </w:r>
      </w:hyperlink>
      <w:r>
        <w:t xml:space="preserve"> Иркутского областного суда</w:t>
      </w:r>
    </w:p>
    <w:p w:rsidR="0028565F" w:rsidRDefault="000627CB">
      <w:pPr>
        <w:pStyle w:val="ConsPlusNormal"/>
        <w:jc w:val="center"/>
      </w:pPr>
      <w:r>
        <w:t>от 23.04.2014 N 3-19-14)</w:t>
      </w:r>
    </w:p>
    <w:p w:rsidR="0028565F" w:rsidRDefault="0028565F">
      <w:pPr>
        <w:pStyle w:val="ConsPlusNormal"/>
        <w:jc w:val="both"/>
      </w:pPr>
    </w:p>
    <w:p w:rsidR="0028565F" w:rsidRDefault="000627CB">
      <w:pPr>
        <w:pStyle w:val="ConsPlusNormal"/>
        <w:ind w:firstLine="540"/>
        <w:jc w:val="both"/>
      </w:pPr>
      <w:r>
        <w:t xml:space="preserve">В соответствии со </w:t>
      </w:r>
      <w:hyperlink r:id="rId16" w:tooltip="&quot;Жилищный кодекс Российской Федерации&quot; от 29.12.2004 N 188-ФЗ (ред. от 06.07.2016){КонсультантПлюс}" w:history="1">
        <w:r>
          <w:rPr>
            <w:color w:val="0000FF"/>
          </w:rPr>
          <w:t>статьей 157</w:t>
        </w:r>
      </w:hyperlink>
      <w:r>
        <w:t xml:space="preserve"> Жилищного кодекса Российской Федерации, </w:t>
      </w:r>
      <w:hyperlink r:id="rId17"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Pr>
            <w:color w:val="0000FF"/>
          </w:rPr>
          <w:t>пунктом 5</w:t>
        </w:r>
      </w:hyperlink>
      <w:r>
        <w:t xml:space="preserve">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w:t>
      </w:r>
      <w:hyperlink r:id="rId18" w:tooltip="Постановление Правительства РФ от 23.05.2006 N 306 (ред. от 29.06.2016) &quot;Об утверждении Правил установления и определения нормативов потребления коммунальных услуг&quot;{КонсультантПлюс}" w:history="1">
        <w:r>
          <w:rPr>
            <w:color w:val="0000FF"/>
          </w:rPr>
          <w:t>постановлением</w:t>
        </w:r>
      </w:hyperlink>
      <w: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 </w:t>
      </w:r>
      <w:hyperlink r:id="rId1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КонсультантПлюс}" w:history="1">
        <w:r>
          <w:rPr>
            <w:color w:val="0000FF"/>
          </w:rPr>
          <w:t>постановлением</w:t>
        </w:r>
      </w:hyperlink>
      <w:r>
        <w:t xml:space="preserve"> Правительства Российской Федерации от 16 апреля 2013 года N 344 "О внесении изменений в некоторые акты Правительства Российской Федерации по вопросам предоставления коммунальных услуг", учитывая обращение заместителя Председателя Правительства Российской Федерации Д.Н.Козака от 1 марта 2013 года N ДК-П9-1327 к высшим должностным лицам субъектов Российской Федерации о недопущении роста платы за коммунальные услуги в 2013 году, руководствуясь </w:t>
      </w:r>
      <w:hyperlink r:id="rId20" w:tooltip="&quot;Устав Иркутской области&quot; от 17.04.2009 N 1 (принят Постановлением Законодательного Собрания Иркутской области от 15.04.2009 N 9/5-ЗС) (ред. от 07.10.2016){КонсультантПлюс}" w:history="1">
        <w:r>
          <w:rPr>
            <w:color w:val="0000FF"/>
          </w:rPr>
          <w:t>статьей 21</w:t>
        </w:r>
      </w:hyperlink>
      <w:r>
        <w:t xml:space="preserve"> Устава Иркутской области:</w:t>
      </w:r>
    </w:p>
    <w:p w:rsidR="0028565F" w:rsidRDefault="0028565F">
      <w:pPr>
        <w:pStyle w:val="ConsPlusNormal"/>
        <w:jc w:val="both"/>
      </w:pPr>
    </w:p>
    <w:p w:rsidR="0028565F" w:rsidRDefault="000627CB">
      <w:pPr>
        <w:pStyle w:val="ConsPlusNormal"/>
        <w:ind w:firstLine="540"/>
        <w:jc w:val="both"/>
      </w:pPr>
      <w:r>
        <w:t xml:space="preserve">1. Утвердить применение расчетного метода для определения нормативов потребления коммунальных услуг при отсутствии приборов учета в Иркутской области, утвержденных </w:t>
      </w:r>
      <w:hyperlink w:anchor="Par30" w:tooltip="1) - 3) утратили силу. - Приказ министерства жилищной политики, энергетики и транспорта Иркутской области от 23.08.2016 N 90-мпр;" w:history="1">
        <w:r>
          <w:rPr>
            <w:color w:val="0000FF"/>
          </w:rPr>
          <w:t>подпунктами 1</w:t>
        </w:r>
      </w:hyperlink>
      <w:r>
        <w:t xml:space="preserve"> - </w:t>
      </w:r>
      <w:hyperlink w:anchor="Par33" w:tooltip="6) Нормативы потребления коммунальной услуги по электроснабжению в жилых помещениях;" w:history="1">
        <w:r>
          <w:rPr>
            <w:color w:val="0000FF"/>
          </w:rPr>
          <w:t>6</w:t>
        </w:r>
      </w:hyperlink>
      <w:r>
        <w:t xml:space="preserve">, </w:t>
      </w:r>
      <w:hyperlink w:anchor="Par35" w:tooltip="8) Нормативы потребления коммунальной услуги по электроснабжению при использовании земельного участка и надворных построек." w:history="1">
        <w:r>
          <w:rPr>
            <w:color w:val="0000FF"/>
          </w:rPr>
          <w:t>8 пункта 2</w:t>
        </w:r>
      </w:hyperlink>
      <w:r>
        <w:t xml:space="preserve"> настоящего приказа, и аналогового метода для определения </w:t>
      </w:r>
      <w:hyperlink w:anchor="Par692" w:tooltip="НОРМАТИВЫ" w:history="1">
        <w:r>
          <w:rPr>
            <w:color w:val="0000FF"/>
          </w:rPr>
          <w:t>Нормативов</w:t>
        </w:r>
      </w:hyperlink>
      <w:r>
        <w:t xml:space="preserve"> потребления коммунальной услуги по электроснабжению на общедомовые нужды, утвержденных подпунктом 7 пункта 2 настоящего приказа.</w:t>
      </w:r>
    </w:p>
    <w:p w:rsidR="0028565F" w:rsidRDefault="000627CB">
      <w:pPr>
        <w:pStyle w:val="ConsPlusNormal"/>
        <w:jc w:val="both"/>
      </w:pPr>
      <w:r>
        <w:t xml:space="preserve">(в ред. </w:t>
      </w:r>
      <w:hyperlink r:id="rId21" w:tooltip="Приказ министерства жилищной политики и энергетики Иркутской области от 14.03.2014 N 8-мпр &quot;О внесении изменения в пункт 1 приказа министерства жилищной политики, энергетики и транспорта Иркутской области от 31 мая 2013 года N 27-мпр&quot;{КонсультантПлюс}" w:history="1">
        <w:r>
          <w:rPr>
            <w:color w:val="0000FF"/>
          </w:rPr>
          <w:t>Приказа</w:t>
        </w:r>
      </w:hyperlink>
      <w:r>
        <w:t xml:space="preserve"> министерства жилищной политики и энергетики Иркутской области от 14.03.2014 N 8-мпр)</w:t>
      </w:r>
    </w:p>
    <w:p w:rsidR="0028565F" w:rsidRDefault="0028565F">
      <w:pPr>
        <w:pStyle w:val="ConsPlusNormal"/>
        <w:jc w:val="both"/>
      </w:pPr>
    </w:p>
    <w:p w:rsidR="0028565F" w:rsidRDefault="000627CB">
      <w:pPr>
        <w:pStyle w:val="ConsPlusNormal"/>
        <w:ind w:firstLine="540"/>
        <w:jc w:val="both"/>
      </w:pPr>
      <w:bookmarkStart w:id="1" w:name="Par29"/>
      <w:bookmarkEnd w:id="1"/>
      <w:r>
        <w:t>2. Утвердить прилагаемые:</w:t>
      </w:r>
    </w:p>
    <w:p w:rsidR="0028565F" w:rsidRDefault="000627CB">
      <w:pPr>
        <w:pStyle w:val="ConsPlusNormal"/>
        <w:ind w:firstLine="540"/>
        <w:jc w:val="both"/>
      </w:pPr>
      <w:bookmarkStart w:id="2" w:name="Par30"/>
      <w:bookmarkEnd w:id="2"/>
      <w:r>
        <w:t xml:space="preserve">1) - 3) утратили силу. - </w:t>
      </w:r>
      <w:hyperlink r:id="rId22" w:tooltip="Приказ министерства жилищной политики, энергетики и транспорта Иркутской области от 23.08.2016 N 90-мпр &quot;Об установлении и утверждении отдельных нормативов потребления коммунальных услуг на территории Иркутской области&quot;{КонсультантПлюс}" w:history="1">
        <w:r>
          <w:rPr>
            <w:color w:val="0000FF"/>
          </w:rPr>
          <w:t>Приказ</w:t>
        </w:r>
      </w:hyperlink>
      <w:r>
        <w:t xml:space="preserve"> министерства жилищной политики, энергетики и транспорта Иркутской области от 23.08.2016 N 90-мпр;</w:t>
      </w:r>
    </w:p>
    <w:p w:rsidR="0028565F" w:rsidRDefault="000627CB">
      <w:pPr>
        <w:pStyle w:val="ConsPlusNormal"/>
        <w:ind w:firstLine="540"/>
        <w:jc w:val="both"/>
      </w:pPr>
      <w:bookmarkStart w:id="3" w:name="Par31"/>
      <w:bookmarkEnd w:id="3"/>
      <w:r>
        <w:t xml:space="preserve">4) </w:t>
      </w:r>
      <w:hyperlink w:anchor="Par116" w:tooltip="НОРМАТИВЫ" w:history="1">
        <w:r>
          <w:rPr>
            <w:color w:val="0000FF"/>
          </w:rPr>
          <w:t>Нормативы</w:t>
        </w:r>
      </w:hyperlink>
      <w:r>
        <w:t xml:space="preserve"> потребления коммунальных услуг по холодному и горячему водоснабжению, водоотведению в жилых помещениях, по холодному и горячему водоснабжению на общедомовые нужды;</w:t>
      </w:r>
    </w:p>
    <w:p w:rsidR="0028565F" w:rsidRDefault="000627CB">
      <w:pPr>
        <w:pStyle w:val="ConsPlusNormal"/>
        <w:ind w:firstLine="540"/>
        <w:jc w:val="both"/>
      </w:pPr>
      <w:r>
        <w:t xml:space="preserve">5) </w:t>
      </w:r>
      <w:hyperlink w:anchor="Par298" w:tooltip="НОРМАТИВЫ" w:history="1">
        <w:r>
          <w:rPr>
            <w:color w:val="0000FF"/>
          </w:rPr>
          <w:t>Нормативы</w:t>
        </w:r>
      </w:hyperlink>
      <w:r>
        <w:t xml:space="preserve"> потребления коммунальной услуги по холодному водоснабжению при использовании земельного участка и надворных построек;</w:t>
      </w:r>
    </w:p>
    <w:p w:rsidR="0028565F" w:rsidRDefault="000627CB">
      <w:pPr>
        <w:pStyle w:val="ConsPlusNormal"/>
        <w:ind w:firstLine="540"/>
        <w:jc w:val="both"/>
      </w:pPr>
      <w:bookmarkStart w:id="4" w:name="Par33"/>
      <w:bookmarkEnd w:id="4"/>
      <w:r>
        <w:t xml:space="preserve">6) </w:t>
      </w:r>
      <w:hyperlink w:anchor="Par362" w:tooltip="НОРМАТИВЫ" w:history="1">
        <w:r>
          <w:rPr>
            <w:color w:val="0000FF"/>
          </w:rPr>
          <w:t>Нормативы</w:t>
        </w:r>
      </w:hyperlink>
      <w:r>
        <w:t xml:space="preserve"> потребления коммунальной услуги по электроснабжению в жилых помещениях;</w:t>
      </w:r>
    </w:p>
    <w:p w:rsidR="0028565F" w:rsidRDefault="000627CB">
      <w:pPr>
        <w:pStyle w:val="ConsPlusNormal"/>
        <w:ind w:firstLine="540"/>
        <w:jc w:val="both"/>
      </w:pPr>
      <w:r>
        <w:t xml:space="preserve">7) </w:t>
      </w:r>
      <w:hyperlink w:anchor="Par692" w:tooltip="НОРМАТИВЫ" w:history="1">
        <w:r>
          <w:rPr>
            <w:color w:val="0000FF"/>
          </w:rPr>
          <w:t>Нормативы</w:t>
        </w:r>
      </w:hyperlink>
      <w:r>
        <w:t xml:space="preserve"> потребления коммунальной услуги по электроснабжению на общедомовые нужды;</w:t>
      </w:r>
    </w:p>
    <w:p w:rsidR="0028565F" w:rsidRDefault="000627CB">
      <w:pPr>
        <w:pStyle w:val="ConsPlusNormal"/>
        <w:ind w:firstLine="540"/>
        <w:jc w:val="both"/>
      </w:pPr>
      <w:bookmarkStart w:id="5" w:name="Par35"/>
      <w:bookmarkEnd w:id="5"/>
      <w:r>
        <w:t xml:space="preserve">8) </w:t>
      </w:r>
      <w:hyperlink w:anchor="Par732" w:tooltip="НОРМАТИВЫ" w:history="1">
        <w:r>
          <w:rPr>
            <w:color w:val="0000FF"/>
          </w:rPr>
          <w:t>Нормативы</w:t>
        </w:r>
      </w:hyperlink>
      <w:r>
        <w:t xml:space="preserve"> потребления коммунальной услуги по электроснабжению при использовании земельного участка и надворных построек.</w:t>
      </w:r>
    </w:p>
    <w:p w:rsidR="0028565F" w:rsidRDefault="0028565F">
      <w:pPr>
        <w:pStyle w:val="ConsPlusNormal"/>
        <w:jc w:val="both"/>
      </w:pPr>
    </w:p>
    <w:p w:rsidR="0028565F" w:rsidRDefault="000627CB">
      <w:pPr>
        <w:pStyle w:val="ConsPlusNormal"/>
        <w:ind w:firstLine="540"/>
        <w:jc w:val="both"/>
      </w:pPr>
      <w:r>
        <w:t xml:space="preserve">3. Настоящий приказ вступает в силу с 1 января 2014 года, за исключением следующих подпунктов </w:t>
      </w:r>
      <w:hyperlink w:anchor="Par29" w:tooltip="2. Утвердить прилагаемые:" w:history="1">
        <w:r>
          <w:rPr>
            <w:color w:val="0000FF"/>
          </w:rPr>
          <w:t>пункта 2</w:t>
        </w:r>
      </w:hyperlink>
      <w:r>
        <w:t>:</w:t>
      </w:r>
    </w:p>
    <w:p w:rsidR="0028565F" w:rsidRDefault="000627CB">
      <w:pPr>
        <w:pStyle w:val="ConsPlusNormal"/>
        <w:ind w:firstLine="540"/>
        <w:jc w:val="both"/>
      </w:pPr>
      <w:r>
        <w:t xml:space="preserve">1) утратил силу. - </w:t>
      </w:r>
      <w:hyperlink r:id="rId23" w:tooltip="Приказ министерства жилищной политики, энергетики и транспорта Иркутской области от 23.08.2016 N 90-мпр &quot;Об установлении и утверждении отдельных нормативов потребления коммунальных услуг на территории Иркутской области&quot;{КонсультантПлюс}" w:history="1">
        <w:r>
          <w:rPr>
            <w:color w:val="0000FF"/>
          </w:rPr>
          <w:t>Приказ</w:t>
        </w:r>
      </w:hyperlink>
      <w:r>
        <w:t xml:space="preserve"> министерства жилищной политики, энергетики и транспорта Иркутской </w:t>
      </w:r>
      <w:r>
        <w:lastRenderedPageBreak/>
        <w:t>области от 23.08.2016 N 90-мпр;</w:t>
      </w:r>
    </w:p>
    <w:p w:rsidR="0028565F" w:rsidRDefault="000627CB">
      <w:pPr>
        <w:pStyle w:val="ConsPlusNormal"/>
        <w:ind w:firstLine="540"/>
        <w:jc w:val="both"/>
      </w:pPr>
      <w:r>
        <w:t xml:space="preserve">2) </w:t>
      </w:r>
      <w:hyperlink w:anchor="Par31" w:tooltip="4) Нормативы потребления коммунальных услуг по холодному и горячему водоснабжению, водоотведению в жилых помещениях, по холодному и горячему водоснабжению на общедомовые нужды;" w:history="1">
        <w:r>
          <w:rPr>
            <w:color w:val="0000FF"/>
          </w:rPr>
          <w:t>подпункта 4</w:t>
        </w:r>
      </w:hyperlink>
      <w:r>
        <w:t>, действие которого распространяется на правоотношения, возникшие с 1 июля 2013 года на территории города Иркутска;</w:t>
      </w:r>
    </w:p>
    <w:p w:rsidR="0028565F" w:rsidRDefault="000627CB">
      <w:pPr>
        <w:pStyle w:val="ConsPlusNormal"/>
        <w:ind w:firstLine="540"/>
        <w:jc w:val="both"/>
      </w:pPr>
      <w:r>
        <w:t xml:space="preserve">3) утратил силу с 1 ноября 2015 года. - </w:t>
      </w:r>
      <w:hyperlink r:id="rId24" w:tooltip="Приказ министерства жилищной политики, энергетики и транспорта Иркутской области от 02.10.2015 N 11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Pr>
            <w:color w:val="0000FF"/>
          </w:rPr>
          <w:t>Приказ</w:t>
        </w:r>
      </w:hyperlink>
      <w:r>
        <w:t xml:space="preserve"> министерства жилищной политики, энергетики и транспорта Иркутской области от 02.10.2015 N 118-мпр.</w:t>
      </w:r>
    </w:p>
    <w:p w:rsidR="0028565F" w:rsidRDefault="000627CB">
      <w:pPr>
        <w:pStyle w:val="ConsPlusNormal"/>
        <w:ind w:firstLine="540"/>
        <w:jc w:val="both"/>
      </w:pPr>
      <w:r>
        <w:t xml:space="preserve">Абзацы пятый - шестой утратили силу. - </w:t>
      </w:r>
      <w:hyperlink r:id="rId25" w:tooltip="Приказ министерства жилищной политики, энергетики и транспорта Иркутской области от 23.08.2016 N 90-мпр &quot;Об установлении и утверждении отдельных нормативов потребления коммунальных услуг на территории Иркутской области&quot;{КонсультантПлюс}" w:history="1">
        <w:r>
          <w:rPr>
            <w:color w:val="0000FF"/>
          </w:rPr>
          <w:t>Приказ</w:t>
        </w:r>
      </w:hyperlink>
      <w:r>
        <w:t xml:space="preserve"> министерства жилищной политики, энергетики и транспорта Иркутской области от 23.08.2016 N 90-мпр.</w:t>
      </w:r>
    </w:p>
    <w:p w:rsidR="0028565F" w:rsidRDefault="000627CB">
      <w:pPr>
        <w:pStyle w:val="ConsPlusNormal"/>
        <w:jc w:val="both"/>
      </w:pPr>
      <w:r>
        <w:t xml:space="preserve">(п. 3 в ред. </w:t>
      </w:r>
      <w:hyperlink r:id="rId26" w:tooltip="Приказ министерства жилищной политики, энергетики и транспорта Иркутской области от 29.07.2013 N 54-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Pr>
            <w:color w:val="0000FF"/>
          </w:rPr>
          <w:t>Приказа</w:t>
        </w:r>
      </w:hyperlink>
      <w:r>
        <w:t xml:space="preserve"> министерства жилищной политики, энергетики и транспорта Иркутской области от 29.07.2013 N 54-мпр)</w:t>
      </w:r>
    </w:p>
    <w:p w:rsidR="0028565F" w:rsidRDefault="0028565F">
      <w:pPr>
        <w:pStyle w:val="ConsPlusNormal"/>
        <w:jc w:val="both"/>
      </w:pPr>
    </w:p>
    <w:p w:rsidR="0028565F" w:rsidRDefault="000627CB">
      <w:pPr>
        <w:pStyle w:val="ConsPlusNormal"/>
        <w:ind w:firstLine="540"/>
        <w:jc w:val="both"/>
      </w:pPr>
      <w:r>
        <w:t>4. Настоящий приказ подлежит официальному опубликованию и размещению на официальном сайте министерства жилищной политики, энергетики и транспорта Иркутской области, а также на официальном портале Иркутской области в информационно-телекоммуникационной сети "Интернет".</w:t>
      </w:r>
    </w:p>
    <w:p w:rsidR="0028565F" w:rsidRDefault="0028565F">
      <w:pPr>
        <w:pStyle w:val="ConsPlusNormal"/>
        <w:jc w:val="both"/>
      </w:pPr>
    </w:p>
    <w:p w:rsidR="0028565F" w:rsidRDefault="000627CB">
      <w:pPr>
        <w:pStyle w:val="ConsPlusNormal"/>
        <w:jc w:val="right"/>
      </w:pPr>
      <w:r>
        <w:t>Министр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Е.В.СЕЛЕДЦОВ</w:t>
      </w: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0627CB">
      <w:pPr>
        <w:pStyle w:val="ConsPlusNormal"/>
        <w:jc w:val="right"/>
        <w:outlineLvl w:val="0"/>
      </w:pPr>
      <w:r>
        <w:t>Утверждены</w:t>
      </w:r>
    </w:p>
    <w:p w:rsidR="0028565F" w:rsidRDefault="000627CB">
      <w:pPr>
        <w:pStyle w:val="ConsPlusNormal"/>
        <w:jc w:val="right"/>
      </w:pPr>
      <w:r>
        <w:t>приказом</w:t>
      </w:r>
    </w:p>
    <w:p w:rsidR="0028565F" w:rsidRDefault="000627CB">
      <w:pPr>
        <w:pStyle w:val="ConsPlusNormal"/>
        <w:jc w:val="right"/>
      </w:pPr>
      <w:r>
        <w:t>министерства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от 31 мая 2013 года</w:t>
      </w:r>
    </w:p>
    <w:p w:rsidR="0028565F" w:rsidRDefault="000627CB">
      <w:pPr>
        <w:pStyle w:val="ConsPlusNormal"/>
        <w:jc w:val="right"/>
      </w:pPr>
      <w:r>
        <w:t>N 27-мпр</w:t>
      </w:r>
    </w:p>
    <w:p w:rsidR="0028565F" w:rsidRDefault="0028565F">
      <w:pPr>
        <w:pStyle w:val="ConsPlusNormal"/>
        <w:jc w:val="both"/>
      </w:pPr>
    </w:p>
    <w:p w:rsidR="0028565F" w:rsidRDefault="000627CB">
      <w:pPr>
        <w:pStyle w:val="ConsPlusNormal"/>
        <w:jc w:val="center"/>
      </w:pPr>
      <w:r>
        <w:t>НОРМАТИВЫ</w:t>
      </w:r>
    </w:p>
    <w:p w:rsidR="0028565F" w:rsidRDefault="000627CB">
      <w:pPr>
        <w:pStyle w:val="ConsPlusNormal"/>
        <w:jc w:val="center"/>
      </w:pPr>
      <w:r>
        <w:t>ПОТРЕБЛЕНИЯ КОММУНАЛЬНОЙ УСЛУГИ ПО ОТОПЛЕНИЮ</w:t>
      </w:r>
    </w:p>
    <w:p w:rsidR="0028565F" w:rsidRDefault="000627CB">
      <w:pPr>
        <w:pStyle w:val="ConsPlusNormal"/>
        <w:jc w:val="center"/>
      </w:pPr>
      <w:r>
        <w:t>В ЖИЛЫХ ПОМЕЩЕНИЯХ МНОГОКВАРТИРНЫХ ДОМОВ</w:t>
      </w:r>
    </w:p>
    <w:p w:rsidR="0028565F" w:rsidRDefault="0028565F">
      <w:pPr>
        <w:pStyle w:val="ConsPlusNormal"/>
        <w:jc w:val="center"/>
      </w:pPr>
    </w:p>
    <w:p w:rsidR="0028565F" w:rsidRDefault="000627CB">
      <w:pPr>
        <w:pStyle w:val="ConsPlusNormal"/>
        <w:ind w:firstLine="540"/>
        <w:jc w:val="both"/>
      </w:pPr>
      <w:r>
        <w:t xml:space="preserve">Утратили силу. - </w:t>
      </w:r>
      <w:hyperlink r:id="rId27" w:tooltip="Приказ министерства жилищной политики, энергетики и транспорта Иркутской области от 23.08.2016 N 90-мпр &quot;Об установлении и утверждении отдельных нормативов потребления коммунальных услуг на территории Иркутской области&quot;{КонсультантПлюс}" w:history="1">
        <w:r>
          <w:rPr>
            <w:color w:val="0000FF"/>
          </w:rPr>
          <w:t>Приказ</w:t>
        </w:r>
      </w:hyperlink>
      <w:r>
        <w:t xml:space="preserve"> министерства жилищной политики, энергетики и транспорта Иркутской области от 23.08.2016 N 90-мпр.</w:t>
      </w: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0627CB">
      <w:pPr>
        <w:pStyle w:val="ConsPlusNormal"/>
        <w:jc w:val="right"/>
        <w:outlineLvl w:val="0"/>
      </w:pPr>
      <w:r>
        <w:t>Утверждены</w:t>
      </w:r>
    </w:p>
    <w:p w:rsidR="0028565F" w:rsidRDefault="000627CB">
      <w:pPr>
        <w:pStyle w:val="ConsPlusNormal"/>
        <w:jc w:val="right"/>
      </w:pPr>
      <w:r>
        <w:t>приказом</w:t>
      </w:r>
    </w:p>
    <w:p w:rsidR="0028565F" w:rsidRDefault="000627CB">
      <w:pPr>
        <w:pStyle w:val="ConsPlusNormal"/>
        <w:jc w:val="right"/>
      </w:pPr>
      <w:r>
        <w:t>министерства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от 31 мая 2013 года</w:t>
      </w:r>
    </w:p>
    <w:p w:rsidR="0028565F" w:rsidRDefault="000627CB">
      <w:pPr>
        <w:pStyle w:val="ConsPlusNormal"/>
        <w:jc w:val="right"/>
      </w:pPr>
      <w:r>
        <w:t>N 27-мпр</w:t>
      </w:r>
    </w:p>
    <w:p w:rsidR="0028565F" w:rsidRDefault="0028565F">
      <w:pPr>
        <w:pStyle w:val="ConsPlusNormal"/>
        <w:jc w:val="both"/>
      </w:pPr>
    </w:p>
    <w:p w:rsidR="0028565F" w:rsidRDefault="000627CB">
      <w:pPr>
        <w:pStyle w:val="ConsPlusNormal"/>
        <w:jc w:val="center"/>
      </w:pPr>
      <w:r>
        <w:t>НОРМАТИВЫ</w:t>
      </w:r>
    </w:p>
    <w:p w:rsidR="0028565F" w:rsidRDefault="000627CB">
      <w:pPr>
        <w:pStyle w:val="ConsPlusNormal"/>
        <w:jc w:val="center"/>
      </w:pPr>
      <w:r>
        <w:t>ПОТРЕБЛЕНИЯ КОММУНАЛЬНОЙ УСЛУГИ ПО ОТОПЛЕНИЮ В ЖИЛЫХ ДОМАХ</w:t>
      </w:r>
    </w:p>
    <w:p w:rsidR="0028565F" w:rsidRDefault="0028565F">
      <w:pPr>
        <w:pStyle w:val="ConsPlusNormal"/>
        <w:jc w:val="both"/>
      </w:pPr>
    </w:p>
    <w:p w:rsidR="0028565F" w:rsidRDefault="000627CB">
      <w:pPr>
        <w:pStyle w:val="ConsPlusNormal"/>
        <w:ind w:firstLine="540"/>
        <w:jc w:val="both"/>
      </w:pPr>
      <w:r>
        <w:t xml:space="preserve">Утратили силу. - </w:t>
      </w:r>
      <w:hyperlink r:id="rId28" w:tooltip="Приказ министерства жилищной политики, энергетики и транспорта Иркутской области от 23.08.2016 N 90-мпр &quot;Об установлении и утверждении отдельных нормативов потребления коммунальных услуг на территории Иркутской области&quot;{КонсультантПлюс}" w:history="1">
        <w:r>
          <w:rPr>
            <w:color w:val="0000FF"/>
          </w:rPr>
          <w:t>Приказ</w:t>
        </w:r>
      </w:hyperlink>
      <w:r>
        <w:t xml:space="preserve"> министерства жилищной политики, энергетики и транспорта Иркутской области от 23.08.2016 N 90-мпр.</w:t>
      </w: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0627CB">
      <w:pPr>
        <w:pStyle w:val="ConsPlusNormal"/>
        <w:jc w:val="right"/>
        <w:outlineLvl w:val="0"/>
      </w:pPr>
      <w:r>
        <w:t>Утверждены</w:t>
      </w:r>
    </w:p>
    <w:p w:rsidR="0028565F" w:rsidRDefault="000627CB">
      <w:pPr>
        <w:pStyle w:val="ConsPlusNormal"/>
        <w:jc w:val="right"/>
      </w:pPr>
      <w:r>
        <w:t>приказом</w:t>
      </w:r>
    </w:p>
    <w:p w:rsidR="0028565F" w:rsidRDefault="000627CB">
      <w:pPr>
        <w:pStyle w:val="ConsPlusNormal"/>
        <w:jc w:val="right"/>
      </w:pPr>
      <w:r>
        <w:t>министерства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от 31 мая 2013 года</w:t>
      </w:r>
    </w:p>
    <w:p w:rsidR="0028565F" w:rsidRDefault="000627CB">
      <w:pPr>
        <w:pStyle w:val="ConsPlusNormal"/>
        <w:jc w:val="right"/>
      </w:pPr>
      <w:r>
        <w:t>N 27-мпр</w:t>
      </w:r>
    </w:p>
    <w:p w:rsidR="0028565F" w:rsidRDefault="0028565F">
      <w:pPr>
        <w:pStyle w:val="ConsPlusNormal"/>
        <w:jc w:val="both"/>
      </w:pPr>
    </w:p>
    <w:p w:rsidR="0028565F" w:rsidRDefault="000627CB">
      <w:pPr>
        <w:pStyle w:val="ConsPlusNormal"/>
        <w:jc w:val="center"/>
      </w:pPr>
      <w:r>
        <w:t>НОРМАТИВЫ</w:t>
      </w:r>
    </w:p>
    <w:p w:rsidR="0028565F" w:rsidRDefault="000627CB">
      <w:pPr>
        <w:pStyle w:val="ConsPlusNormal"/>
        <w:jc w:val="center"/>
      </w:pPr>
      <w:r>
        <w:t>ПОТРЕБЛЕНИЯ КОММУНАЛЬНОЙ УСЛУГИ ПО ОТОПЛЕНИЮ</w:t>
      </w:r>
    </w:p>
    <w:p w:rsidR="0028565F" w:rsidRDefault="000627CB">
      <w:pPr>
        <w:pStyle w:val="ConsPlusNormal"/>
        <w:jc w:val="center"/>
      </w:pPr>
      <w:r>
        <w:t>ПРИ ИСПОЛЬЗОВАНИИ НАДВОРНЫХ ПОСТРОЕК</w:t>
      </w:r>
    </w:p>
    <w:p w:rsidR="0028565F" w:rsidRDefault="0028565F">
      <w:pPr>
        <w:pStyle w:val="ConsPlusNormal"/>
        <w:jc w:val="center"/>
      </w:pPr>
    </w:p>
    <w:p w:rsidR="0028565F" w:rsidRDefault="000627CB">
      <w:pPr>
        <w:pStyle w:val="ConsPlusNormal"/>
        <w:ind w:firstLine="540"/>
        <w:jc w:val="both"/>
      </w:pPr>
      <w:r>
        <w:t xml:space="preserve">Утратили силу. - </w:t>
      </w:r>
      <w:hyperlink r:id="rId29" w:tooltip="Приказ министерства жилищной политики, энергетики и транспорта Иркутской области от 23.08.2016 N 90-мпр &quot;Об установлении и утверждении отдельных нормативов потребления коммунальных услуг на территории Иркутской области&quot;{КонсультантПлюс}" w:history="1">
        <w:r>
          <w:rPr>
            <w:color w:val="0000FF"/>
          </w:rPr>
          <w:t>Приказ</w:t>
        </w:r>
      </w:hyperlink>
      <w:r>
        <w:t xml:space="preserve"> министерства жилищной политики, энергетики и транспорта Иркутской области от 23.08.2016 N 90-мпр.</w:t>
      </w: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0627CB">
      <w:pPr>
        <w:pStyle w:val="ConsPlusNormal"/>
        <w:jc w:val="right"/>
        <w:outlineLvl w:val="0"/>
      </w:pPr>
      <w:r>
        <w:t>Утверждены</w:t>
      </w:r>
    </w:p>
    <w:p w:rsidR="0028565F" w:rsidRDefault="000627CB">
      <w:pPr>
        <w:pStyle w:val="ConsPlusNormal"/>
        <w:jc w:val="right"/>
      </w:pPr>
      <w:r>
        <w:t>приказом</w:t>
      </w:r>
    </w:p>
    <w:p w:rsidR="0028565F" w:rsidRDefault="000627CB">
      <w:pPr>
        <w:pStyle w:val="ConsPlusNormal"/>
        <w:jc w:val="right"/>
      </w:pPr>
      <w:r>
        <w:t>министерства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от 31 мая 2013 года</w:t>
      </w:r>
    </w:p>
    <w:p w:rsidR="0028565F" w:rsidRDefault="000627CB">
      <w:pPr>
        <w:pStyle w:val="ConsPlusNormal"/>
        <w:jc w:val="right"/>
      </w:pPr>
      <w:r>
        <w:t>N 27-мпр</w:t>
      </w:r>
    </w:p>
    <w:p w:rsidR="0028565F" w:rsidRDefault="0028565F">
      <w:pPr>
        <w:pStyle w:val="ConsPlusNormal"/>
        <w:jc w:val="both"/>
      </w:pPr>
    </w:p>
    <w:p w:rsidR="0028565F" w:rsidRDefault="000627CB">
      <w:pPr>
        <w:pStyle w:val="ConsPlusNormal"/>
        <w:jc w:val="center"/>
      </w:pPr>
      <w:bookmarkStart w:id="6" w:name="Par116"/>
      <w:bookmarkEnd w:id="6"/>
      <w:r>
        <w:t>НОРМАТИВЫ</w:t>
      </w:r>
    </w:p>
    <w:p w:rsidR="0028565F" w:rsidRDefault="000627CB">
      <w:pPr>
        <w:pStyle w:val="ConsPlusNormal"/>
        <w:jc w:val="center"/>
      </w:pPr>
      <w:r>
        <w:t>ПОТРЕБЛЕНИЯ КОММУНАЛЬНЫХ УСЛУГ ПО ХОЛОДНОМУ И ГОРЯЧЕМУ</w:t>
      </w:r>
    </w:p>
    <w:p w:rsidR="0028565F" w:rsidRDefault="000627CB">
      <w:pPr>
        <w:pStyle w:val="ConsPlusNormal"/>
        <w:jc w:val="center"/>
      </w:pPr>
      <w:r>
        <w:t>ВОДОСНАБЖЕНИЮ, ВОДООТВЕДЕНИЮ В ЖИЛЫХ ПОМЕЩЕНИЯХ,</w:t>
      </w:r>
    </w:p>
    <w:p w:rsidR="0028565F" w:rsidRDefault="000627CB">
      <w:pPr>
        <w:pStyle w:val="ConsPlusNormal"/>
        <w:jc w:val="center"/>
      </w:pPr>
      <w:r>
        <w:t>ПО ХОЛОДНОМУ И ГОРЯЧЕМУ ВОДОСНАБЖЕНИЮ НА ОБЩЕДОМОВЫЕ НУЖДЫ</w:t>
      </w:r>
    </w:p>
    <w:p w:rsidR="0028565F" w:rsidRDefault="0028565F">
      <w:pPr>
        <w:pStyle w:val="ConsPlusNormal"/>
        <w:jc w:val="center"/>
      </w:pPr>
    </w:p>
    <w:p w:rsidR="0028565F" w:rsidRDefault="000627CB">
      <w:pPr>
        <w:pStyle w:val="ConsPlusNormal"/>
        <w:jc w:val="center"/>
      </w:pPr>
      <w:r>
        <w:t>Список изменяющих документов</w:t>
      </w:r>
    </w:p>
    <w:p w:rsidR="0028565F" w:rsidRDefault="000627CB">
      <w:pPr>
        <w:pStyle w:val="ConsPlusNormal"/>
        <w:jc w:val="center"/>
      </w:pPr>
      <w:r>
        <w:t xml:space="preserve">(в ред. </w:t>
      </w:r>
      <w:hyperlink r:id="rId30" w:tooltip="Приказ министерства жилищной политики, энергетики и транспорта Иркутской области от 29.07.2013 N 54-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Pr>
            <w:color w:val="0000FF"/>
          </w:rPr>
          <w:t>Приказа</w:t>
        </w:r>
      </w:hyperlink>
      <w:r>
        <w:t xml:space="preserve"> министерства жилищной политики,</w:t>
      </w:r>
    </w:p>
    <w:p w:rsidR="0028565F" w:rsidRDefault="000627CB">
      <w:pPr>
        <w:pStyle w:val="ConsPlusNormal"/>
        <w:jc w:val="center"/>
      </w:pPr>
      <w:r>
        <w:t>энергетики и транспорта Иркутской области</w:t>
      </w:r>
    </w:p>
    <w:p w:rsidR="0028565F" w:rsidRDefault="000627CB">
      <w:pPr>
        <w:pStyle w:val="ConsPlusNormal"/>
        <w:jc w:val="center"/>
      </w:pPr>
      <w:r>
        <w:t>от 29.07.2013 N 54-мпр,</w:t>
      </w:r>
    </w:p>
    <w:p w:rsidR="0028565F" w:rsidRDefault="0034087A">
      <w:pPr>
        <w:pStyle w:val="ConsPlusNormal"/>
        <w:jc w:val="center"/>
      </w:pPr>
      <w:hyperlink r:id="rId31" w:tooltip="Приказ министерства жилищной политики и энергетики Иркутской области от 02.10.2014 N 7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sidR="000627CB">
          <w:rPr>
            <w:color w:val="0000FF"/>
          </w:rPr>
          <w:t>Приказа</w:t>
        </w:r>
      </w:hyperlink>
      <w:r w:rsidR="000627CB">
        <w:t xml:space="preserve"> министерства жилищной политики и энергетики</w:t>
      </w:r>
    </w:p>
    <w:p w:rsidR="0028565F" w:rsidRDefault="000627CB">
      <w:pPr>
        <w:pStyle w:val="ConsPlusNormal"/>
        <w:jc w:val="center"/>
      </w:pPr>
      <w:r>
        <w:t>Иркутской области</w:t>
      </w:r>
    </w:p>
    <w:p w:rsidR="0028565F" w:rsidRDefault="000627CB">
      <w:pPr>
        <w:pStyle w:val="ConsPlusNormal"/>
        <w:jc w:val="center"/>
      </w:pPr>
      <w:r>
        <w:t>от 02.10.2014 N 78-мпр)</w:t>
      </w:r>
    </w:p>
    <w:p w:rsidR="0028565F" w:rsidRDefault="002856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515"/>
        <w:gridCol w:w="1247"/>
        <w:gridCol w:w="1134"/>
        <w:gridCol w:w="1134"/>
        <w:gridCol w:w="1304"/>
        <w:gridCol w:w="1134"/>
      </w:tblGrid>
      <w:tr w:rsidR="0028565F" w:rsidRPr="000627CB">
        <w:tc>
          <w:tcPr>
            <w:tcW w:w="624" w:type="dxa"/>
            <w:vMerge w:val="restart"/>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N п/п</w:t>
            </w:r>
          </w:p>
        </w:tc>
        <w:tc>
          <w:tcPr>
            <w:tcW w:w="3515" w:type="dxa"/>
            <w:vMerge w:val="restart"/>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Вид благоустройства жилого помещения (комнаты)</w:t>
            </w:r>
          </w:p>
        </w:tc>
        <w:tc>
          <w:tcPr>
            <w:tcW w:w="3515" w:type="dxa"/>
            <w:gridSpan w:val="3"/>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Нормативы потребления коммунальных услуг в жилом помещении по</w:t>
            </w:r>
          </w:p>
        </w:tc>
        <w:tc>
          <w:tcPr>
            <w:tcW w:w="2438" w:type="dxa"/>
            <w:gridSpan w:val="2"/>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Нормативы потребления коммунальных услуг на общедомовые нужды по</w:t>
            </w:r>
          </w:p>
        </w:tc>
      </w:tr>
      <w:tr w:rsidR="0028565F" w:rsidRPr="000627CB">
        <w:tc>
          <w:tcPr>
            <w:tcW w:w="624"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515"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холодному водоснабжению</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горячему водоснабжению</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водоотведению</w:t>
            </w:r>
          </w:p>
        </w:tc>
        <w:tc>
          <w:tcPr>
            <w:tcW w:w="130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холодному водоснабжению</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горячему водоснабжению</w:t>
            </w:r>
          </w:p>
        </w:tc>
      </w:tr>
      <w:tr w:rsidR="0028565F" w:rsidRPr="000627CB">
        <w:tc>
          <w:tcPr>
            <w:tcW w:w="624"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515"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515" w:type="dxa"/>
            <w:gridSpan w:val="3"/>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куб.м на 1 человека в месяц</w:t>
            </w:r>
          </w:p>
        </w:tc>
        <w:tc>
          <w:tcPr>
            <w:tcW w:w="2438" w:type="dxa"/>
            <w:gridSpan w:val="2"/>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 xml:space="preserve">куб.м на 1 кв.м общей площади помещений, входящих в состав общего имущества в </w:t>
            </w:r>
            <w:r w:rsidRPr="000627CB">
              <w:lastRenderedPageBreak/>
              <w:t>многоквартирном доме, в месяц</w:t>
            </w: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outlineLvl w:val="1"/>
            </w:pPr>
            <w:r w:rsidRPr="000627CB">
              <w:lastRenderedPageBreak/>
              <w:t>1.</w:t>
            </w:r>
          </w:p>
        </w:tc>
        <w:tc>
          <w:tcPr>
            <w:tcW w:w="9468" w:type="dxa"/>
            <w:gridSpan w:val="6"/>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w:t>
            </w:r>
          </w:p>
        </w:tc>
      </w:tr>
      <w:tr w:rsidR="0028565F" w:rsidRPr="000627CB">
        <w:tc>
          <w:tcPr>
            <w:tcW w:w="624"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1.1.</w:t>
            </w:r>
          </w:p>
        </w:tc>
        <w:tc>
          <w:tcPr>
            <w:tcW w:w="3515"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ванна длиной от 1500 до 1700 мм с душем, раковина, мойка кухонная, унитаз</w:t>
            </w:r>
          </w:p>
        </w:tc>
        <w:tc>
          <w:tcPr>
            <w:tcW w:w="1247"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5,52</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3,79</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9,31</w:t>
            </w:r>
          </w:p>
        </w:tc>
        <w:tc>
          <w:tcPr>
            <w:tcW w:w="130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0,028</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0,028</w:t>
            </w:r>
          </w:p>
        </w:tc>
      </w:tr>
      <w:tr w:rsidR="0028565F" w:rsidRPr="000627CB">
        <w:tc>
          <w:tcPr>
            <w:tcW w:w="10092" w:type="dxa"/>
            <w:gridSpan w:val="7"/>
            <w:tcBorders>
              <w:left w:val="single" w:sz="4" w:space="0" w:color="auto"/>
              <w:bottom w:val="single" w:sz="4" w:space="0" w:color="auto"/>
              <w:right w:val="single" w:sz="4" w:space="0" w:color="auto"/>
            </w:tcBorders>
          </w:tcPr>
          <w:p w:rsidR="0028565F" w:rsidRPr="000627CB" w:rsidRDefault="000627CB">
            <w:pPr>
              <w:pStyle w:val="ConsPlusNormal"/>
              <w:jc w:val="both"/>
            </w:pPr>
            <w:r w:rsidRPr="000627CB">
              <w:t xml:space="preserve">(в ред. </w:t>
            </w:r>
            <w:hyperlink r:id="rId32" w:tooltip="Приказ министерства жилищной политики и энергетики Иркутской области от 02.10.2014 N 7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sidRPr="000627CB">
                <w:rPr>
                  <w:color w:val="0000FF"/>
                </w:rPr>
                <w:t>Приказа</w:t>
              </w:r>
            </w:hyperlink>
            <w:r w:rsidRPr="000627CB">
              <w:t xml:space="preserve"> министерства жилищной политики и энергетики</w:t>
            </w:r>
          </w:p>
          <w:p w:rsidR="0028565F" w:rsidRPr="000627CB" w:rsidRDefault="000627CB">
            <w:pPr>
              <w:pStyle w:val="ConsPlusNormal"/>
              <w:jc w:val="both"/>
            </w:pPr>
            <w:r w:rsidRPr="000627CB">
              <w:t>Иркутской области от 02.10.2014 N 78-мпр)</w:t>
            </w:r>
          </w:p>
        </w:tc>
      </w:tr>
      <w:tr w:rsidR="0028565F" w:rsidRPr="000627CB">
        <w:tc>
          <w:tcPr>
            <w:tcW w:w="624"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1.2.</w:t>
            </w:r>
          </w:p>
        </w:tc>
        <w:tc>
          <w:tcPr>
            <w:tcW w:w="3515"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ванна длиной 1200 мм с душем, раковина, мойка кухонная, унитаз</w:t>
            </w:r>
          </w:p>
        </w:tc>
        <w:tc>
          <w:tcPr>
            <w:tcW w:w="1247"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5,37</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3,59</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8,96</w:t>
            </w:r>
          </w:p>
        </w:tc>
        <w:tc>
          <w:tcPr>
            <w:tcW w:w="1304" w:type="dxa"/>
            <w:tcBorders>
              <w:top w:val="single" w:sz="4" w:space="0" w:color="auto"/>
              <w:left w:val="single" w:sz="4" w:space="0" w:color="auto"/>
              <w:right w:val="single" w:sz="4" w:space="0" w:color="auto"/>
            </w:tcBorders>
          </w:tcPr>
          <w:p w:rsidR="0028565F" w:rsidRPr="000627CB" w:rsidRDefault="0028565F">
            <w:pPr>
              <w:pStyle w:val="ConsPlusNormal"/>
            </w:pPr>
          </w:p>
        </w:tc>
        <w:tc>
          <w:tcPr>
            <w:tcW w:w="1134" w:type="dxa"/>
            <w:tcBorders>
              <w:top w:val="single" w:sz="4" w:space="0" w:color="auto"/>
              <w:left w:val="single" w:sz="4" w:space="0" w:color="auto"/>
              <w:right w:val="single" w:sz="4" w:space="0" w:color="auto"/>
            </w:tcBorders>
          </w:tcPr>
          <w:p w:rsidR="0028565F" w:rsidRPr="000627CB" w:rsidRDefault="0028565F">
            <w:pPr>
              <w:pStyle w:val="ConsPlusNormal"/>
            </w:pPr>
          </w:p>
        </w:tc>
      </w:tr>
      <w:tr w:rsidR="0028565F" w:rsidRPr="000627CB">
        <w:tc>
          <w:tcPr>
            <w:tcW w:w="10092" w:type="dxa"/>
            <w:gridSpan w:val="7"/>
            <w:tcBorders>
              <w:left w:val="single" w:sz="4" w:space="0" w:color="auto"/>
              <w:bottom w:val="single" w:sz="4" w:space="0" w:color="auto"/>
              <w:right w:val="single" w:sz="4" w:space="0" w:color="auto"/>
            </w:tcBorders>
          </w:tcPr>
          <w:p w:rsidR="0028565F" w:rsidRPr="000627CB" w:rsidRDefault="000627CB">
            <w:pPr>
              <w:pStyle w:val="ConsPlusNormal"/>
              <w:jc w:val="both"/>
            </w:pPr>
            <w:r w:rsidRPr="000627CB">
              <w:t xml:space="preserve">(в ред. </w:t>
            </w:r>
            <w:hyperlink r:id="rId33" w:tooltip="Приказ министерства жилищной политики и энергетики Иркутской области от 02.10.2014 N 7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sidRPr="000627CB">
                <w:rPr>
                  <w:color w:val="0000FF"/>
                </w:rPr>
                <w:t>Приказа</w:t>
              </w:r>
            </w:hyperlink>
            <w:r w:rsidRPr="000627CB">
              <w:t xml:space="preserve"> министерства жилищной политики и энергетики</w:t>
            </w:r>
          </w:p>
          <w:p w:rsidR="0028565F" w:rsidRPr="000627CB" w:rsidRDefault="000627CB">
            <w:pPr>
              <w:pStyle w:val="ConsPlusNormal"/>
              <w:jc w:val="both"/>
            </w:pPr>
            <w:r w:rsidRPr="000627CB">
              <w:t>Иркутской области от 02.10.2014 N 78-мпр)</w:t>
            </w:r>
          </w:p>
        </w:tc>
      </w:tr>
      <w:tr w:rsidR="0028565F" w:rsidRPr="000627CB">
        <w:tc>
          <w:tcPr>
            <w:tcW w:w="624"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1.3.</w:t>
            </w:r>
          </w:p>
        </w:tc>
        <w:tc>
          <w:tcPr>
            <w:tcW w:w="3515"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душ, раковина, мойка кухонная, унитаз</w:t>
            </w:r>
          </w:p>
        </w:tc>
        <w:tc>
          <w:tcPr>
            <w:tcW w:w="1247"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5,03</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3,18</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8,21</w:t>
            </w:r>
          </w:p>
        </w:tc>
        <w:tc>
          <w:tcPr>
            <w:tcW w:w="1304" w:type="dxa"/>
            <w:tcBorders>
              <w:top w:val="single" w:sz="4" w:space="0" w:color="auto"/>
              <w:left w:val="single" w:sz="4" w:space="0" w:color="auto"/>
              <w:right w:val="single" w:sz="4" w:space="0" w:color="auto"/>
            </w:tcBorders>
          </w:tcPr>
          <w:p w:rsidR="0028565F" w:rsidRPr="000627CB" w:rsidRDefault="0028565F">
            <w:pPr>
              <w:pStyle w:val="ConsPlusNormal"/>
            </w:pPr>
          </w:p>
        </w:tc>
        <w:tc>
          <w:tcPr>
            <w:tcW w:w="1134" w:type="dxa"/>
            <w:tcBorders>
              <w:top w:val="single" w:sz="4" w:space="0" w:color="auto"/>
              <w:left w:val="single" w:sz="4" w:space="0" w:color="auto"/>
              <w:right w:val="single" w:sz="4" w:space="0" w:color="auto"/>
            </w:tcBorders>
          </w:tcPr>
          <w:p w:rsidR="0028565F" w:rsidRPr="000627CB" w:rsidRDefault="0028565F">
            <w:pPr>
              <w:pStyle w:val="ConsPlusNormal"/>
            </w:pPr>
          </w:p>
        </w:tc>
      </w:tr>
      <w:tr w:rsidR="0028565F" w:rsidRPr="000627CB">
        <w:tc>
          <w:tcPr>
            <w:tcW w:w="10092" w:type="dxa"/>
            <w:gridSpan w:val="7"/>
            <w:tcBorders>
              <w:left w:val="single" w:sz="4" w:space="0" w:color="auto"/>
              <w:bottom w:val="single" w:sz="4" w:space="0" w:color="auto"/>
              <w:right w:val="single" w:sz="4" w:space="0" w:color="auto"/>
            </w:tcBorders>
          </w:tcPr>
          <w:p w:rsidR="0028565F" w:rsidRPr="000627CB" w:rsidRDefault="000627CB">
            <w:pPr>
              <w:pStyle w:val="ConsPlusNormal"/>
              <w:jc w:val="both"/>
            </w:pPr>
            <w:r w:rsidRPr="000627CB">
              <w:t xml:space="preserve">(в ред. </w:t>
            </w:r>
            <w:hyperlink r:id="rId34" w:tooltip="Приказ министерства жилищной политики и энергетики Иркутской области от 02.10.2014 N 7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sidRPr="000627CB">
                <w:rPr>
                  <w:color w:val="0000FF"/>
                </w:rPr>
                <w:t>Приказа</w:t>
              </w:r>
            </w:hyperlink>
            <w:r w:rsidRPr="000627CB">
              <w:t xml:space="preserve"> министерства жилищной политики и энергетики</w:t>
            </w:r>
          </w:p>
          <w:p w:rsidR="0028565F" w:rsidRPr="000627CB" w:rsidRDefault="000627CB">
            <w:pPr>
              <w:pStyle w:val="ConsPlusNormal"/>
              <w:jc w:val="both"/>
            </w:pPr>
            <w:r w:rsidRPr="000627CB">
              <w:t>Иркутской области от 02.10.2014 N 78-мпр)</w:t>
            </w: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1.4.</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раковина, мойка кухонная, унитаз</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2,82</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1,07</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3,89</w:t>
            </w:r>
          </w:p>
        </w:tc>
        <w:tc>
          <w:tcPr>
            <w:tcW w:w="1304" w:type="dxa"/>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pP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outlineLvl w:val="1"/>
            </w:pPr>
            <w:r w:rsidRPr="000627CB">
              <w:t>2.</w:t>
            </w:r>
          </w:p>
        </w:tc>
        <w:tc>
          <w:tcPr>
            <w:tcW w:w="9468" w:type="dxa"/>
            <w:gridSpan w:val="6"/>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w:t>
            </w:r>
          </w:p>
        </w:tc>
      </w:tr>
      <w:tr w:rsidR="0028565F" w:rsidRPr="000627CB">
        <w:tc>
          <w:tcPr>
            <w:tcW w:w="624"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2.1.</w:t>
            </w:r>
          </w:p>
        </w:tc>
        <w:tc>
          <w:tcPr>
            <w:tcW w:w="3515"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 xml:space="preserve">водонагреватель </w:t>
            </w:r>
            <w:hyperlink w:anchor="Par278" w:tooltip="1. Водонагреватель &lt;*&gt; - установленные водонагреватели относятся к различным типам по виду топлива (газовые, электрические, косвенные или комбинированные)." w:history="1">
              <w:r w:rsidRPr="000627CB">
                <w:rPr>
                  <w:color w:val="0000FF"/>
                </w:rPr>
                <w:t>&lt;*&gt;</w:t>
              </w:r>
            </w:hyperlink>
            <w:r w:rsidRPr="000627CB">
              <w:t>, ванна длиной от 1500 до 1700 мм с душем, раковина, мойка кухонная, унитаз</w:t>
            </w:r>
          </w:p>
        </w:tc>
        <w:tc>
          <w:tcPr>
            <w:tcW w:w="1247"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9,31</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9,31</w:t>
            </w:r>
          </w:p>
        </w:tc>
        <w:tc>
          <w:tcPr>
            <w:tcW w:w="130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0,042</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0,00</w:t>
            </w:r>
          </w:p>
        </w:tc>
      </w:tr>
      <w:tr w:rsidR="0028565F" w:rsidRPr="000627CB">
        <w:tc>
          <w:tcPr>
            <w:tcW w:w="10092" w:type="dxa"/>
            <w:gridSpan w:val="7"/>
            <w:tcBorders>
              <w:left w:val="single" w:sz="4" w:space="0" w:color="auto"/>
              <w:bottom w:val="single" w:sz="4" w:space="0" w:color="auto"/>
              <w:right w:val="single" w:sz="4" w:space="0" w:color="auto"/>
            </w:tcBorders>
          </w:tcPr>
          <w:p w:rsidR="0028565F" w:rsidRPr="000627CB" w:rsidRDefault="000627CB">
            <w:pPr>
              <w:pStyle w:val="ConsPlusNormal"/>
              <w:jc w:val="both"/>
            </w:pPr>
            <w:r w:rsidRPr="000627CB">
              <w:t xml:space="preserve">(в ред. </w:t>
            </w:r>
            <w:hyperlink r:id="rId35" w:tooltip="Приказ министерства жилищной политики и энергетики Иркутской области от 02.10.2014 N 7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sidRPr="000627CB">
                <w:rPr>
                  <w:color w:val="0000FF"/>
                </w:rPr>
                <w:t>Приказа</w:t>
              </w:r>
            </w:hyperlink>
            <w:r w:rsidRPr="000627CB">
              <w:t xml:space="preserve"> министерства жилищной политики и энергетики</w:t>
            </w:r>
          </w:p>
          <w:p w:rsidR="0028565F" w:rsidRPr="000627CB" w:rsidRDefault="000627CB">
            <w:pPr>
              <w:pStyle w:val="ConsPlusNormal"/>
              <w:jc w:val="both"/>
            </w:pPr>
            <w:r w:rsidRPr="000627CB">
              <w:t>Иркутской области от 02.10.2014 N 78-мпр)</w:t>
            </w:r>
          </w:p>
        </w:tc>
      </w:tr>
      <w:tr w:rsidR="0028565F" w:rsidRPr="000627CB">
        <w:tc>
          <w:tcPr>
            <w:tcW w:w="624"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2.2.</w:t>
            </w:r>
          </w:p>
        </w:tc>
        <w:tc>
          <w:tcPr>
            <w:tcW w:w="3515"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 xml:space="preserve">водонагреватель </w:t>
            </w:r>
            <w:hyperlink w:anchor="Par278" w:tooltip="1. Водонагреватель &lt;*&gt; - установленные водонагреватели относятся к различным типам по виду топлива (газовые, электрические, косвенные или комбинированные)." w:history="1">
              <w:r w:rsidRPr="000627CB">
                <w:rPr>
                  <w:color w:val="0000FF"/>
                </w:rPr>
                <w:t>&lt;*&gt;</w:t>
              </w:r>
            </w:hyperlink>
            <w:r w:rsidRPr="000627CB">
              <w:t>, ванна длиной 1200 мм с душем, раковина, мойка кухонная, унитаз</w:t>
            </w:r>
          </w:p>
        </w:tc>
        <w:tc>
          <w:tcPr>
            <w:tcW w:w="1247"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8,96</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8,96</w:t>
            </w:r>
          </w:p>
        </w:tc>
        <w:tc>
          <w:tcPr>
            <w:tcW w:w="1304" w:type="dxa"/>
            <w:tcBorders>
              <w:top w:val="single" w:sz="4" w:space="0" w:color="auto"/>
              <w:left w:val="single" w:sz="4" w:space="0" w:color="auto"/>
              <w:right w:val="single" w:sz="4" w:space="0" w:color="auto"/>
            </w:tcBorders>
          </w:tcPr>
          <w:p w:rsidR="0028565F" w:rsidRPr="000627CB" w:rsidRDefault="0028565F">
            <w:pPr>
              <w:pStyle w:val="ConsPlusNormal"/>
            </w:pPr>
          </w:p>
        </w:tc>
        <w:tc>
          <w:tcPr>
            <w:tcW w:w="1134" w:type="dxa"/>
            <w:tcBorders>
              <w:top w:val="single" w:sz="4" w:space="0" w:color="auto"/>
              <w:left w:val="single" w:sz="4" w:space="0" w:color="auto"/>
              <w:right w:val="single" w:sz="4" w:space="0" w:color="auto"/>
            </w:tcBorders>
          </w:tcPr>
          <w:p w:rsidR="0028565F" w:rsidRPr="000627CB" w:rsidRDefault="0028565F">
            <w:pPr>
              <w:pStyle w:val="ConsPlusNormal"/>
            </w:pPr>
          </w:p>
        </w:tc>
      </w:tr>
      <w:tr w:rsidR="0028565F" w:rsidRPr="000627CB">
        <w:tc>
          <w:tcPr>
            <w:tcW w:w="10092" w:type="dxa"/>
            <w:gridSpan w:val="7"/>
            <w:tcBorders>
              <w:left w:val="single" w:sz="4" w:space="0" w:color="auto"/>
              <w:bottom w:val="single" w:sz="4" w:space="0" w:color="auto"/>
              <w:right w:val="single" w:sz="4" w:space="0" w:color="auto"/>
            </w:tcBorders>
          </w:tcPr>
          <w:p w:rsidR="0028565F" w:rsidRPr="000627CB" w:rsidRDefault="000627CB">
            <w:pPr>
              <w:pStyle w:val="ConsPlusNormal"/>
              <w:jc w:val="both"/>
            </w:pPr>
            <w:r w:rsidRPr="000627CB">
              <w:t xml:space="preserve">(в ред. </w:t>
            </w:r>
            <w:hyperlink r:id="rId36" w:tooltip="Приказ министерства жилищной политики и энергетики Иркутской области от 02.10.2014 N 7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sidRPr="000627CB">
                <w:rPr>
                  <w:color w:val="0000FF"/>
                </w:rPr>
                <w:t>Приказа</w:t>
              </w:r>
            </w:hyperlink>
            <w:r w:rsidRPr="000627CB">
              <w:t xml:space="preserve"> министерства жилищной политики и энергетики</w:t>
            </w:r>
          </w:p>
          <w:p w:rsidR="0028565F" w:rsidRPr="000627CB" w:rsidRDefault="000627CB">
            <w:pPr>
              <w:pStyle w:val="ConsPlusNormal"/>
              <w:jc w:val="both"/>
            </w:pPr>
            <w:r w:rsidRPr="000627CB">
              <w:t>Иркутской области от 02.10.2014 N 78-мпр)</w:t>
            </w:r>
          </w:p>
        </w:tc>
      </w:tr>
      <w:tr w:rsidR="0028565F" w:rsidRPr="000627CB">
        <w:tc>
          <w:tcPr>
            <w:tcW w:w="624"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2.3.</w:t>
            </w:r>
          </w:p>
        </w:tc>
        <w:tc>
          <w:tcPr>
            <w:tcW w:w="3515"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 xml:space="preserve">водонагреватель </w:t>
            </w:r>
            <w:hyperlink w:anchor="Par278" w:tooltip="1. Водонагреватель &lt;*&gt; - установленные водонагреватели относятся к различным типам по виду топлива (газовые, электрические, косвенные или комбинированные)." w:history="1">
              <w:r w:rsidRPr="000627CB">
                <w:rPr>
                  <w:color w:val="0000FF"/>
                </w:rPr>
                <w:t>&lt;*&gt;</w:t>
              </w:r>
            </w:hyperlink>
            <w:r w:rsidRPr="000627CB">
              <w:t>, душ, раковина, мойка кухонная, унитаз</w:t>
            </w:r>
          </w:p>
        </w:tc>
        <w:tc>
          <w:tcPr>
            <w:tcW w:w="1247"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8,21</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8,21</w:t>
            </w:r>
          </w:p>
        </w:tc>
        <w:tc>
          <w:tcPr>
            <w:tcW w:w="1304" w:type="dxa"/>
            <w:tcBorders>
              <w:top w:val="single" w:sz="4" w:space="0" w:color="auto"/>
              <w:left w:val="single" w:sz="4" w:space="0" w:color="auto"/>
              <w:right w:val="single" w:sz="4" w:space="0" w:color="auto"/>
            </w:tcBorders>
          </w:tcPr>
          <w:p w:rsidR="0028565F" w:rsidRPr="000627CB" w:rsidRDefault="0028565F">
            <w:pPr>
              <w:pStyle w:val="ConsPlusNormal"/>
            </w:pPr>
          </w:p>
        </w:tc>
        <w:tc>
          <w:tcPr>
            <w:tcW w:w="1134" w:type="dxa"/>
            <w:tcBorders>
              <w:top w:val="single" w:sz="4" w:space="0" w:color="auto"/>
              <w:left w:val="single" w:sz="4" w:space="0" w:color="auto"/>
              <w:right w:val="single" w:sz="4" w:space="0" w:color="auto"/>
            </w:tcBorders>
          </w:tcPr>
          <w:p w:rsidR="0028565F" w:rsidRPr="000627CB" w:rsidRDefault="0028565F">
            <w:pPr>
              <w:pStyle w:val="ConsPlusNormal"/>
            </w:pPr>
          </w:p>
        </w:tc>
      </w:tr>
      <w:tr w:rsidR="0028565F" w:rsidRPr="000627CB">
        <w:tc>
          <w:tcPr>
            <w:tcW w:w="10092" w:type="dxa"/>
            <w:gridSpan w:val="7"/>
            <w:tcBorders>
              <w:left w:val="single" w:sz="4" w:space="0" w:color="auto"/>
              <w:bottom w:val="single" w:sz="4" w:space="0" w:color="auto"/>
              <w:right w:val="single" w:sz="4" w:space="0" w:color="auto"/>
            </w:tcBorders>
          </w:tcPr>
          <w:p w:rsidR="0028565F" w:rsidRPr="000627CB" w:rsidRDefault="000627CB">
            <w:pPr>
              <w:pStyle w:val="ConsPlusNormal"/>
              <w:jc w:val="both"/>
            </w:pPr>
            <w:r w:rsidRPr="000627CB">
              <w:t xml:space="preserve">(в ред. </w:t>
            </w:r>
            <w:hyperlink r:id="rId37" w:tooltip="Приказ министерства жилищной политики и энергетики Иркутской области от 02.10.2014 N 7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sidRPr="000627CB">
                <w:rPr>
                  <w:color w:val="0000FF"/>
                </w:rPr>
                <w:t>Приказа</w:t>
              </w:r>
            </w:hyperlink>
            <w:r w:rsidRPr="000627CB">
              <w:t xml:space="preserve"> министерства жилищной политики и энергетики</w:t>
            </w:r>
          </w:p>
          <w:p w:rsidR="0028565F" w:rsidRPr="000627CB" w:rsidRDefault="000627CB">
            <w:pPr>
              <w:pStyle w:val="ConsPlusNormal"/>
              <w:jc w:val="both"/>
            </w:pPr>
            <w:r w:rsidRPr="000627CB">
              <w:t>Иркутской области от 02.10.2014 N 78-мпр)</w:t>
            </w: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2.4.</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 xml:space="preserve">водонагреватель </w:t>
            </w:r>
            <w:hyperlink w:anchor="Par278" w:tooltip="1. Водонагреватель &lt;*&gt; - установленные водонагреватели относятся к различным типам по виду топлива (газовые, электрические, косвенные или комбинированные)." w:history="1">
              <w:r w:rsidRPr="000627CB">
                <w:rPr>
                  <w:color w:val="0000FF"/>
                </w:rPr>
                <w:t>&lt;*&gt;</w:t>
              </w:r>
            </w:hyperlink>
            <w:r w:rsidRPr="000627CB">
              <w:t>, раковина, мойка кухонная, унитаз</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3,89</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3,89</w:t>
            </w:r>
          </w:p>
        </w:tc>
        <w:tc>
          <w:tcPr>
            <w:tcW w:w="1304" w:type="dxa"/>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pP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2.5.</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раковина, мойка кухонная, унитаз</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3,58</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3,58</w:t>
            </w:r>
          </w:p>
        </w:tc>
        <w:tc>
          <w:tcPr>
            <w:tcW w:w="1304" w:type="dxa"/>
            <w:vMerge w:val="restart"/>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0,021</w:t>
            </w:r>
          </w:p>
        </w:tc>
        <w:tc>
          <w:tcPr>
            <w:tcW w:w="1134" w:type="dxa"/>
            <w:vMerge w:val="restart"/>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lastRenderedPageBreak/>
              <w:t>2.6.</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раковина (или мойка кухонная), унитаз</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3,02</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3,02</w:t>
            </w:r>
          </w:p>
        </w:tc>
        <w:tc>
          <w:tcPr>
            <w:tcW w:w="1304"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right"/>
            </w:pPr>
          </w:p>
        </w:tc>
        <w:tc>
          <w:tcPr>
            <w:tcW w:w="1134"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right"/>
            </w:pP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outlineLvl w:val="1"/>
            </w:pPr>
            <w:r w:rsidRPr="000627CB">
              <w:t>3.</w:t>
            </w:r>
          </w:p>
        </w:tc>
        <w:tc>
          <w:tcPr>
            <w:tcW w:w="9468" w:type="dxa"/>
            <w:gridSpan w:val="6"/>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Многоквартирные и жилые дома, оборудованные внутридомовой инженерной системой холодного водоснабжения, в жилых помещениях которых установлено внутриквартирное оборудование:</w:t>
            </w: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3.1.</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раковина, мойка кухонная, унитаз</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2,70</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304" w:type="dxa"/>
            <w:vMerge w:val="restart"/>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0,014</w:t>
            </w:r>
          </w:p>
        </w:tc>
        <w:tc>
          <w:tcPr>
            <w:tcW w:w="1134" w:type="dxa"/>
            <w:vMerge w:val="restart"/>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3.2.</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раковина (или мойка кухонная), унитаз</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2,19</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304"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right"/>
            </w:pPr>
          </w:p>
        </w:tc>
        <w:tc>
          <w:tcPr>
            <w:tcW w:w="1134"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right"/>
            </w:pP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3.3.</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раковина (или мойка кухонная)</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1,47</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304"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right"/>
            </w:pPr>
          </w:p>
        </w:tc>
        <w:tc>
          <w:tcPr>
            <w:tcW w:w="1134"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right"/>
            </w:pP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outlineLvl w:val="1"/>
            </w:pPr>
            <w:r w:rsidRPr="000627CB">
              <w:t>4.</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Многоквартирные и жилые дома с водоснабжением через водоразборную колонку</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0,76</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30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0,00</w:t>
            </w: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outlineLvl w:val="1"/>
            </w:pPr>
            <w:r w:rsidRPr="000627CB">
              <w:t>5.</w:t>
            </w:r>
          </w:p>
        </w:tc>
        <w:tc>
          <w:tcPr>
            <w:tcW w:w="9468" w:type="dxa"/>
            <w:gridSpan w:val="6"/>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Общежития, оборудованные внутридомовыми инженерными системами холодного и горячего водоснабжения, водоотведения:</w:t>
            </w: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5.1.</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жилая комната - душ, раковина (или мойка кухонная), унитаз</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3,74</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2,61</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6,35</w:t>
            </w:r>
          </w:p>
        </w:tc>
        <w:tc>
          <w:tcPr>
            <w:tcW w:w="1304" w:type="dxa"/>
            <w:vMerge w:val="restart"/>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0,018</w:t>
            </w:r>
          </w:p>
        </w:tc>
        <w:tc>
          <w:tcPr>
            <w:tcW w:w="1134" w:type="dxa"/>
            <w:vMerge w:val="restart"/>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0,018</w:t>
            </w: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5.2.</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жилая комната - раковина (или мойка кухонная), унитаз; общие душевые</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3,25</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2,00</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5,25</w:t>
            </w:r>
          </w:p>
        </w:tc>
        <w:tc>
          <w:tcPr>
            <w:tcW w:w="1304" w:type="dxa"/>
            <w:vMerge/>
            <w:tcBorders>
              <w:top w:val="single" w:sz="4" w:space="0" w:color="auto"/>
              <w:left w:val="single" w:sz="4" w:space="0" w:color="auto"/>
              <w:right w:val="single" w:sz="4" w:space="0" w:color="auto"/>
            </w:tcBorders>
          </w:tcPr>
          <w:p w:rsidR="0028565F" w:rsidRPr="000627CB" w:rsidRDefault="0028565F">
            <w:pPr>
              <w:pStyle w:val="ConsPlusNormal"/>
              <w:jc w:val="right"/>
            </w:pPr>
          </w:p>
        </w:tc>
        <w:tc>
          <w:tcPr>
            <w:tcW w:w="1134" w:type="dxa"/>
            <w:vMerge/>
            <w:tcBorders>
              <w:top w:val="single" w:sz="4" w:space="0" w:color="auto"/>
              <w:left w:val="single" w:sz="4" w:space="0" w:color="auto"/>
              <w:right w:val="single" w:sz="4" w:space="0" w:color="auto"/>
            </w:tcBorders>
          </w:tcPr>
          <w:p w:rsidR="0028565F" w:rsidRPr="000627CB" w:rsidRDefault="0028565F">
            <w:pPr>
              <w:pStyle w:val="ConsPlusNormal"/>
              <w:jc w:val="right"/>
            </w:pPr>
          </w:p>
        </w:tc>
      </w:tr>
      <w:tr w:rsidR="0028565F" w:rsidRPr="000627CB">
        <w:tc>
          <w:tcPr>
            <w:tcW w:w="62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5.3.</w:t>
            </w:r>
          </w:p>
        </w:tc>
        <w:tc>
          <w:tcPr>
            <w:tcW w:w="351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жилая комната - раковина, унитаз; общие душевые и кухни</w:t>
            </w:r>
          </w:p>
        </w:tc>
        <w:tc>
          <w:tcPr>
            <w:tcW w:w="1247"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3,18</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1,89</w:t>
            </w:r>
          </w:p>
        </w:tc>
        <w:tc>
          <w:tcPr>
            <w:tcW w:w="113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5,07</w:t>
            </w:r>
          </w:p>
        </w:tc>
        <w:tc>
          <w:tcPr>
            <w:tcW w:w="1304" w:type="dxa"/>
            <w:vMerge/>
            <w:tcBorders>
              <w:top w:val="single" w:sz="4" w:space="0" w:color="auto"/>
              <w:left w:val="single" w:sz="4" w:space="0" w:color="auto"/>
              <w:right w:val="single" w:sz="4" w:space="0" w:color="auto"/>
            </w:tcBorders>
          </w:tcPr>
          <w:p w:rsidR="0028565F" w:rsidRPr="000627CB" w:rsidRDefault="0028565F">
            <w:pPr>
              <w:pStyle w:val="ConsPlusNormal"/>
              <w:jc w:val="right"/>
            </w:pPr>
          </w:p>
        </w:tc>
        <w:tc>
          <w:tcPr>
            <w:tcW w:w="1134" w:type="dxa"/>
            <w:vMerge/>
            <w:tcBorders>
              <w:top w:val="single" w:sz="4" w:space="0" w:color="auto"/>
              <w:left w:val="single" w:sz="4" w:space="0" w:color="auto"/>
              <w:right w:val="single" w:sz="4" w:space="0" w:color="auto"/>
            </w:tcBorders>
          </w:tcPr>
          <w:p w:rsidR="0028565F" w:rsidRPr="000627CB" w:rsidRDefault="0028565F">
            <w:pPr>
              <w:pStyle w:val="ConsPlusNormal"/>
              <w:jc w:val="right"/>
            </w:pPr>
          </w:p>
        </w:tc>
      </w:tr>
      <w:tr w:rsidR="0028565F" w:rsidRPr="000627CB">
        <w:tc>
          <w:tcPr>
            <w:tcW w:w="624"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5.4.</w:t>
            </w:r>
          </w:p>
        </w:tc>
        <w:tc>
          <w:tcPr>
            <w:tcW w:w="3515" w:type="dxa"/>
            <w:tcBorders>
              <w:top w:val="single" w:sz="4" w:space="0" w:color="auto"/>
              <w:left w:val="single" w:sz="4" w:space="0" w:color="auto"/>
              <w:right w:val="single" w:sz="4" w:space="0" w:color="auto"/>
            </w:tcBorders>
          </w:tcPr>
          <w:p w:rsidR="0028565F" w:rsidRPr="000627CB" w:rsidRDefault="000627CB">
            <w:pPr>
              <w:pStyle w:val="ConsPlusNormal"/>
              <w:jc w:val="both"/>
            </w:pPr>
            <w:r w:rsidRPr="000627CB">
              <w:t>общие душевые, кухни и санузлы</w:t>
            </w:r>
          </w:p>
        </w:tc>
        <w:tc>
          <w:tcPr>
            <w:tcW w:w="1247"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2,73</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1,76</w:t>
            </w:r>
          </w:p>
        </w:tc>
        <w:tc>
          <w:tcPr>
            <w:tcW w:w="1134"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4,49</w:t>
            </w:r>
          </w:p>
        </w:tc>
        <w:tc>
          <w:tcPr>
            <w:tcW w:w="1304" w:type="dxa"/>
            <w:vMerge/>
            <w:tcBorders>
              <w:top w:val="single" w:sz="4" w:space="0" w:color="auto"/>
              <w:left w:val="single" w:sz="4" w:space="0" w:color="auto"/>
              <w:right w:val="single" w:sz="4" w:space="0" w:color="auto"/>
            </w:tcBorders>
          </w:tcPr>
          <w:p w:rsidR="0028565F" w:rsidRPr="000627CB" w:rsidRDefault="0028565F">
            <w:pPr>
              <w:pStyle w:val="ConsPlusNormal"/>
              <w:jc w:val="right"/>
            </w:pPr>
          </w:p>
        </w:tc>
        <w:tc>
          <w:tcPr>
            <w:tcW w:w="1134" w:type="dxa"/>
            <w:vMerge/>
            <w:tcBorders>
              <w:top w:val="single" w:sz="4" w:space="0" w:color="auto"/>
              <w:left w:val="single" w:sz="4" w:space="0" w:color="auto"/>
              <w:right w:val="single" w:sz="4" w:space="0" w:color="auto"/>
            </w:tcBorders>
          </w:tcPr>
          <w:p w:rsidR="0028565F" w:rsidRPr="000627CB" w:rsidRDefault="0028565F">
            <w:pPr>
              <w:pStyle w:val="ConsPlusNormal"/>
              <w:jc w:val="right"/>
            </w:pPr>
          </w:p>
        </w:tc>
      </w:tr>
      <w:tr w:rsidR="0028565F" w:rsidRPr="000627CB">
        <w:tc>
          <w:tcPr>
            <w:tcW w:w="10092" w:type="dxa"/>
            <w:gridSpan w:val="7"/>
            <w:tcBorders>
              <w:left w:val="single" w:sz="4" w:space="0" w:color="auto"/>
              <w:bottom w:val="single" w:sz="4" w:space="0" w:color="auto"/>
              <w:right w:val="single" w:sz="4" w:space="0" w:color="auto"/>
            </w:tcBorders>
          </w:tcPr>
          <w:p w:rsidR="0028565F" w:rsidRPr="000627CB" w:rsidRDefault="000627CB">
            <w:pPr>
              <w:pStyle w:val="ConsPlusNormal"/>
              <w:jc w:val="both"/>
            </w:pPr>
            <w:r w:rsidRPr="000627CB">
              <w:t xml:space="preserve">(п. 5 в ред. </w:t>
            </w:r>
            <w:hyperlink r:id="rId38" w:tooltip="Приказ министерства жилищной политики, энергетики и транспорта Иркутской области от 29.07.2013 N 54-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sidRPr="000627CB">
                <w:rPr>
                  <w:color w:val="0000FF"/>
                </w:rPr>
                <w:t>Приказа</w:t>
              </w:r>
            </w:hyperlink>
            <w:r w:rsidRPr="000627CB">
              <w:t xml:space="preserve"> министерства жилищной политики, энергетики и</w:t>
            </w:r>
          </w:p>
          <w:p w:rsidR="0028565F" w:rsidRPr="000627CB" w:rsidRDefault="000627CB">
            <w:pPr>
              <w:pStyle w:val="ConsPlusNormal"/>
              <w:jc w:val="both"/>
            </w:pPr>
            <w:r w:rsidRPr="000627CB">
              <w:t>транспорта Иркутской области от 29.07.2013 N 54-мпр)</w:t>
            </w:r>
          </w:p>
        </w:tc>
      </w:tr>
    </w:tbl>
    <w:p w:rsidR="0028565F" w:rsidRDefault="0028565F">
      <w:pPr>
        <w:pStyle w:val="ConsPlusNormal"/>
        <w:jc w:val="both"/>
      </w:pPr>
    </w:p>
    <w:p w:rsidR="0028565F" w:rsidRDefault="000627CB">
      <w:pPr>
        <w:pStyle w:val="ConsPlusNormal"/>
        <w:ind w:firstLine="540"/>
        <w:jc w:val="both"/>
      </w:pPr>
      <w:r>
        <w:t>Примечание:</w:t>
      </w:r>
    </w:p>
    <w:p w:rsidR="0028565F" w:rsidRDefault="000627CB">
      <w:pPr>
        <w:pStyle w:val="ConsPlusNormal"/>
        <w:ind w:firstLine="540"/>
        <w:jc w:val="both"/>
      </w:pPr>
      <w:bookmarkStart w:id="7" w:name="Par278"/>
      <w:bookmarkEnd w:id="7"/>
      <w:r>
        <w:t>1. Водонагреватель &lt;*&gt; - установленные водонагреватели относятся к различным типам по виду топлива (газовые, электрические, косвенные или комбинированные).</w:t>
      </w:r>
    </w:p>
    <w:p w:rsidR="0028565F" w:rsidRDefault="000627CB">
      <w:pPr>
        <w:pStyle w:val="ConsPlusNormal"/>
        <w:ind w:firstLine="540"/>
        <w:jc w:val="both"/>
      </w:pPr>
      <w:r>
        <w:t>2. При расчете платы за коммунальную услугу по холодному (горячему) водоснабжению на общедомовые нужды учитывается общая площадь помещений, входящих в состав общего имущества в многоквартирном доме, которая определена как суммарная площадь следующих помещений: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Вышеуказанные помещения не являются частями квартир многоквартирного дома и предназначены для обслуживания более одного помещения в многоквартирном доме, согласно сведениям, указанным в паспорте многоквартирного дома.</w:t>
      </w:r>
    </w:p>
    <w:p w:rsidR="0028565F" w:rsidRDefault="0028565F">
      <w:pPr>
        <w:pStyle w:val="ConsPlusNormal"/>
        <w:jc w:val="both"/>
      </w:pPr>
    </w:p>
    <w:p w:rsidR="0028565F" w:rsidRDefault="000627CB">
      <w:pPr>
        <w:pStyle w:val="ConsPlusNormal"/>
        <w:jc w:val="right"/>
      </w:pPr>
      <w:r>
        <w:t>Министр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Е.В.СЕЛЕДЦОВ</w:t>
      </w: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0627CB">
      <w:pPr>
        <w:pStyle w:val="ConsPlusNormal"/>
        <w:jc w:val="right"/>
        <w:outlineLvl w:val="0"/>
      </w:pPr>
      <w:r>
        <w:lastRenderedPageBreak/>
        <w:t>Утверждены</w:t>
      </w:r>
    </w:p>
    <w:p w:rsidR="0028565F" w:rsidRDefault="000627CB">
      <w:pPr>
        <w:pStyle w:val="ConsPlusNormal"/>
        <w:jc w:val="right"/>
      </w:pPr>
      <w:r>
        <w:t>приказом</w:t>
      </w:r>
    </w:p>
    <w:p w:rsidR="0028565F" w:rsidRDefault="000627CB">
      <w:pPr>
        <w:pStyle w:val="ConsPlusNormal"/>
        <w:jc w:val="right"/>
      </w:pPr>
      <w:r>
        <w:t>министерства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от 31 мая 2013 года</w:t>
      </w:r>
    </w:p>
    <w:p w:rsidR="0028565F" w:rsidRDefault="000627CB">
      <w:pPr>
        <w:pStyle w:val="ConsPlusNormal"/>
        <w:jc w:val="right"/>
      </w:pPr>
      <w:r>
        <w:t>N 27-мпр</w:t>
      </w:r>
    </w:p>
    <w:p w:rsidR="0028565F" w:rsidRDefault="0028565F">
      <w:pPr>
        <w:pStyle w:val="ConsPlusNormal"/>
        <w:jc w:val="both"/>
      </w:pPr>
    </w:p>
    <w:p w:rsidR="0028565F" w:rsidRDefault="000627CB">
      <w:pPr>
        <w:pStyle w:val="ConsPlusNormal"/>
        <w:jc w:val="center"/>
      </w:pPr>
      <w:bookmarkStart w:id="8" w:name="Par298"/>
      <w:bookmarkEnd w:id="8"/>
      <w:r>
        <w:t>НОРМАТИВЫ</w:t>
      </w:r>
    </w:p>
    <w:p w:rsidR="0028565F" w:rsidRDefault="000627CB">
      <w:pPr>
        <w:pStyle w:val="ConsPlusNormal"/>
        <w:jc w:val="center"/>
      </w:pPr>
      <w:r>
        <w:t>ПОТРЕБЛЕНИЯ КОММУНАЛЬНОЙ УСЛУГИ ПО ХОЛОДНОМУ ВОДОСНАБЖЕНИЮ</w:t>
      </w:r>
    </w:p>
    <w:p w:rsidR="0028565F" w:rsidRDefault="000627CB">
      <w:pPr>
        <w:pStyle w:val="ConsPlusNormal"/>
        <w:jc w:val="center"/>
      </w:pPr>
      <w:r>
        <w:t>ПРИ ИСПОЛЬЗОВАНИИ ЗЕМЕЛЬНОГО УЧАСТКА И НАДВОРНЫХ ПОСТРОЕК</w:t>
      </w:r>
    </w:p>
    <w:p w:rsidR="0028565F" w:rsidRDefault="0028565F">
      <w:pPr>
        <w:pStyle w:val="ConsPlusNormal"/>
        <w:jc w:val="center"/>
      </w:pPr>
    </w:p>
    <w:p w:rsidR="0028565F" w:rsidRDefault="000627CB">
      <w:pPr>
        <w:pStyle w:val="ConsPlusNormal"/>
        <w:jc w:val="center"/>
      </w:pPr>
      <w:r>
        <w:t>Список изменяющих документов</w:t>
      </w:r>
    </w:p>
    <w:p w:rsidR="0028565F" w:rsidRDefault="000627CB">
      <w:pPr>
        <w:pStyle w:val="ConsPlusNormal"/>
        <w:jc w:val="center"/>
      </w:pPr>
      <w:r>
        <w:t xml:space="preserve">(в ред. </w:t>
      </w:r>
      <w:hyperlink r:id="rId39" w:tooltip="Приказ министерства жилищной политики, энергетики и транспорта Иркутской области от 25.05.2015 N 43-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Pr>
            <w:color w:val="0000FF"/>
          </w:rPr>
          <w:t>Приказа</w:t>
        </w:r>
      </w:hyperlink>
      <w:r>
        <w:t xml:space="preserve"> министерства жилищной политики,</w:t>
      </w:r>
    </w:p>
    <w:p w:rsidR="0028565F" w:rsidRDefault="000627CB">
      <w:pPr>
        <w:pStyle w:val="ConsPlusNormal"/>
        <w:jc w:val="center"/>
      </w:pPr>
      <w:r>
        <w:t>энергетики и транспорта Иркутской области</w:t>
      </w:r>
    </w:p>
    <w:p w:rsidR="0028565F" w:rsidRDefault="000627CB">
      <w:pPr>
        <w:pStyle w:val="ConsPlusNormal"/>
        <w:jc w:val="center"/>
      </w:pPr>
      <w:r>
        <w:t>от 25.05.2015 N 43-мпр)</w:t>
      </w:r>
    </w:p>
    <w:p w:rsidR="0028565F" w:rsidRDefault="0028565F">
      <w:pPr>
        <w:pStyle w:val="ConsPlusNormal"/>
        <w:jc w:val="both"/>
      </w:pPr>
    </w:p>
    <w:p w:rsidR="0028565F" w:rsidRDefault="000627CB">
      <w:pPr>
        <w:pStyle w:val="ConsPlusNormal"/>
        <w:ind w:firstLine="540"/>
        <w:jc w:val="both"/>
        <w:outlineLvl w:val="1"/>
      </w:pPr>
      <w:r>
        <w:t>1. Для полива земельного участка.</w:t>
      </w:r>
    </w:p>
    <w:p w:rsidR="0028565F" w:rsidRDefault="002856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685"/>
        <w:gridCol w:w="4649"/>
      </w:tblGrid>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N п/п</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Сельскохозяйственная зона</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Нормативы потребления коммунальной услуги, куб.м на 1 кв.м земельного участка в месяц</w:t>
            </w:r>
          </w:p>
        </w:tc>
      </w:tr>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1</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Остепненная лесостепь</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0,065</w:t>
            </w:r>
          </w:p>
        </w:tc>
      </w:tr>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2</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Лесостепная, подтаежно-таежная</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0,045</w:t>
            </w:r>
          </w:p>
        </w:tc>
      </w:tr>
    </w:tbl>
    <w:p w:rsidR="0028565F" w:rsidRDefault="0028565F">
      <w:pPr>
        <w:pStyle w:val="ConsPlusNormal"/>
        <w:jc w:val="both"/>
      </w:pPr>
    </w:p>
    <w:p w:rsidR="0028565F" w:rsidRDefault="000627CB">
      <w:pPr>
        <w:pStyle w:val="ConsPlusNormal"/>
        <w:ind w:firstLine="540"/>
        <w:jc w:val="both"/>
        <w:outlineLvl w:val="1"/>
      </w:pPr>
      <w:r>
        <w:t>2. Для водоснабжения и приготовления пищи для соответствующей группы сельскохозяйственных животных.</w:t>
      </w:r>
    </w:p>
    <w:p w:rsidR="0028565F" w:rsidRDefault="002856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685"/>
        <w:gridCol w:w="4649"/>
      </w:tblGrid>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N п/п</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Группа сельскохозяйственных животных</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Нормативы потребления коммунальной услуги, куб.м на 1 голову животного в месяц</w:t>
            </w:r>
          </w:p>
        </w:tc>
      </w:tr>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1</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1 группа</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1,95</w:t>
            </w:r>
          </w:p>
        </w:tc>
      </w:tr>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2</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2 группа</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0,45</w:t>
            </w:r>
          </w:p>
        </w:tc>
      </w:tr>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3</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3 группа</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0,045</w:t>
            </w:r>
          </w:p>
        </w:tc>
      </w:tr>
    </w:tbl>
    <w:p w:rsidR="0028565F" w:rsidRDefault="0028565F">
      <w:pPr>
        <w:pStyle w:val="ConsPlusNormal"/>
        <w:jc w:val="both"/>
      </w:pPr>
    </w:p>
    <w:p w:rsidR="0028565F" w:rsidRDefault="000627CB">
      <w:pPr>
        <w:pStyle w:val="ConsPlusNormal"/>
        <w:ind w:firstLine="540"/>
        <w:jc w:val="both"/>
      </w:pPr>
      <w:r>
        <w:t>Примечание:</w:t>
      </w:r>
    </w:p>
    <w:p w:rsidR="0028565F" w:rsidRDefault="000627CB">
      <w:pPr>
        <w:pStyle w:val="ConsPlusNormal"/>
        <w:ind w:firstLine="540"/>
        <w:jc w:val="both"/>
      </w:pPr>
      <w:r>
        <w:t>1. Распределение территорий муниципальных образований Иркутской области по сельскохозяйственным зонам:</w:t>
      </w:r>
    </w:p>
    <w:p w:rsidR="0028565F" w:rsidRDefault="000627CB">
      <w:pPr>
        <w:pStyle w:val="ConsPlusNormal"/>
        <w:ind w:firstLine="540"/>
        <w:jc w:val="both"/>
      </w:pPr>
      <w:r>
        <w:t>1.1. Остепненная лесостепь - муниципальное образование "Аларский район", муниципальное образование "Баяндаевский район", муниципальное образование "Нукутский район", муниципальное образование Балаганский район, муниципальное образование "город Черемхово", Черемховское районное муниципальное образование, муниципальное образование "Эхирит-Булагатский район", Ольхонское районное муниципальное образование.</w:t>
      </w:r>
    </w:p>
    <w:p w:rsidR="0028565F" w:rsidRDefault="000627CB">
      <w:pPr>
        <w:pStyle w:val="ConsPlusNormal"/>
        <w:ind w:firstLine="540"/>
        <w:jc w:val="both"/>
      </w:pPr>
      <w:r>
        <w:t xml:space="preserve">1.2. Лесостепная, подтаежно-таежная - муниципальное образование города Братска, Зиминское городское муниципальное образование, город Иркутск, муниципальное образование "город Саянск", муниципальное образование "город Свирск", муниципальное образование - "город Тулун", муниципальное образование города Усолье-Сибирское, муниципальное образование город Усть-Илимск, Ангарское городское муниципальное образование, муниципальное образование города Бодайбо и района, муниципальное образование "Боханский район", муниципальное образование "Братский район", муниципальное образование "Жигаловский район", муниципальное образование "Заларинский район", Зиминское районное муниципальное образование, Иркутское районное муниципальное образование, муниципальное образование "Казачинско-Ленский район", муниципальное образование "Катангский район", </w:t>
      </w:r>
      <w:r>
        <w:lastRenderedPageBreak/>
        <w:t>муниципальное образование "Качугский район", Киренское районное муниципальное образование, муниципальное образование Куйтунский район, муниципальное образование "Мамско-Чуйский район", муниципальное образование "Нижнеилимский район", муниципальное образование "Нижнеудинский район", муниципальное образование "Осинский район", муниципальное образование "Слюдянский район", муниципальное образование "Тайшетский район", муниципальное образование "Тулунский район", Усольское районное муниципальное образование, муниципальное образование "Усть-Илимский район", Усть-Кутское муниципальное образование, муниципальный район, муниципальное образование "Усть-Удинский район", Чунское районное муниципальное образование, Шелеховский муниципальный район.</w:t>
      </w:r>
    </w:p>
    <w:p w:rsidR="0028565F" w:rsidRDefault="000627CB">
      <w:pPr>
        <w:pStyle w:val="ConsPlusNormal"/>
        <w:jc w:val="both"/>
      </w:pPr>
      <w:r>
        <w:t xml:space="preserve">(в ред. </w:t>
      </w:r>
      <w:hyperlink r:id="rId40" w:tooltip="Приказ министерства жилищной политики, энергетики и транспорта Иркутской области от 25.05.2015 N 43-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Pr>
            <w:color w:val="0000FF"/>
          </w:rPr>
          <w:t>Приказа</w:t>
        </w:r>
      </w:hyperlink>
      <w:r>
        <w:t xml:space="preserve"> министерства жилищной политики, энергетики и транспорта Иркутской области от 25.05.2015 N 43-мпр)</w:t>
      </w:r>
    </w:p>
    <w:p w:rsidR="0028565F" w:rsidRDefault="000627CB">
      <w:pPr>
        <w:pStyle w:val="ConsPlusNormal"/>
        <w:ind w:firstLine="540"/>
        <w:jc w:val="both"/>
      </w:pPr>
      <w:r>
        <w:t>2. Группы сельскохозяйственных животных:</w:t>
      </w:r>
    </w:p>
    <w:p w:rsidR="0028565F" w:rsidRDefault="000627CB">
      <w:pPr>
        <w:pStyle w:val="ConsPlusNormal"/>
        <w:ind w:firstLine="540"/>
        <w:jc w:val="both"/>
      </w:pPr>
      <w:r>
        <w:t>1 группа - крупные сельскохозяйственные животные (крупнорогатый скот, лошади);</w:t>
      </w:r>
    </w:p>
    <w:p w:rsidR="0028565F" w:rsidRDefault="000627CB">
      <w:pPr>
        <w:pStyle w:val="ConsPlusNormal"/>
        <w:ind w:firstLine="540"/>
        <w:jc w:val="both"/>
      </w:pPr>
      <w:r>
        <w:t>2 группа - средние сельскохозяйственные животные (свиньи, овцы, козы);</w:t>
      </w:r>
    </w:p>
    <w:p w:rsidR="0028565F" w:rsidRDefault="000627CB">
      <w:pPr>
        <w:pStyle w:val="ConsPlusNormal"/>
        <w:ind w:firstLine="540"/>
        <w:jc w:val="both"/>
      </w:pPr>
      <w:r>
        <w:t>3 группа - мелкие сельскохозяйственные животные (кролики, куры, утки, гуси, индюки).</w:t>
      </w:r>
    </w:p>
    <w:p w:rsidR="0028565F" w:rsidRDefault="000627CB">
      <w:pPr>
        <w:pStyle w:val="ConsPlusNormal"/>
        <w:ind w:firstLine="540"/>
        <w:jc w:val="both"/>
      </w:pPr>
      <w:r>
        <w:t>3. Период использования холодной воды на полив земельного участка составляет четыре месяца - май, июнь, июль, август.</w:t>
      </w:r>
    </w:p>
    <w:p w:rsidR="0028565F" w:rsidRDefault="0028565F">
      <w:pPr>
        <w:pStyle w:val="ConsPlusNormal"/>
        <w:jc w:val="both"/>
      </w:pPr>
    </w:p>
    <w:p w:rsidR="0028565F" w:rsidRDefault="000627CB">
      <w:pPr>
        <w:pStyle w:val="ConsPlusNormal"/>
        <w:jc w:val="right"/>
      </w:pPr>
      <w:r>
        <w:t>Министр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Е.В.СЕЛЕДЦОВ</w:t>
      </w: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0627CB">
      <w:pPr>
        <w:pStyle w:val="ConsPlusNormal"/>
        <w:jc w:val="right"/>
        <w:outlineLvl w:val="0"/>
      </w:pPr>
      <w:r>
        <w:t>Утверждены</w:t>
      </w:r>
    </w:p>
    <w:p w:rsidR="0028565F" w:rsidRDefault="000627CB">
      <w:pPr>
        <w:pStyle w:val="ConsPlusNormal"/>
        <w:jc w:val="right"/>
      </w:pPr>
      <w:r>
        <w:t>приказом</w:t>
      </w:r>
    </w:p>
    <w:p w:rsidR="0028565F" w:rsidRDefault="000627CB">
      <w:pPr>
        <w:pStyle w:val="ConsPlusNormal"/>
        <w:jc w:val="right"/>
      </w:pPr>
      <w:r>
        <w:t>министерства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от 31 мая 2013 года</w:t>
      </w:r>
    </w:p>
    <w:p w:rsidR="0028565F" w:rsidRDefault="000627CB">
      <w:pPr>
        <w:pStyle w:val="ConsPlusNormal"/>
        <w:jc w:val="right"/>
      </w:pPr>
      <w:r>
        <w:t>N 27-мпр</w:t>
      </w:r>
    </w:p>
    <w:p w:rsidR="0028565F" w:rsidRDefault="0028565F">
      <w:pPr>
        <w:pStyle w:val="ConsPlusNormal"/>
        <w:jc w:val="both"/>
      </w:pPr>
    </w:p>
    <w:p w:rsidR="0028565F" w:rsidRDefault="000627CB">
      <w:pPr>
        <w:pStyle w:val="ConsPlusNormal"/>
        <w:jc w:val="center"/>
      </w:pPr>
      <w:bookmarkStart w:id="9" w:name="Par362"/>
      <w:bookmarkEnd w:id="9"/>
      <w:r>
        <w:t>НОРМАТИВЫ</w:t>
      </w:r>
    </w:p>
    <w:p w:rsidR="0028565F" w:rsidRDefault="000627CB">
      <w:pPr>
        <w:pStyle w:val="ConsPlusNormal"/>
        <w:jc w:val="center"/>
      </w:pPr>
      <w:r>
        <w:t>ПОТРЕБЛЕНИЯ КОММУНАЛЬНОЙ УСЛУГИ</w:t>
      </w:r>
    </w:p>
    <w:p w:rsidR="0028565F" w:rsidRDefault="000627CB">
      <w:pPr>
        <w:pStyle w:val="ConsPlusNormal"/>
        <w:jc w:val="center"/>
      </w:pPr>
      <w:r>
        <w:t>ПО ЭЛЕКТРОСНАБЖЕНИЮ В ЖИЛЫХ ПОМЕЩЕНИЯХ</w:t>
      </w:r>
    </w:p>
    <w:p w:rsidR="0028565F" w:rsidRDefault="0028565F">
      <w:pPr>
        <w:pStyle w:val="ConsPlusNormal"/>
        <w:jc w:val="center"/>
      </w:pPr>
    </w:p>
    <w:p w:rsidR="0028565F" w:rsidRDefault="000627CB">
      <w:pPr>
        <w:pStyle w:val="ConsPlusNormal"/>
        <w:jc w:val="center"/>
      </w:pPr>
      <w:r>
        <w:t>Список изменяющих документов</w:t>
      </w:r>
    </w:p>
    <w:p w:rsidR="0028565F" w:rsidRDefault="000627CB">
      <w:pPr>
        <w:pStyle w:val="ConsPlusNormal"/>
        <w:jc w:val="center"/>
      </w:pPr>
      <w:r>
        <w:t>(в ред. Приказов министерства жилищной политики,</w:t>
      </w:r>
    </w:p>
    <w:p w:rsidR="0028565F" w:rsidRDefault="000627CB">
      <w:pPr>
        <w:pStyle w:val="ConsPlusNormal"/>
        <w:jc w:val="center"/>
      </w:pPr>
      <w:r>
        <w:t>энергетики и транспорта Иркутской области</w:t>
      </w:r>
    </w:p>
    <w:p w:rsidR="0028565F" w:rsidRDefault="000627CB">
      <w:pPr>
        <w:pStyle w:val="ConsPlusNormal"/>
        <w:jc w:val="center"/>
      </w:pPr>
      <w:r>
        <w:t xml:space="preserve">от 02.10.2015 </w:t>
      </w:r>
      <w:hyperlink r:id="rId41" w:tooltip="Приказ министерства жилищной политики, энергетики и транспорта Иркутской области от 02.10.2015 N 118-мпр &quot;О внесении изменений в приказ министерства жилищной политики, энергетики и транспорта Иркутской области от 31 мая 2013 года N 27-мпр&quot;{КонсультантПлюс}" w:history="1">
        <w:r>
          <w:rPr>
            <w:color w:val="0000FF"/>
          </w:rPr>
          <w:t>N 118-мпр</w:t>
        </w:r>
      </w:hyperlink>
      <w:r>
        <w:t xml:space="preserve">, от 01.07.2016 </w:t>
      </w:r>
      <w:hyperlink r:id="rId42" w:tooltip="Приказ министерства жилищной политики, энергетики и транспорта Иркутской области от 01.07.2016 N 72-мпр &quot;О некоторых вопросах, касающихся отдельных нормативов потребления коммунальных услуг в Иркутской области&quot;{КонсультантПлюс}" w:history="1">
        <w:r>
          <w:rPr>
            <w:color w:val="0000FF"/>
          </w:rPr>
          <w:t>N 72-мпр</w:t>
        </w:r>
      </w:hyperlink>
      <w:r>
        <w:t>)</w:t>
      </w:r>
    </w:p>
    <w:p w:rsidR="0028565F" w:rsidRDefault="0028565F">
      <w:pPr>
        <w:pStyle w:val="ConsPlusNormal"/>
        <w:jc w:val="both"/>
      </w:pPr>
    </w:p>
    <w:p w:rsidR="0028565F" w:rsidRDefault="000627CB">
      <w:pPr>
        <w:pStyle w:val="ConsPlusNormal"/>
        <w:ind w:firstLine="540"/>
        <w:jc w:val="both"/>
        <w:outlineLvl w:val="1"/>
      </w:pPr>
      <w:r>
        <w:t>Форма 1. Нормативы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w:t>
      </w:r>
    </w:p>
    <w:p w:rsidR="0028565F" w:rsidRDefault="000627CB">
      <w:pPr>
        <w:pStyle w:val="ConsPlusNormal"/>
        <w:ind w:firstLine="540"/>
        <w:jc w:val="both"/>
      </w:pPr>
      <w:r>
        <w:t xml:space="preserve">1. Абзац первый утратил силу. - </w:t>
      </w:r>
      <w:hyperlink r:id="rId43" w:tooltip="Приказ министерства жилищной политики, энергетики и транспорта Иркутской области от 01.07.2016 N 72-мпр &quot;О некоторых вопросах, касающихся отдельных нормативов потребления коммунальных услуг в Иркутской области&quot;{КонсультантПлюс}" w:history="1">
        <w:r>
          <w:rPr>
            <w:color w:val="0000FF"/>
          </w:rPr>
          <w:t>Приказ</w:t>
        </w:r>
      </w:hyperlink>
      <w:r>
        <w:t xml:space="preserve"> министерства жилищной политики, энергетики и транспорта Иркутской области от 01.07.2016 N 72-мпр.</w:t>
      </w:r>
    </w:p>
    <w:p w:rsidR="0028565F" w:rsidRDefault="0028565F">
      <w:pPr>
        <w:pStyle w:val="ConsPlusNormal"/>
        <w:jc w:val="both"/>
      </w:pPr>
    </w:p>
    <w:p w:rsidR="0028565F" w:rsidRDefault="000627CB">
      <w:pPr>
        <w:pStyle w:val="ConsPlusNormal"/>
        <w:jc w:val="right"/>
        <w:outlineLvl w:val="2"/>
      </w:pPr>
      <w:bookmarkStart w:id="10" w:name="Par374"/>
      <w:bookmarkEnd w:id="10"/>
      <w:r>
        <w:t>Таблица 1</w:t>
      </w:r>
    </w:p>
    <w:p w:rsidR="0028565F" w:rsidRDefault="002856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22"/>
        <w:gridCol w:w="1020"/>
        <w:gridCol w:w="907"/>
        <w:gridCol w:w="680"/>
        <w:gridCol w:w="567"/>
        <w:gridCol w:w="680"/>
        <w:gridCol w:w="510"/>
        <w:gridCol w:w="850"/>
      </w:tblGrid>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N п/п</w:t>
            </w:r>
          </w:p>
        </w:tc>
        <w:tc>
          <w:tcPr>
            <w:tcW w:w="332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Категория жилых помещений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Единица измерения</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Количество комнат в жилом помещении</w:t>
            </w:r>
          </w:p>
        </w:tc>
        <w:tc>
          <w:tcPr>
            <w:tcW w:w="3287" w:type="dxa"/>
            <w:gridSpan w:val="5"/>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Нормативы потребления</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287" w:type="dxa"/>
            <w:gridSpan w:val="5"/>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Количество человек, проживающих в помещении</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 xml:space="preserve">5 и </w:t>
            </w:r>
            <w:r w:rsidRPr="000627CB">
              <w:lastRenderedPageBreak/>
              <w:t>более</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lastRenderedPageBreak/>
              <w:t>1</w:t>
            </w:r>
          </w:p>
        </w:tc>
        <w:tc>
          <w:tcPr>
            <w:tcW w:w="332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139</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86</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67</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54</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47</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179</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111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86</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70</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61</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203</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126</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97</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79</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69</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 и более</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220</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136</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105</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86</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75</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2</w:t>
            </w:r>
          </w:p>
        </w:tc>
        <w:tc>
          <w:tcPr>
            <w:tcW w:w="332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189</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117</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91</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74</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64</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223</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138</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107</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87</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76</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244</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151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117</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95</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83</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 и более</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259</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161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124</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101</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88</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bookmarkStart w:id="11" w:name="Par441"/>
            <w:bookmarkEnd w:id="11"/>
            <w:r w:rsidRPr="000627CB">
              <w:t>3</w:t>
            </w:r>
          </w:p>
        </w:tc>
        <w:tc>
          <w:tcPr>
            <w:tcW w:w="332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 и более</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4</w:t>
            </w:r>
          </w:p>
        </w:tc>
        <w:tc>
          <w:tcPr>
            <w:tcW w:w="332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 и более</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bookmarkStart w:id="12" w:name="Par495"/>
            <w:bookmarkEnd w:id="12"/>
            <w:r w:rsidRPr="000627CB">
              <w:t>5</w:t>
            </w:r>
          </w:p>
        </w:tc>
        <w:tc>
          <w:tcPr>
            <w:tcW w:w="332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 xml:space="preserve">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w:t>
            </w:r>
            <w:r w:rsidRPr="000627CB">
              <w:lastRenderedPageBreak/>
              <w:t>установками для целей горячего водоснабжения</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lastRenderedPageBreak/>
              <w:t>кВт.ч в месяц на человека</w:t>
            </w: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 xml:space="preserve">4 и </w:t>
            </w:r>
            <w:r w:rsidRPr="000627CB">
              <w:lastRenderedPageBreak/>
              <w:t>более</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lastRenderedPageBreak/>
              <w:t>-</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6</w:t>
            </w:r>
          </w:p>
        </w:tc>
        <w:tc>
          <w:tcPr>
            <w:tcW w:w="332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электронагревательными установками для целей горячего водоснабжения</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273</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220</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201</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188</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181</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313</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245</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220</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204</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195</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337</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260</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231</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213</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203</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 и более</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354</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270</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239</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220</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209</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7</w:t>
            </w:r>
          </w:p>
        </w:tc>
        <w:tc>
          <w:tcPr>
            <w:tcW w:w="332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Многоквартирные дома, жилые дома, общежития квартирного типа, оборудованные в установленном порядке стационарными электроплитами, электронагревательными установками для целей горячего водоснабжения</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323</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251</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225</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208</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198</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357</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272</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241</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221</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210</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378</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285</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251</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229</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217</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32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 и более</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393</w:t>
            </w:r>
          </w:p>
        </w:tc>
        <w:tc>
          <w:tcPr>
            <w:tcW w:w="56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295</w:t>
            </w:r>
          </w:p>
        </w:tc>
        <w:tc>
          <w:tcPr>
            <w:tcW w:w="68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258</w:t>
            </w:r>
          </w:p>
        </w:tc>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235</w:t>
            </w:r>
          </w:p>
        </w:tc>
        <w:tc>
          <w:tcPr>
            <w:tcW w:w="85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222</w:t>
            </w:r>
          </w:p>
        </w:tc>
      </w:tr>
    </w:tbl>
    <w:p w:rsidR="0028565F" w:rsidRDefault="0028565F">
      <w:pPr>
        <w:pStyle w:val="ConsPlusNormal"/>
        <w:jc w:val="both"/>
      </w:pPr>
    </w:p>
    <w:p w:rsidR="0028565F" w:rsidRDefault="000627CB">
      <w:pPr>
        <w:pStyle w:val="ConsPlusNormal"/>
        <w:ind w:firstLine="540"/>
        <w:jc w:val="both"/>
      </w:pPr>
      <w:r>
        <w:t xml:space="preserve">2. Утратил силу. - </w:t>
      </w:r>
      <w:hyperlink r:id="rId44" w:tooltip="Приказ министерства жилищной политики, энергетики и транспорта Иркутской области от 01.07.2016 N 72-мпр &quot;О некоторых вопросах, касающихся отдельных нормативов потребления коммунальных услуг в Иркутской области&quot;{КонсультантПлюс}" w:history="1">
        <w:r>
          <w:rPr>
            <w:color w:val="0000FF"/>
          </w:rPr>
          <w:t>Приказ</w:t>
        </w:r>
      </w:hyperlink>
      <w:r>
        <w:t xml:space="preserve"> министерства жилищной политики, энергетики и транспорта Иркутской области от 01.07.2016 N 72-мпр.</w:t>
      </w:r>
    </w:p>
    <w:p w:rsidR="0028565F" w:rsidRDefault="0028565F">
      <w:pPr>
        <w:pStyle w:val="ConsPlusNormal"/>
        <w:jc w:val="both"/>
      </w:pPr>
    </w:p>
    <w:p w:rsidR="0028565F" w:rsidRDefault="000627CB">
      <w:pPr>
        <w:pStyle w:val="ConsPlusNormal"/>
        <w:ind w:firstLine="540"/>
        <w:jc w:val="both"/>
        <w:outlineLvl w:val="1"/>
      </w:pPr>
      <w:bookmarkStart w:id="13" w:name="Par579"/>
      <w:bookmarkEnd w:id="13"/>
      <w:r>
        <w:t>Форма 2. Нормативы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p>
    <w:p w:rsidR="0028565F" w:rsidRDefault="0028565F">
      <w:pPr>
        <w:pStyle w:val="ConsPlusNormal"/>
        <w:jc w:val="both"/>
      </w:pPr>
    </w:p>
    <w:p w:rsidR="0028565F" w:rsidRDefault="000627CB">
      <w:pPr>
        <w:pStyle w:val="ConsPlusNormal"/>
        <w:jc w:val="right"/>
        <w:outlineLvl w:val="2"/>
      </w:pPr>
      <w:bookmarkStart w:id="14" w:name="Par581"/>
      <w:bookmarkEnd w:id="14"/>
      <w:r>
        <w:t>Таблица 6</w:t>
      </w:r>
    </w:p>
    <w:p w:rsidR="0028565F" w:rsidRDefault="002856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742"/>
        <w:gridCol w:w="1077"/>
        <w:gridCol w:w="1531"/>
        <w:gridCol w:w="1304"/>
      </w:tblGrid>
      <w:tr w:rsidR="0028565F" w:rsidRPr="000627CB">
        <w:tc>
          <w:tcPr>
            <w:tcW w:w="510"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N п/п</w:t>
            </w:r>
          </w:p>
        </w:tc>
        <w:tc>
          <w:tcPr>
            <w:tcW w:w="3742"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Категория жилых помещений</w:t>
            </w:r>
          </w:p>
        </w:tc>
        <w:tc>
          <w:tcPr>
            <w:tcW w:w="1077"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Единица измерения</w:t>
            </w: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Количество человек, проживающих в помещении</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Норматив потребления</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1</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104</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64</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50</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41</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5 и более</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35</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2</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154</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95</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74</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60</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5 и более</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52</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bookmarkStart w:id="15" w:name="Par614"/>
            <w:bookmarkEnd w:id="15"/>
            <w:r w:rsidRPr="000627CB">
              <w:lastRenderedPageBreak/>
              <w:t>3</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5 и более</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bookmarkStart w:id="16" w:name="Par627"/>
            <w:bookmarkEnd w:id="16"/>
            <w:r w:rsidRPr="000627CB">
              <w:t>4</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5 и более</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5</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Общежития квартирного типа, не оборудованные стационарными электрическими плитами, но оборудованные в установленном порядке электронагревательными установками для целей горячего водоснабжения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175</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135</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121</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112</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5 и более</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106</w:t>
            </w:r>
          </w:p>
        </w:tc>
      </w:tr>
      <w:tr w:rsidR="0028565F" w:rsidRPr="000627CB">
        <w:tc>
          <w:tcPr>
            <w:tcW w:w="510"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6</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pPr>
            <w:r w:rsidRPr="000627CB">
              <w:t>Общежития квартирного типа, оборудованные в установленном порядке стационарными электрическими плитами, электронагревательными установками для целей горячего водоснабжения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кВт.ч в месяц на человека</w:t>
            </w: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225</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2</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166</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3</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145</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4</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131</w:t>
            </w:r>
          </w:p>
        </w:tc>
      </w:tr>
      <w:tr w:rsidR="0028565F" w:rsidRPr="000627CB">
        <w:tc>
          <w:tcPr>
            <w:tcW w:w="510"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8565F" w:rsidRPr="000627CB" w:rsidRDefault="0028565F">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5 и более</w:t>
            </w:r>
          </w:p>
        </w:tc>
        <w:tc>
          <w:tcPr>
            <w:tcW w:w="1304" w:type="dxa"/>
            <w:tcBorders>
              <w:top w:val="single" w:sz="4" w:space="0" w:color="auto"/>
              <w:left w:val="single" w:sz="4" w:space="0" w:color="auto"/>
              <w:bottom w:val="single" w:sz="4" w:space="0" w:color="auto"/>
              <w:right w:val="single" w:sz="4" w:space="0" w:color="auto"/>
            </w:tcBorders>
            <w:vAlign w:val="center"/>
          </w:tcPr>
          <w:p w:rsidR="0028565F" w:rsidRPr="000627CB" w:rsidRDefault="000627CB">
            <w:pPr>
              <w:pStyle w:val="ConsPlusNormal"/>
              <w:jc w:val="center"/>
            </w:pPr>
            <w:r w:rsidRPr="000627CB">
              <w:t>123</w:t>
            </w:r>
          </w:p>
        </w:tc>
      </w:tr>
    </w:tbl>
    <w:p w:rsidR="0028565F" w:rsidRDefault="0028565F">
      <w:pPr>
        <w:pStyle w:val="ConsPlusNormal"/>
        <w:jc w:val="both"/>
      </w:pPr>
    </w:p>
    <w:p w:rsidR="0028565F" w:rsidRDefault="000627CB">
      <w:pPr>
        <w:pStyle w:val="ConsPlusNormal"/>
        <w:ind w:firstLine="540"/>
        <w:jc w:val="both"/>
      </w:pPr>
      <w:r>
        <w:t>Примечание:</w:t>
      </w:r>
    </w:p>
    <w:p w:rsidR="0028565F" w:rsidRDefault="000627CB">
      <w:pPr>
        <w:pStyle w:val="ConsPlusNormal"/>
        <w:ind w:firstLine="540"/>
        <w:jc w:val="both"/>
      </w:pPr>
      <w:r>
        <w:t xml:space="preserve">1 - 3. Утратили силу. - </w:t>
      </w:r>
      <w:hyperlink r:id="rId45" w:tooltip="Приказ министерства жилищной политики, энергетики и транспорта Иркутской области от 01.07.2016 N 72-мпр &quot;О некоторых вопросах, касающихся отдельных нормативов потребления коммунальных услуг в Иркутской области&quot;{КонсультантПлюс}" w:history="1">
        <w:r>
          <w:rPr>
            <w:color w:val="0000FF"/>
          </w:rPr>
          <w:t>Приказ</w:t>
        </w:r>
      </w:hyperlink>
      <w:r>
        <w:t xml:space="preserve"> министерства жилищной политики, энергетики и транспорта Иркутской области от 01.07.2016 N 72-мпр.</w:t>
      </w:r>
    </w:p>
    <w:p w:rsidR="0028565F" w:rsidRDefault="000627CB">
      <w:pPr>
        <w:pStyle w:val="ConsPlusNormal"/>
        <w:ind w:firstLine="540"/>
        <w:jc w:val="both"/>
      </w:pPr>
      <w:r>
        <w:t xml:space="preserve">4. В </w:t>
      </w:r>
      <w:hyperlink w:anchor="Par441" w:tooltip="3" w:history="1">
        <w:r>
          <w:rPr>
            <w:color w:val="0000FF"/>
          </w:rPr>
          <w:t>пунктах 3</w:t>
        </w:r>
      </w:hyperlink>
      <w:r>
        <w:t xml:space="preserve"> - </w:t>
      </w:r>
      <w:hyperlink w:anchor="Par495" w:tooltip="5" w:history="1">
        <w:r>
          <w:rPr>
            <w:color w:val="0000FF"/>
          </w:rPr>
          <w:t>5 таблицы 1</w:t>
        </w:r>
      </w:hyperlink>
      <w:r>
        <w:t xml:space="preserve">, </w:t>
      </w:r>
      <w:hyperlink w:anchor="Par614" w:tooltip="3" w:history="1">
        <w:r>
          <w:rPr>
            <w:color w:val="0000FF"/>
          </w:rPr>
          <w:t>пунктах 3</w:t>
        </w:r>
      </w:hyperlink>
      <w:r>
        <w:t xml:space="preserve">, </w:t>
      </w:r>
      <w:hyperlink w:anchor="Par627" w:tooltip="4" w:history="1">
        <w:r>
          <w:rPr>
            <w:color w:val="0000FF"/>
          </w:rPr>
          <w:t>4 таблицы 6</w:t>
        </w:r>
      </w:hyperlink>
      <w:r>
        <w:t xml:space="preserve">, предусмотренных в настоящих Нормативах, величины соответствующих нормативов потребления в единице измерения кВт.ч в месяц на человека не приводятся, поскольку в аналогичных направлениях при выборе единицы измерения нормативов потребления коммунальных услуг предусмотрено использование соответствующих показателей из расчета на 1 кв. метр площади жилых помещений (в отношении отопления - Гкал на 1 кв. метр площади жилых помещений, в отношении газоснабжения - куб. метр на 1 кв. метр площади жилых помещений) в соответствии с </w:t>
      </w:r>
      <w:hyperlink r:id="rId46" w:tooltip="Постановление Правительства РФ от 23.05.2006 N 306 (ред. от 29.06.2016) &quot;Об утверждении Правил установления и определения нормативов потребления коммунальных услуг&quot;{КонсультантПлюс}"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года N 306 "Об утверждении Правил установления и определения нормативов потребления коммунальных услуг" (далее - Правила).</w:t>
      </w:r>
    </w:p>
    <w:p w:rsidR="0028565F" w:rsidRDefault="000627CB">
      <w:pPr>
        <w:pStyle w:val="ConsPlusNormal"/>
        <w:jc w:val="both"/>
      </w:pPr>
      <w:r>
        <w:t xml:space="preserve">(в ред. </w:t>
      </w:r>
      <w:hyperlink r:id="rId47" w:tooltip="Приказ министерства жилищной политики, энергетики и транспорта Иркутской области от 01.07.2016 N 72-мпр &quot;О некоторых вопросах, касающихся отдельных нормативов потребления коммунальных услуг в Иркутской области&quot;{КонсультантПлюс}" w:history="1">
        <w:r>
          <w:rPr>
            <w:color w:val="0000FF"/>
          </w:rPr>
          <w:t>Приказа</w:t>
        </w:r>
      </w:hyperlink>
      <w:r>
        <w:t xml:space="preserve"> министерства жилищной политики, энергетики и транспорта Иркутской области от 01.07.2016 N 72-мпр)</w:t>
      </w:r>
    </w:p>
    <w:p w:rsidR="0028565F" w:rsidRDefault="000627CB">
      <w:pPr>
        <w:pStyle w:val="ConsPlusNormal"/>
        <w:ind w:firstLine="540"/>
        <w:jc w:val="both"/>
      </w:pPr>
      <w:r>
        <w:t xml:space="preserve">5. </w:t>
      </w:r>
      <w:hyperlink w:anchor="Par374" w:tooltip="Таблица 1" w:history="1">
        <w:r>
          <w:rPr>
            <w:color w:val="0000FF"/>
          </w:rPr>
          <w:t>Таблица 1</w:t>
        </w:r>
      </w:hyperlink>
      <w:r>
        <w:t xml:space="preserve"> и </w:t>
      </w:r>
      <w:hyperlink w:anchor="Par581" w:tooltip="Таблица 6" w:history="1">
        <w:r>
          <w:rPr>
            <w:color w:val="0000FF"/>
          </w:rPr>
          <w:t>таблица 6</w:t>
        </w:r>
      </w:hyperlink>
      <w:r>
        <w:t xml:space="preserve">, предусмотренные в настоящих Нормативах, в сравнении с формами, </w:t>
      </w:r>
      <w:r>
        <w:lastRenderedPageBreak/>
        <w:t xml:space="preserve">предусмотренными </w:t>
      </w:r>
      <w:hyperlink r:id="rId48" w:tooltip="Постановление Правительства РФ от 23.05.2006 N 306 (ред. от 29.06.2016) &quot;Об утверждении Правил установления и определения нормативов потребления коммунальных услуг&quot;{КонсультантПлюс}" w:history="1">
        <w:r>
          <w:rPr>
            <w:color w:val="0000FF"/>
          </w:rPr>
          <w:t>приложением N 2</w:t>
        </w:r>
      </w:hyperlink>
      <w:r>
        <w:t xml:space="preserve"> к Правилам, дополнены соответственно пунктами 6, 7 и пунктами 3, 4 на основании </w:t>
      </w:r>
      <w:hyperlink r:id="rId49" w:tooltip="Постановление Правительства РФ от 23.05.2006 N 306 (ред. от 29.06.2016) &quot;Об утверждении Правил установления и определения нормативов потребления коммунальных услуг&quot;{КонсультантПлюс}" w:history="1">
        <w:r>
          <w:rPr>
            <w:color w:val="0000FF"/>
          </w:rPr>
          <w:t>абзаца второго пункта 11</w:t>
        </w:r>
      </w:hyperlink>
      <w:r>
        <w:t xml:space="preserve"> указанных Правил.</w:t>
      </w:r>
    </w:p>
    <w:p w:rsidR="0028565F" w:rsidRDefault="000627CB">
      <w:pPr>
        <w:pStyle w:val="ConsPlusNormal"/>
        <w:jc w:val="both"/>
      </w:pPr>
      <w:r>
        <w:t xml:space="preserve">(в ред. </w:t>
      </w:r>
      <w:hyperlink r:id="rId50" w:tooltip="Приказ министерства жилищной политики, энергетики и транспорта Иркутской области от 01.07.2016 N 72-мпр &quot;О некоторых вопросах, касающихся отдельных нормативов потребления коммунальных услуг в Иркутской области&quot;{КонсультантПлюс}" w:history="1">
        <w:r>
          <w:rPr>
            <w:color w:val="0000FF"/>
          </w:rPr>
          <w:t>Приказа</w:t>
        </w:r>
      </w:hyperlink>
      <w:r>
        <w:t xml:space="preserve"> министерства жилищной политики, энергетики и транспорта Иркутской области от 01.07.2016 N 72-мпр)</w:t>
      </w:r>
    </w:p>
    <w:p w:rsidR="0028565F" w:rsidRDefault="000627CB">
      <w:pPr>
        <w:pStyle w:val="ConsPlusNormal"/>
        <w:ind w:firstLine="540"/>
        <w:jc w:val="both"/>
      </w:pPr>
      <w:r>
        <w:t xml:space="preserve">6. Учитывая, что </w:t>
      </w:r>
      <w:hyperlink r:id="rId51" w:tooltip="Постановление Правительства РФ от 23.05.2006 N 306 (ред. от 29.06.2016) &quot;Об утверждении Правил установления и определения нормативов потребления коммунальных услуг&quot;{КонсультантПлюс}" w:history="1">
        <w:r>
          <w:rPr>
            <w:color w:val="0000FF"/>
          </w:rPr>
          <w:t>Правилами</w:t>
        </w:r>
      </w:hyperlink>
      <w:r>
        <w:t xml:space="preserve"> не урегулирован вопрос об установлении соответствующих нормативов потребления в коммунальной квартире, в соответствии с </w:t>
      </w:r>
      <w:hyperlink r:id="rId52"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Pr>
            <w:color w:val="0000FF"/>
          </w:rPr>
          <w:t>пунктом 51</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N 354, из которого следует, что порядки расчета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и размера платы за коммунальные услуги для потребителей, проживающих в коммунальной квартире, идентичны, при отсутствии приборов учета для расчета размера платы за коммунальные услуги для потребителей, проживающих в коммунальной квартире, рекомендованы к применению величины соответствующих нормативов потребления, предусмотренные в </w:t>
      </w:r>
      <w:hyperlink w:anchor="Par579" w:tooltip="Форма 2. Нормативы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 w:history="1">
        <w:r>
          <w:rPr>
            <w:color w:val="0000FF"/>
          </w:rPr>
          <w:t>форме 2</w:t>
        </w:r>
      </w:hyperlink>
      <w:r>
        <w:t xml:space="preserve"> настоящих Нормативов, если иное не установлено законодательством Российской Федерации.</w:t>
      </w:r>
    </w:p>
    <w:p w:rsidR="0028565F" w:rsidRDefault="0028565F">
      <w:pPr>
        <w:pStyle w:val="ConsPlusNormal"/>
        <w:jc w:val="both"/>
      </w:pPr>
    </w:p>
    <w:p w:rsidR="0028565F" w:rsidRDefault="000627CB">
      <w:pPr>
        <w:pStyle w:val="ConsPlusNormal"/>
        <w:jc w:val="right"/>
      </w:pPr>
      <w:r>
        <w:t>Министр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Е.В.СЕЛЕДЦОВ</w:t>
      </w: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0627CB">
      <w:pPr>
        <w:pStyle w:val="ConsPlusNormal"/>
        <w:jc w:val="right"/>
        <w:outlineLvl w:val="0"/>
      </w:pPr>
      <w:r>
        <w:t>Утверждены</w:t>
      </w:r>
    </w:p>
    <w:p w:rsidR="0028565F" w:rsidRDefault="000627CB">
      <w:pPr>
        <w:pStyle w:val="ConsPlusNormal"/>
        <w:jc w:val="right"/>
      </w:pPr>
      <w:r>
        <w:t>приказом</w:t>
      </w:r>
    </w:p>
    <w:p w:rsidR="0028565F" w:rsidRDefault="000627CB">
      <w:pPr>
        <w:pStyle w:val="ConsPlusNormal"/>
        <w:jc w:val="right"/>
      </w:pPr>
      <w:r>
        <w:t>министерства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от 31 мая 2013 года</w:t>
      </w:r>
    </w:p>
    <w:p w:rsidR="0028565F" w:rsidRDefault="000627CB">
      <w:pPr>
        <w:pStyle w:val="ConsPlusNormal"/>
        <w:jc w:val="right"/>
      </w:pPr>
      <w:r>
        <w:t>N 27-мпр</w:t>
      </w:r>
    </w:p>
    <w:p w:rsidR="0028565F" w:rsidRDefault="0028565F">
      <w:pPr>
        <w:pStyle w:val="ConsPlusNormal"/>
        <w:jc w:val="both"/>
      </w:pPr>
    </w:p>
    <w:p w:rsidR="0028565F" w:rsidRDefault="000627CB">
      <w:pPr>
        <w:pStyle w:val="ConsPlusNormal"/>
        <w:jc w:val="center"/>
      </w:pPr>
      <w:bookmarkStart w:id="17" w:name="Par692"/>
      <w:bookmarkEnd w:id="17"/>
      <w:r>
        <w:t>НОРМАТИВЫ</w:t>
      </w:r>
    </w:p>
    <w:p w:rsidR="0028565F" w:rsidRDefault="000627CB">
      <w:pPr>
        <w:pStyle w:val="ConsPlusNormal"/>
        <w:jc w:val="center"/>
      </w:pPr>
      <w:r>
        <w:t>ПОТРЕБЛЕНИЯ КОММУНАЛЬНОЙ УСЛУГИ</w:t>
      </w:r>
    </w:p>
    <w:p w:rsidR="0028565F" w:rsidRDefault="000627CB">
      <w:pPr>
        <w:pStyle w:val="ConsPlusNormal"/>
        <w:jc w:val="center"/>
      </w:pPr>
      <w:r>
        <w:t>ПО ЭЛЕКТРОСНАБЖЕНИЮ НА ОБЩЕДОМОВЫЕ НУЖДЫ</w:t>
      </w:r>
    </w:p>
    <w:p w:rsidR="0028565F" w:rsidRDefault="0028565F">
      <w:pPr>
        <w:pStyle w:val="ConsPlusNormal"/>
        <w:jc w:val="both"/>
      </w:pPr>
    </w:p>
    <w:p w:rsidR="0028565F" w:rsidRDefault="000627CB">
      <w:pPr>
        <w:pStyle w:val="ConsPlusNormal"/>
        <w:jc w:val="right"/>
      </w:pPr>
      <w:r>
        <w:t>кВт.ч на 1 кв.м общей площади помещений, входящих</w:t>
      </w:r>
    </w:p>
    <w:p w:rsidR="0028565F" w:rsidRDefault="000627CB">
      <w:pPr>
        <w:pStyle w:val="ConsPlusNormal"/>
        <w:jc w:val="right"/>
      </w:pPr>
      <w:r>
        <w:t>в состав общего имущества в многоквартирном доме, в месяц</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406"/>
        <w:gridCol w:w="2098"/>
      </w:tblGrid>
      <w:tr w:rsidR="0028565F" w:rsidRPr="000627CB">
        <w:tc>
          <w:tcPr>
            <w:tcW w:w="45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N п/п</w:t>
            </w:r>
          </w:p>
        </w:tc>
        <w:tc>
          <w:tcPr>
            <w:tcW w:w="6406"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Наименование групп оборудования, являющегося общим имуществом многоквартирного дома</w:t>
            </w:r>
          </w:p>
        </w:tc>
        <w:tc>
          <w:tcPr>
            <w:tcW w:w="2098"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Нормативы потребления коммунальной услуги по электроснабжению на общедомовые нужды</w:t>
            </w:r>
          </w:p>
        </w:tc>
      </w:tr>
      <w:tr w:rsidR="0028565F" w:rsidRPr="000627CB">
        <w:tc>
          <w:tcPr>
            <w:tcW w:w="45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1</w:t>
            </w:r>
          </w:p>
        </w:tc>
        <w:tc>
          <w:tcPr>
            <w:tcW w:w="6406"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Осветительные установки, являющиеся общим имуществом многоквартирного дома</w:t>
            </w:r>
          </w:p>
        </w:tc>
        <w:tc>
          <w:tcPr>
            <w:tcW w:w="2098"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0,75</w:t>
            </w:r>
          </w:p>
        </w:tc>
      </w:tr>
      <w:tr w:rsidR="0028565F" w:rsidRPr="000627CB">
        <w:tc>
          <w:tcPr>
            <w:tcW w:w="45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2</w:t>
            </w:r>
          </w:p>
        </w:tc>
        <w:tc>
          <w:tcPr>
            <w:tcW w:w="6406"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Осветительные установки и силовое оборудование лифтов, включая схемы управления и сигнализации, освещение кабин лифтов и лифтовых шахт, являющиеся общим имуществом многоквартирного дома</w:t>
            </w:r>
          </w:p>
        </w:tc>
        <w:tc>
          <w:tcPr>
            <w:tcW w:w="2098"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1,24</w:t>
            </w:r>
          </w:p>
        </w:tc>
      </w:tr>
      <w:tr w:rsidR="0028565F" w:rsidRPr="000627CB">
        <w:tc>
          <w:tcPr>
            <w:tcW w:w="454"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3</w:t>
            </w:r>
          </w:p>
        </w:tc>
        <w:tc>
          <w:tcPr>
            <w:tcW w:w="6406"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both"/>
            </w:pPr>
            <w:r w:rsidRPr="000627CB">
              <w:t xml:space="preserve">Осветительные установки, силовое оборудование лифтов, </w:t>
            </w:r>
            <w:r w:rsidRPr="000627CB">
              <w:lastRenderedPageBreak/>
              <w:t>включая схемы управления и сигнализации, освещение кабин лифтов и лифтовых шахт, 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являющиеся общим имуществом многоквартирного дома</w:t>
            </w:r>
          </w:p>
        </w:tc>
        <w:tc>
          <w:tcPr>
            <w:tcW w:w="2098"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lastRenderedPageBreak/>
              <w:t>2,18</w:t>
            </w:r>
          </w:p>
        </w:tc>
      </w:tr>
    </w:tbl>
    <w:p w:rsidR="0028565F" w:rsidRDefault="0028565F">
      <w:pPr>
        <w:pStyle w:val="ConsPlusNormal"/>
        <w:jc w:val="both"/>
      </w:pPr>
    </w:p>
    <w:p w:rsidR="0028565F" w:rsidRDefault="000627CB">
      <w:pPr>
        <w:pStyle w:val="ConsPlusNormal"/>
        <w:ind w:firstLine="540"/>
        <w:jc w:val="both"/>
      </w:pPr>
      <w:r>
        <w:t>Примечание:</w:t>
      </w:r>
    </w:p>
    <w:p w:rsidR="0028565F" w:rsidRDefault="000627CB">
      <w:pPr>
        <w:pStyle w:val="ConsPlusNormal"/>
        <w:ind w:firstLine="540"/>
        <w:jc w:val="both"/>
      </w:pPr>
      <w:r>
        <w:t>1. При расчете платы за коммунальную услугу по электроснабжению на общедомовые нужды учитывается общая площадь помещений, входящих в состав общего имущества в многоквартирном доме, которая определена как суммарная площадь следующих помещений: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Вышеуказанные помещения не являются частями квартир многоквартирного дома и предназначены для обслуживания более одного помещения в многоквартирном доме, согласно сведениям, указанным в паспорте многоквартирного дома.</w:t>
      </w:r>
    </w:p>
    <w:p w:rsidR="0028565F" w:rsidRDefault="000627CB">
      <w:pPr>
        <w:pStyle w:val="ConsPlusNormal"/>
        <w:ind w:firstLine="540"/>
        <w:jc w:val="both"/>
      </w:pPr>
      <w:r>
        <w:t>2. Величина нормативов потребления коммунальной услуги по электроснабжению на общедомовые нужды многоквартирного дома определяется по трем группам оборудования, которое является общим имуществом многоквартирного дома.</w:t>
      </w:r>
    </w:p>
    <w:p w:rsidR="0028565F" w:rsidRDefault="0028565F">
      <w:pPr>
        <w:pStyle w:val="ConsPlusNormal"/>
        <w:jc w:val="both"/>
      </w:pPr>
    </w:p>
    <w:p w:rsidR="0028565F" w:rsidRDefault="000627CB">
      <w:pPr>
        <w:pStyle w:val="ConsPlusNormal"/>
        <w:jc w:val="right"/>
      </w:pPr>
      <w:r>
        <w:t>Министр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Е.В.СЕЛЕДЦОВ</w:t>
      </w: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28565F">
      <w:pPr>
        <w:pStyle w:val="ConsPlusNormal"/>
        <w:jc w:val="both"/>
      </w:pPr>
    </w:p>
    <w:p w:rsidR="0028565F" w:rsidRDefault="000627CB">
      <w:pPr>
        <w:pStyle w:val="ConsPlusNormal"/>
        <w:jc w:val="right"/>
        <w:outlineLvl w:val="0"/>
      </w:pPr>
      <w:r>
        <w:t>Утверждены</w:t>
      </w:r>
    </w:p>
    <w:p w:rsidR="0028565F" w:rsidRDefault="000627CB">
      <w:pPr>
        <w:pStyle w:val="ConsPlusNormal"/>
        <w:jc w:val="right"/>
      </w:pPr>
      <w:r>
        <w:t>приказом</w:t>
      </w:r>
    </w:p>
    <w:p w:rsidR="0028565F" w:rsidRDefault="000627CB">
      <w:pPr>
        <w:pStyle w:val="ConsPlusNormal"/>
        <w:jc w:val="right"/>
      </w:pPr>
      <w:r>
        <w:t>министерства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от 31 мая 2013 года</w:t>
      </w:r>
    </w:p>
    <w:p w:rsidR="0028565F" w:rsidRDefault="000627CB">
      <w:pPr>
        <w:pStyle w:val="ConsPlusNormal"/>
        <w:jc w:val="right"/>
      </w:pPr>
      <w:r>
        <w:t>N 27-мпр</w:t>
      </w:r>
    </w:p>
    <w:p w:rsidR="0028565F" w:rsidRDefault="0028565F">
      <w:pPr>
        <w:pStyle w:val="ConsPlusNormal"/>
        <w:jc w:val="both"/>
      </w:pPr>
    </w:p>
    <w:p w:rsidR="0028565F" w:rsidRDefault="000627CB">
      <w:pPr>
        <w:pStyle w:val="ConsPlusNormal"/>
        <w:jc w:val="center"/>
      </w:pPr>
      <w:bookmarkStart w:id="18" w:name="Par732"/>
      <w:bookmarkEnd w:id="18"/>
      <w:r>
        <w:t>НОРМАТИВЫ</w:t>
      </w:r>
    </w:p>
    <w:p w:rsidR="0028565F" w:rsidRDefault="000627CB">
      <w:pPr>
        <w:pStyle w:val="ConsPlusNormal"/>
        <w:jc w:val="center"/>
      </w:pPr>
      <w:r>
        <w:t>ПОТРЕБЛЕНИЯ КОММУНАЛЬНОЙ УСЛУГИ ПО ЭЛЕКТРОСНАБЖЕНИЮ</w:t>
      </w:r>
    </w:p>
    <w:p w:rsidR="0028565F" w:rsidRDefault="000627CB">
      <w:pPr>
        <w:pStyle w:val="ConsPlusNormal"/>
        <w:jc w:val="center"/>
      </w:pPr>
      <w:r>
        <w:t>ПРИ ИСПОЛЬЗОВАНИИ ЗЕМЕЛЬНОГО УЧАСТКА И НАДВОРНЫХ ПОСТРОЕК</w:t>
      </w:r>
    </w:p>
    <w:p w:rsidR="0028565F" w:rsidRDefault="0028565F">
      <w:pPr>
        <w:pStyle w:val="ConsPlusNormal"/>
        <w:jc w:val="both"/>
      </w:pPr>
    </w:p>
    <w:p w:rsidR="0028565F" w:rsidRDefault="000627CB">
      <w:pPr>
        <w:pStyle w:val="ConsPlusNormal"/>
        <w:ind w:firstLine="540"/>
        <w:jc w:val="both"/>
        <w:outlineLvl w:val="1"/>
      </w:pPr>
      <w:r>
        <w:t>1. Для освещения в целях содержания сельскохозяйственного животного соответствующей группы.</w:t>
      </w:r>
    </w:p>
    <w:p w:rsidR="0028565F" w:rsidRDefault="002856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685"/>
        <w:gridCol w:w="4649"/>
      </w:tblGrid>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N п/п</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Группа сельскохозяйственных животных</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Нормативы потребления коммунальной услуги по электроснабжению, кВт.ч на 1 голову животного в месяц</w:t>
            </w:r>
          </w:p>
        </w:tc>
      </w:tr>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1</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I группа</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8,0</w:t>
            </w:r>
          </w:p>
        </w:tc>
      </w:tr>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2</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II группа</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8,0</w:t>
            </w:r>
          </w:p>
        </w:tc>
      </w:tr>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3</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III группа</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1,5</w:t>
            </w:r>
          </w:p>
        </w:tc>
      </w:tr>
    </w:tbl>
    <w:p w:rsidR="0028565F" w:rsidRDefault="0028565F">
      <w:pPr>
        <w:pStyle w:val="ConsPlusNormal"/>
        <w:jc w:val="both"/>
      </w:pPr>
    </w:p>
    <w:p w:rsidR="0028565F" w:rsidRDefault="000627CB">
      <w:pPr>
        <w:pStyle w:val="ConsPlusNormal"/>
        <w:ind w:firstLine="540"/>
        <w:jc w:val="both"/>
        <w:outlineLvl w:val="1"/>
      </w:pPr>
      <w:r>
        <w:t>2. Для приготовления пищи и подогрева воды в целях содержания сельскохозяйственного животного соответствующей группы.</w:t>
      </w:r>
    </w:p>
    <w:p w:rsidR="0028565F" w:rsidRDefault="002856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685"/>
        <w:gridCol w:w="4649"/>
      </w:tblGrid>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N п/п</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Группа сельскохозяйственных животных</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center"/>
            </w:pPr>
            <w:r w:rsidRPr="000627CB">
              <w:t>Нормативы потребления коммунальной услуги по электроснабжению, кВт.ч на 1 голову животного в месяц</w:t>
            </w:r>
          </w:p>
        </w:tc>
      </w:tr>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1</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I группа</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7,0</w:t>
            </w:r>
          </w:p>
        </w:tc>
      </w:tr>
      <w:tr w:rsidR="0028565F" w:rsidRPr="000627CB">
        <w:tc>
          <w:tcPr>
            <w:tcW w:w="510" w:type="dxa"/>
            <w:tcBorders>
              <w:top w:val="single" w:sz="4" w:space="0" w:color="auto"/>
              <w:left w:val="single" w:sz="4" w:space="0" w:color="auto"/>
              <w:right w:val="single" w:sz="4" w:space="0" w:color="auto"/>
            </w:tcBorders>
          </w:tcPr>
          <w:p w:rsidR="0028565F" w:rsidRPr="000627CB" w:rsidRDefault="000627CB">
            <w:pPr>
              <w:pStyle w:val="ConsPlusNormal"/>
            </w:pPr>
            <w:r w:rsidRPr="000627CB">
              <w:t>2</w:t>
            </w:r>
          </w:p>
        </w:tc>
        <w:tc>
          <w:tcPr>
            <w:tcW w:w="3685" w:type="dxa"/>
            <w:tcBorders>
              <w:top w:val="single" w:sz="4" w:space="0" w:color="auto"/>
              <w:left w:val="single" w:sz="4" w:space="0" w:color="auto"/>
              <w:right w:val="single" w:sz="4" w:space="0" w:color="auto"/>
            </w:tcBorders>
          </w:tcPr>
          <w:p w:rsidR="0028565F" w:rsidRPr="000627CB" w:rsidRDefault="000627CB">
            <w:pPr>
              <w:pStyle w:val="ConsPlusNormal"/>
            </w:pPr>
            <w:r w:rsidRPr="000627CB">
              <w:t>II группа</w:t>
            </w:r>
          </w:p>
        </w:tc>
        <w:tc>
          <w:tcPr>
            <w:tcW w:w="4649" w:type="dxa"/>
            <w:tcBorders>
              <w:top w:val="single" w:sz="4" w:space="0" w:color="auto"/>
              <w:left w:val="single" w:sz="4" w:space="0" w:color="auto"/>
              <w:right w:val="single" w:sz="4" w:space="0" w:color="auto"/>
            </w:tcBorders>
          </w:tcPr>
          <w:p w:rsidR="0028565F" w:rsidRPr="000627CB" w:rsidRDefault="000627CB">
            <w:pPr>
              <w:pStyle w:val="ConsPlusNormal"/>
              <w:jc w:val="right"/>
            </w:pPr>
            <w:r w:rsidRPr="000627CB">
              <w:t>7,0</w:t>
            </w:r>
          </w:p>
        </w:tc>
      </w:tr>
      <w:tr w:rsidR="0028565F" w:rsidRPr="000627CB">
        <w:tc>
          <w:tcPr>
            <w:tcW w:w="8844" w:type="dxa"/>
            <w:gridSpan w:val="3"/>
            <w:tcBorders>
              <w:left w:val="single" w:sz="4" w:space="0" w:color="auto"/>
              <w:bottom w:val="single" w:sz="4" w:space="0" w:color="auto"/>
              <w:right w:val="single" w:sz="4" w:space="0" w:color="auto"/>
            </w:tcBorders>
          </w:tcPr>
          <w:p w:rsidR="0028565F" w:rsidRPr="000627CB" w:rsidRDefault="0028565F">
            <w:pPr>
              <w:pStyle w:val="ConsPlusNormal"/>
              <w:pBdr>
                <w:top w:val="single" w:sz="6" w:space="0" w:color="auto"/>
              </w:pBdr>
              <w:spacing w:before="100" w:after="100"/>
              <w:jc w:val="both"/>
              <w:rPr>
                <w:sz w:val="2"/>
                <w:szCs w:val="2"/>
              </w:rPr>
            </w:pPr>
          </w:p>
          <w:p w:rsidR="0028565F" w:rsidRPr="000627CB" w:rsidRDefault="000627CB">
            <w:pPr>
              <w:pStyle w:val="ConsPlusNormal"/>
              <w:ind w:firstLine="540"/>
              <w:jc w:val="both"/>
            </w:pPr>
            <w:r w:rsidRPr="000627CB">
              <w:t>КонсультантПлюс: примечание.</w:t>
            </w:r>
          </w:p>
          <w:p w:rsidR="0028565F" w:rsidRPr="000627CB" w:rsidRDefault="000627CB">
            <w:pPr>
              <w:pStyle w:val="ConsPlusNormal"/>
              <w:ind w:firstLine="540"/>
              <w:jc w:val="both"/>
            </w:pPr>
            <w:r w:rsidRPr="000627CB">
              <w:t>Нумерация пунктов дана в соответствии с официальным текстом документа.</w:t>
            </w:r>
          </w:p>
          <w:p w:rsidR="0028565F" w:rsidRPr="000627CB" w:rsidRDefault="0028565F">
            <w:pPr>
              <w:pStyle w:val="ConsPlusNormal"/>
              <w:pBdr>
                <w:top w:val="single" w:sz="6" w:space="0" w:color="auto"/>
              </w:pBdr>
              <w:spacing w:before="100" w:after="100"/>
              <w:jc w:val="both"/>
              <w:rPr>
                <w:sz w:val="2"/>
                <w:szCs w:val="2"/>
              </w:rPr>
            </w:pPr>
          </w:p>
        </w:tc>
      </w:tr>
      <w:tr w:rsidR="0028565F" w:rsidRPr="000627CB">
        <w:tc>
          <w:tcPr>
            <w:tcW w:w="510"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4</w:t>
            </w:r>
          </w:p>
        </w:tc>
        <w:tc>
          <w:tcPr>
            <w:tcW w:w="3685"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pPr>
            <w:r w:rsidRPr="000627CB">
              <w:t>III группа</w:t>
            </w:r>
          </w:p>
        </w:tc>
        <w:tc>
          <w:tcPr>
            <w:tcW w:w="4649" w:type="dxa"/>
            <w:tcBorders>
              <w:top w:val="single" w:sz="4" w:space="0" w:color="auto"/>
              <w:left w:val="single" w:sz="4" w:space="0" w:color="auto"/>
              <w:bottom w:val="single" w:sz="4" w:space="0" w:color="auto"/>
              <w:right w:val="single" w:sz="4" w:space="0" w:color="auto"/>
            </w:tcBorders>
          </w:tcPr>
          <w:p w:rsidR="0028565F" w:rsidRPr="000627CB" w:rsidRDefault="000627CB">
            <w:pPr>
              <w:pStyle w:val="ConsPlusNormal"/>
              <w:jc w:val="right"/>
            </w:pPr>
            <w:r w:rsidRPr="000627CB">
              <w:t>0,1</w:t>
            </w:r>
          </w:p>
        </w:tc>
      </w:tr>
    </w:tbl>
    <w:p w:rsidR="0028565F" w:rsidRDefault="0028565F">
      <w:pPr>
        <w:pStyle w:val="ConsPlusNormal"/>
        <w:jc w:val="both"/>
      </w:pPr>
    </w:p>
    <w:p w:rsidR="0028565F" w:rsidRDefault="000627CB">
      <w:pPr>
        <w:pStyle w:val="ConsPlusNormal"/>
        <w:ind w:firstLine="540"/>
        <w:jc w:val="both"/>
      </w:pPr>
      <w:r>
        <w:t>Примечание:</w:t>
      </w:r>
    </w:p>
    <w:p w:rsidR="0028565F" w:rsidRDefault="000627CB">
      <w:pPr>
        <w:pStyle w:val="ConsPlusNormal"/>
        <w:ind w:firstLine="540"/>
        <w:jc w:val="both"/>
      </w:pPr>
      <w:r>
        <w:t>Группы сельскохозяйственных животных:</w:t>
      </w:r>
    </w:p>
    <w:p w:rsidR="0028565F" w:rsidRDefault="000627CB">
      <w:pPr>
        <w:pStyle w:val="ConsPlusNormal"/>
        <w:ind w:firstLine="540"/>
        <w:jc w:val="both"/>
      </w:pPr>
      <w:r>
        <w:t>1 группа - крупные сельскохозяйственные животные (крупнорогатый скот, лошади);</w:t>
      </w:r>
    </w:p>
    <w:p w:rsidR="0028565F" w:rsidRDefault="000627CB">
      <w:pPr>
        <w:pStyle w:val="ConsPlusNormal"/>
        <w:ind w:firstLine="540"/>
        <w:jc w:val="both"/>
      </w:pPr>
      <w:r>
        <w:t>2 группа - средние сельскохозяйственные животные (свиньи, овцы, козы);</w:t>
      </w:r>
    </w:p>
    <w:p w:rsidR="0028565F" w:rsidRDefault="000627CB">
      <w:pPr>
        <w:pStyle w:val="ConsPlusNormal"/>
        <w:ind w:firstLine="540"/>
        <w:jc w:val="both"/>
      </w:pPr>
      <w:r>
        <w:t>3 группа - мелкие сельскохозяйственные животные (кролики, куры, утки, гуси, индюки).</w:t>
      </w:r>
    </w:p>
    <w:p w:rsidR="0028565F" w:rsidRDefault="0028565F">
      <w:pPr>
        <w:pStyle w:val="ConsPlusNormal"/>
        <w:jc w:val="both"/>
      </w:pPr>
    </w:p>
    <w:p w:rsidR="0028565F" w:rsidRDefault="000627CB">
      <w:pPr>
        <w:pStyle w:val="ConsPlusNormal"/>
        <w:jc w:val="right"/>
      </w:pPr>
      <w:r>
        <w:t>Министр жилищной политики,</w:t>
      </w:r>
    </w:p>
    <w:p w:rsidR="0028565F" w:rsidRDefault="000627CB">
      <w:pPr>
        <w:pStyle w:val="ConsPlusNormal"/>
        <w:jc w:val="right"/>
      </w:pPr>
      <w:r>
        <w:t>энергетики и транспорта</w:t>
      </w:r>
    </w:p>
    <w:p w:rsidR="0028565F" w:rsidRDefault="000627CB">
      <w:pPr>
        <w:pStyle w:val="ConsPlusNormal"/>
        <w:jc w:val="right"/>
      </w:pPr>
      <w:r>
        <w:t>Иркутской области</w:t>
      </w:r>
    </w:p>
    <w:p w:rsidR="0028565F" w:rsidRDefault="000627CB">
      <w:pPr>
        <w:pStyle w:val="ConsPlusNormal"/>
        <w:jc w:val="right"/>
      </w:pPr>
      <w:r>
        <w:t>Е.В.СЕЛЕДЦОВ</w:t>
      </w:r>
    </w:p>
    <w:p w:rsidR="0028565F" w:rsidRDefault="0028565F">
      <w:pPr>
        <w:pStyle w:val="ConsPlusNormal"/>
        <w:jc w:val="both"/>
      </w:pPr>
    </w:p>
    <w:p w:rsidR="0028565F" w:rsidRDefault="0028565F">
      <w:pPr>
        <w:pStyle w:val="ConsPlusNormal"/>
        <w:jc w:val="both"/>
      </w:pPr>
    </w:p>
    <w:p w:rsidR="00913FE0" w:rsidRDefault="00913FE0">
      <w:pPr>
        <w:pStyle w:val="ConsPlusNormal"/>
        <w:pBdr>
          <w:top w:val="single" w:sz="6" w:space="0" w:color="auto"/>
        </w:pBdr>
        <w:spacing w:before="100" w:after="100"/>
        <w:jc w:val="both"/>
        <w:rPr>
          <w:sz w:val="2"/>
          <w:szCs w:val="2"/>
        </w:rPr>
      </w:pPr>
    </w:p>
    <w:sectPr w:rsidR="00913FE0">
      <w:headerReference w:type="default" r:id="rId53"/>
      <w:footerReference w:type="default" r:id="rId5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7A" w:rsidRDefault="0034087A">
      <w:pPr>
        <w:spacing w:after="0" w:line="240" w:lineRule="auto"/>
      </w:pPr>
      <w:r>
        <w:separator/>
      </w:r>
    </w:p>
  </w:endnote>
  <w:endnote w:type="continuationSeparator" w:id="0">
    <w:p w:rsidR="0034087A" w:rsidRDefault="0034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5F" w:rsidRDefault="0028565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565F" w:rsidRPr="000627C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565F" w:rsidRPr="000627CB" w:rsidRDefault="000627CB">
          <w:pPr>
            <w:pStyle w:val="ConsPlusNormal"/>
            <w:rPr>
              <w:b/>
              <w:bCs/>
              <w:color w:val="333399"/>
              <w:sz w:val="28"/>
              <w:szCs w:val="28"/>
            </w:rPr>
          </w:pPr>
          <w:r w:rsidRPr="000627CB">
            <w:rPr>
              <w:b/>
              <w:bCs/>
              <w:color w:val="333399"/>
              <w:sz w:val="28"/>
              <w:szCs w:val="28"/>
            </w:rPr>
            <w:t>КонсультантПлюс</w:t>
          </w:r>
          <w:r w:rsidRPr="000627C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565F" w:rsidRPr="000627CB" w:rsidRDefault="0034087A">
          <w:pPr>
            <w:pStyle w:val="ConsPlusNormal"/>
            <w:jc w:val="center"/>
            <w:rPr>
              <w:b/>
              <w:bCs/>
            </w:rPr>
          </w:pPr>
          <w:hyperlink r:id="rId1" w:history="1">
            <w:r w:rsidR="000627CB" w:rsidRPr="000627C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565F" w:rsidRPr="000627CB" w:rsidRDefault="000627CB">
          <w:pPr>
            <w:pStyle w:val="ConsPlusNormal"/>
            <w:jc w:val="right"/>
          </w:pPr>
          <w:r w:rsidRPr="000627CB">
            <w:t xml:space="preserve">Страница </w:t>
          </w:r>
          <w:r w:rsidRPr="000627CB">
            <w:fldChar w:fldCharType="begin"/>
          </w:r>
          <w:r w:rsidRPr="000627CB">
            <w:instrText>\PAGE</w:instrText>
          </w:r>
          <w:r w:rsidRPr="000627CB">
            <w:fldChar w:fldCharType="separate"/>
          </w:r>
          <w:r w:rsidR="001D30AF">
            <w:rPr>
              <w:noProof/>
            </w:rPr>
            <w:t>14</w:t>
          </w:r>
          <w:r w:rsidRPr="000627CB">
            <w:fldChar w:fldCharType="end"/>
          </w:r>
          <w:r w:rsidRPr="000627CB">
            <w:t xml:space="preserve"> из </w:t>
          </w:r>
          <w:r w:rsidRPr="000627CB">
            <w:fldChar w:fldCharType="begin"/>
          </w:r>
          <w:r w:rsidRPr="000627CB">
            <w:instrText>\NUMPAGES</w:instrText>
          </w:r>
          <w:r w:rsidRPr="000627CB">
            <w:fldChar w:fldCharType="separate"/>
          </w:r>
          <w:r w:rsidR="001D30AF">
            <w:rPr>
              <w:noProof/>
            </w:rPr>
            <w:t>14</w:t>
          </w:r>
          <w:r w:rsidRPr="000627CB">
            <w:fldChar w:fldCharType="end"/>
          </w:r>
        </w:p>
      </w:tc>
    </w:tr>
  </w:tbl>
  <w:p w:rsidR="0028565F" w:rsidRDefault="0028565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7A" w:rsidRDefault="0034087A">
      <w:pPr>
        <w:spacing w:after="0" w:line="240" w:lineRule="auto"/>
      </w:pPr>
      <w:r>
        <w:separator/>
      </w:r>
    </w:p>
  </w:footnote>
  <w:footnote w:type="continuationSeparator" w:id="0">
    <w:p w:rsidR="0034087A" w:rsidRDefault="00340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565F" w:rsidRPr="000627C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565F" w:rsidRPr="000627CB" w:rsidRDefault="000627CB">
          <w:pPr>
            <w:pStyle w:val="ConsPlusNormal"/>
            <w:rPr>
              <w:sz w:val="16"/>
              <w:szCs w:val="16"/>
            </w:rPr>
          </w:pPr>
          <w:r w:rsidRPr="000627CB">
            <w:rPr>
              <w:sz w:val="16"/>
              <w:szCs w:val="16"/>
            </w:rPr>
            <w:t>Приказ министерства жилищной политики, энергетики и транспорта Иркутской области от 31.05.2013 N 27-мпр</w:t>
          </w:r>
          <w:r w:rsidRPr="000627CB">
            <w:rPr>
              <w:sz w:val="16"/>
              <w:szCs w:val="16"/>
            </w:rPr>
            <w:br/>
            <w:t>(ред. от 23.08.2...</w:t>
          </w:r>
        </w:p>
      </w:tc>
      <w:tc>
        <w:tcPr>
          <w:tcW w:w="2" w:type="pct"/>
          <w:tcBorders>
            <w:top w:val="none" w:sz="2" w:space="0" w:color="auto"/>
            <w:left w:val="none" w:sz="2" w:space="0" w:color="auto"/>
            <w:bottom w:val="none" w:sz="2" w:space="0" w:color="auto"/>
            <w:right w:val="none" w:sz="2" w:space="0" w:color="auto"/>
          </w:tcBorders>
          <w:vAlign w:val="center"/>
        </w:tcPr>
        <w:p w:rsidR="0028565F" w:rsidRPr="000627CB" w:rsidRDefault="0028565F">
          <w:pPr>
            <w:pStyle w:val="ConsPlusNormal"/>
            <w:jc w:val="center"/>
            <w:rPr>
              <w:sz w:val="24"/>
              <w:szCs w:val="24"/>
            </w:rPr>
          </w:pPr>
        </w:p>
        <w:p w:rsidR="0028565F" w:rsidRPr="000627CB" w:rsidRDefault="0028565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8565F" w:rsidRPr="000627CB" w:rsidRDefault="000627CB">
          <w:pPr>
            <w:pStyle w:val="ConsPlusNormal"/>
            <w:jc w:val="right"/>
            <w:rPr>
              <w:sz w:val="16"/>
              <w:szCs w:val="16"/>
            </w:rPr>
          </w:pPr>
          <w:r w:rsidRPr="000627CB">
            <w:rPr>
              <w:sz w:val="18"/>
              <w:szCs w:val="18"/>
            </w:rPr>
            <w:t xml:space="preserve">Документ предоставлен </w:t>
          </w:r>
          <w:hyperlink r:id="rId1" w:history="1">
            <w:r w:rsidRPr="000627CB">
              <w:rPr>
                <w:color w:val="0000FF"/>
                <w:sz w:val="18"/>
                <w:szCs w:val="18"/>
              </w:rPr>
              <w:t>КонсультантПлюс</w:t>
            </w:r>
          </w:hyperlink>
          <w:r w:rsidRPr="000627CB">
            <w:rPr>
              <w:sz w:val="18"/>
              <w:szCs w:val="18"/>
            </w:rPr>
            <w:br/>
          </w:r>
          <w:r w:rsidRPr="000627CB">
            <w:rPr>
              <w:sz w:val="16"/>
              <w:szCs w:val="16"/>
            </w:rPr>
            <w:t>Дата сохранения: 27.12.2016</w:t>
          </w:r>
        </w:p>
      </w:tc>
    </w:tr>
  </w:tbl>
  <w:p w:rsidR="0028565F" w:rsidRDefault="0028565F">
    <w:pPr>
      <w:pStyle w:val="ConsPlusNormal"/>
      <w:pBdr>
        <w:bottom w:val="single" w:sz="12" w:space="0" w:color="auto"/>
      </w:pBdr>
      <w:jc w:val="center"/>
      <w:rPr>
        <w:sz w:val="2"/>
        <w:szCs w:val="2"/>
      </w:rPr>
    </w:pPr>
  </w:p>
  <w:p w:rsidR="0028565F" w:rsidRDefault="000627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0AF"/>
    <w:rsid w:val="000627CB"/>
    <w:rsid w:val="001D30AF"/>
    <w:rsid w:val="0028565F"/>
    <w:rsid w:val="0034087A"/>
    <w:rsid w:val="00913FE0"/>
    <w:rsid w:val="00A77C55"/>
    <w:rsid w:val="00BB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E4F49B-CE28-4216-9870-256FAC8A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FA185E63B42A3EDAA1FB102182D2CCD6E93F3A460B6E24681966B792234DFEEFE349D1CC56959E46A03u2U5F" TargetMode="External"/><Relationship Id="rId18" Type="http://schemas.openxmlformats.org/officeDocument/2006/relationships/hyperlink" Target="consultantplus://offline/ref=A8AFA185E63B42A3EDAA01BC14747720CE65CDFAA967BBB21CDECD362E2B3E88A9B16DDFu5UCF" TargetMode="External"/><Relationship Id="rId26" Type="http://schemas.openxmlformats.org/officeDocument/2006/relationships/hyperlink" Target="consultantplus://offline/ref=A8AFA185E63B42A3EDAA1FB102182D2CCD6E93F3AA61B9E64081966B792234DFEEFE349D1CC56959E46A03u2U6F" TargetMode="External"/><Relationship Id="rId39" Type="http://schemas.openxmlformats.org/officeDocument/2006/relationships/hyperlink" Target="consultantplus://offline/ref=A8AFA185E63B42A3EDAA1FB102182D2CCD6E93F3AC64B5E34983CB61717B38DDE9F16B8A1B8C6558E46A0320uAUEF" TargetMode="External"/><Relationship Id="rId21" Type="http://schemas.openxmlformats.org/officeDocument/2006/relationships/hyperlink" Target="consultantplus://offline/ref=A8AFA185E63B42A3EDAA1FB102182D2CCD6E93F3A561B1E14081966B792234DFEEFE349D1CC56959E46A03u2U5F" TargetMode="External"/><Relationship Id="rId34" Type="http://schemas.openxmlformats.org/officeDocument/2006/relationships/hyperlink" Target="consultantplus://offline/ref=A8AFA185E63B42A3EDAA1FB102182D2CCD6E93F3A460B6E24681966B792234DFEEFE349D1CC56959E46A03u2U9F" TargetMode="External"/><Relationship Id="rId42" Type="http://schemas.openxmlformats.org/officeDocument/2006/relationships/hyperlink" Target="consultantplus://offline/ref=A8AFA185E63B42A3EDAA1FB102182D2CCD6E93F3AC66B2E6438DCB61717B38DDE9F16B8A1B8C6558E46A0321uAU7F" TargetMode="External"/><Relationship Id="rId47" Type="http://schemas.openxmlformats.org/officeDocument/2006/relationships/hyperlink" Target="consultantplus://offline/ref=A8AFA185E63B42A3EDAA1FB102182D2CCD6E93F3AC66B2E6438DCB61717B38DDE9F16B8A1B8C6558E46A0321uAU1F" TargetMode="External"/><Relationship Id="rId50" Type="http://schemas.openxmlformats.org/officeDocument/2006/relationships/hyperlink" Target="consultantplus://offline/ref=A8AFA185E63B42A3EDAA1FB102182D2CCD6E93F3AC66B2E6438DCB61717B38DDE9F16B8A1B8C6558E46A0321uAU0F" TargetMode="External"/><Relationship Id="rId55"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consultantplus://offline/ref=A8AFA185E63B42A3EDAA1FB102182D2CCD6E93F3A561B1E14081966B792234DFEEFE349D1CC56959E46A03u2U5F" TargetMode="External"/><Relationship Id="rId17" Type="http://schemas.openxmlformats.org/officeDocument/2006/relationships/hyperlink" Target="consultantplus://offline/ref=A8AFA185E63B42A3EDAA01BC14747720CE65CDFBAC6CBBB21CDECD362E2B3E88A9B16DDF58C8685BuEU0F" TargetMode="External"/><Relationship Id="rId25" Type="http://schemas.openxmlformats.org/officeDocument/2006/relationships/hyperlink" Target="consultantplus://offline/ref=A8AFA185E63B42A3EDAA1FB102182D2CCD6E93F3AC66B5E4448BCB61717B38DDE9F16B8A1B8C6558E46A0322uAU7F" TargetMode="External"/><Relationship Id="rId33" Type="http://schemas.openxmlformats.org/officeDocument/2006/relationships/hyperlink" Target="consultantplus://offline/ref=A8AFA185E63B42A3EDAA1FB102182D2CCD6E93F3A460B6E24681966B792234DFEEFE349D1CC56959E46A03u2U8F" TargetMode="External"/><Relationship Id="rId38" Type="http://schemas.openxmlformats.org/officeDocument/2006/relationships/hyperlink" Target="consultantplus://offline/ref=A8AFA185E63B42A3EDAA1FB102182D2CCD6E93F3AA61B9E64081966B792234DFEEFE349D1CC56959E46A02u2U3F" TargetMode="External"/><Relationship Id="rId46" Type="http://schemas.openxmlformats.org/officeDocument/2006/relationships/hyperlink" Target="consultantplus://offline/ref=A8AFA185E63B42A3EDAA01BC14747720CE65CDFAA967BBB21CDECD362E2B3E88A9B16DuDUCF" TargetMode="External"/><Relationship Id="rId2" Type="http://schemas.openxmlformats.org/officeDocument/2006/relationships/settings" Target="settings.xml"/><Relationship Id="rId16" Type="http://schemas.openxmlformats.org/officeDocument/2006/relationships/hyperlink" Target="consultantplus://offline/ref=A8AFA185E63B42A3EDAA01BC14747720CE65CCFFAB60BBB21CDECD362E2B3E88A9B16DD9u5U1F" TargetMode="External"/><Relationship Id="rId20" Type="http://schemas.openxmlformats.org/officeDocument/2006/relationships/hyperlink" Target="consultantplus://offline/ref=A8AFA185E63B42A3EDAA1FB102182D2CCD6E93F3AC66B6E44982CB61717B38DDE9F16B8A1B8C6558E46A0227uAU4F" TargetMode="External"/><Relationship Id="rId29" Type="http://schemas.openxmlformats.org/officeDocument/2006/relationships/hyperlink" Target="consultantplus://offline/ref=A8AFA185E63B42A3EDAA1FB102182D2CCD6E93F3AC66B5E4448BCB61717B38DDE9F16B8A1B8C6558E46A0322uAU7F" TargetMode="External"/><Relationship Id="rId41" Type="http://schemas.openxmlformats.org/officeDocument/2006/relationships/hyperlink" Target="consultantplus://offline/ref=A8AFA185E63B42A3EDAA1FB102182D2CCD6E93F3AC65B0EC438ACB61717B38DDE9F16B8A1B8C6558E46A0320uAU0F"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8AFA185E63B42A3EDAA1FB102182D2CCD6E93F3AC66B2E6438DCB61717B38DDE9F16B8A1B8C6558E46A0320uAU2F" TargetMode="External"/><Relationship Id="rId24" Type="http://schemas.openxmlformats.org/officeDocument/2006/relationships/hyperlink" Target="consultantplus://offline/ref=A8AFA185E63B42A3EDAA1FB102182D2CCD6E93F3AC65B0EC438ACB61717B38DDE9F16B8A1B8C6558E46A0320uAU1F" TargetMode="External"/><Relationship Id="rId32" Type="http://schemas.openxmlformats.org/officeDocument/2006/relationships/hyperlink" Target="consultantplus://offline/ref=A8AFA185E63B42A3EDAA1FB102182D2CCD6E93F3A460B6E24681966B792234DFEEFE349D1CC56959E46A03u2U7F" TargetMode="External"/><Relationship Id="rId37" Type="http://schemas.openxmlformats.org/officeDocument/2006/relationships/hyperlink" Target="consultantplus://offline/ref=A8AFA185E63B42A3EDAA1FB102182D2CCD6E93F3A460B6E24681966B792234DFEEFE349D1CC56959E46A02u2U3F" TargetMode="External"/><Relationship Id="rId40" Type="http://schemas.openxmlformats.org/officeDocument/2006/relationships/hyperlink" Target="consultantplus://offline/ref=A8AFA185E63B42A3EDAA1FB102182D2CCD6E93F3AC64B5E34983CB61717B38DDE9F16B8A1B8C6558E46A0320uAUEF" TargetMode="External"/><Relationship Id="rId45" Type="http://schemas.openxmlformats.org/officeDocument/2006/relationships/hyperlink" Target="consultantplus://offline/ref=A8AFA185E63B42A3EDAA1FB102182D2CCD6E93F3AC66B2E6438DCB61717B38DDE9F16B8A1B8C6558E46A0321uAU2F"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A8AFA185E63B42A3EDAA1FB102182D2CCD6E93F3AC64B5E44682CB61717B38DDE9F16B8A1B8C6558E46A0222uAU0F" TargetMode="External"/><Relationship Id="rId23" Type="http://schemas.openxmlformats.org/officeDocument/2006/relationships/hyperlink" Target="consultantplus://offline/ref=A8AFA185E63B42A3EDAA1FB102182D2CCD6E93F3AC66B5E4448BCB61717B38DDE9F16B8A1B8C6558E46A0322uAU7F" TargetMode="External"/><Relationship Id="rId28" Type="http://schemas.openxmlformats.org/officeDocument/2006/relationships/hyperlink" Target="consultantplus://offline/ref=A8AFA185E63B42A3EDAA1FB102182D2CCD6E93F3AC66B5E4448BCB61717B38DDE9F16B8A1B8C6558E46A0322uAU7F" TargetMode="External"/><Relationship Id="rId36" Type="http://schemas.openxmlformats.org/officeDocument/2006/relationships/hyperlink" Target="consultantplus://offline/ref=A8AFA185E63B42A3EDAA1FB102182D2CCD6E93F3A460B6E24681966B792234DFEEFE349D1CC56959E46A02u2U2F" TargetMode="External"/><Relationship Id="rId49" Type="http://schemas.openxmlformats.org/officeDocument/2006/relationships/hyperlink" Target="consultantplus://offline/ref=A8AFA185E63B42A3EDAA01BC14747720CE65CDFAA967BBB21CDECD362E2B3E88A9B16DD859uCU1F" TargetMode="External"/><Relationship Id="rId10" Type="http://schemas.openxmlformats.org/officeDocument/2006/relationships/hyperlink" Target="consultantplus://offline/ref=A8AFA185E63B42A3EDAA1FB102182D2CCD6E93F3AC65B0EC438ACB61717B38DDE9F16B8A1B8C6558E46A0320uAU2F" TargetMode="External"/><Relationship Id="rId19" Type="http://schemas.openxmlformats.org/officeDocument/2006/relationships/hyperlink" Target="consultantplus://offline/ref=A8AFA185E63B42A3EDAA01BC14747720CD61C8FFAA6DBBB21CDECD362Eu2UBF" TargetMode="External"/><Relationship Id="rId31" Type="http://schemas.openxmlformats.org/officeDocument/2006/relationships/hyperlink" Target="consultantplus://offline/ref=A8AFA185E63B42A3EDAA1FB102182D2CCD6E93F3A460B6E24681966B792234DFEEFE349D1CC56959E46A03u2U5F" TargetMode="External"/><Relationship Id="rId44" Type="http://schemas.openxmlformats.org/officeDocument/2006/relationships/hyperlink" Target="consultantplus://offline/ref=A8AFA185E63B42A3EDAA1FB102182D2CCD6E93F3AC66B2E6438DCB61717B38DDE9F16B8A1B8C6558E46A0321uAU4F" TargetMode="External"/><Relationship Id="rId52" Type="http://schemas.openxmlformats.org/officeDocument/2006/relationships/hyperlink" Target="consultantplus://offline/ref=A8AFA185E63B42A3EDAA01BC14747720CE65CDFBAC6CBBB21CDECD362E2B3E88A9B16DDF58C86A51uEU7F" TargetMode="External"/><Relationship Id="rId4" Type="http://schemas.openxmlformats.org/officeDocument/2006/relationships/footnotes" Target="footnotes.xml"/><Relationship Id="rId9" Type="http://schemas.openxmlformats.org/officeDocument/2006/relationships/hyperlink" Target="consultantplus://offline/ref=A8AFA185E63B42A3EDAA1FB102182D2CCD6E93F3AC64B5E34983CB61717B38DDE9F16B8A1B8C6558E46A0320uAU2F" TargetMode="External"/><Relationship Id="rId14" Type="http://schemas.openxmlformats.org/officeDocument/2006/relationships/hyperlink" Target="consultantplus://offline/ref=A8AFA185E63B42A3EDAA1FB102182D2CCD6E93F3AC66B5E4448BCB61717B38DDE9F16B8A1B8C6558E46A0322uAU7F" TargetMode="External"/><Relationship Id="rId22" Type="http://schemas.openxmlformats.org/officeDocument/2006/relationships/hyperlink" Target="consultantplus://offline/ref=A8AFA185E63B42A3EDAA1FB102182D2CCD6E93F3AC66B5E4448BCB61717B38DDE9F16B8A1B8C6558E46A0322uAU7F" TargetMode="External"/><Relationship Id="rId27" Type="http://schemas.openxmlformats.org/officeDocument/2006/relationships/hyperlink" Target="consultantplus://offline/ref=A8AFA185E63B42A3EDAA1FB102182D2CCD6E93F3AC66B5E4448BCB61717B38DDE9F16B8A1B8C6558E46A0322uAU7F" TargetMode="External"/><Relationship Id="rId30" Type="http://schemas.openxmlformats.org/officeDocument/2006/relationships/hyperlink" Target="consultantplus://offline/ref=A8AFA185E63B42A3EDAA1FB102182D2CCD6E93F3AA61B9E64081966B792234DFEEFE349D1CC56959E46A02u2U3F" TargetMode="External"/><Relationship Id="rId35" Type="http://schemas.openxmlformats.org/officeDocument/2006/relationships/hyperlink" Target="consultantplus://offline/ref=A8AFA185E63B42A3EDAA1FB102182D2CCD6E93F3A460B6E24681966B792234DFEEFE349D1CC56959E46A02u2U1F" TargetMode="External"/><Relationship Id="rId43" Type="http://schemas.openxmlformats.org/officeDocument/2006/relationships/hyperlink" Target="consultantplus://offline/ref=A8AFA185E63B42A3EDAA1FB102182D2CCD6E93F3AC66B2E6438DCB61717B38DDE9F16B8A1B8C6558E46A0321uAU5F" TargetMode="External"/><Relationship Id="rId48" Type="http://schemas.openxmlformats.org/officeDocument/2006/relationships/hyperlink" Target="consultantplus://offline/ref=A8AFA185E63B42A3EDAA01BC14747720CE65CDFAA967BBB21CDECD362E2B3E88A9B16DD851uCUDF" TargetMode="External"/><Relationship Id="rId56" Type="http://schemas.openxmlformats.org/officeDocument/2006/relationships/theme" Target="theme/theme1.xml"/><Relationship Id="rId8" Type="http://schemas.openxmlformats.org/officeDocument/2006/relationships/hyperlink" Target="consultantplus://offline/ref=A8AFA185E63B42A3EDAA1FB102182D2CCD6E93F3AA61B9E64081966B792234DFEEFE349D1CC56959E46A03u2U5F" TargetMode="External"/><Relationship Id="rId51" Type="http://schemas.openxmlformats.org/officeDocument/2006/relationships/hyperlink" Target="consultantplus://offline/ref=A8AFA185E63B42A3EDAA01BC14747720CE65CDFAA967BBB21CDECD362E2B3E88A9B16DuDUCF"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Desktop\&#1055;&#1088;&#1080;&#1082;&#1072;&#1079;%20&#1084;&#1080;&#1085;&#1080;&#1089;&#1090;&#1077;&#1088;&#1089;&#1090;&#1074;&#1072;%20&#1078;&#1080;&#1083;&#1080;&#1097;&#1085;&#1086;&#1081;%20&#1087;&#1086;&#1083;&#1080;&#1090;&#1080;&#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 министерства жилищной политики</Template>
  <TotalTime>0</TotalTime>
  <Pages>14</Pages>
  <Words>6635</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Приказ министерства жилищной политики, энергетики и транспорта Иркутской области от 31.05.2013 N 27-мпр(ред. от 23.08.2016)"Об утверждении нормативов потребления коммунальных услуг при отсутствии приборов учета в Иркутской области"</vt:lpstr>
    </vt:vector>
  </TitlesOfParts>
  <Company>КонсультантПлюс Версия 4016.00.36</Company>
  <LinksUpToDate>false</LinksUpToDate>
  <CharactersWithSpaces>44373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жилищной политики, энергетики и транспорта Иркутской области от 31.05.2013 N 27-мпр(ред. от 23.08.2016)"Об утверждении нормативов потребления коммунальных услуг при отсутствии приборов учета в Иркутской области"</dc:title>
  <dc:subject/>
  <dc:creator>Olga</dc:creator>
  <cp:keywords/>
  <dc:description/>
  <cp:lastModifiedBy>Olga</cp:lastModifiedBy>
  <cp:revision>1</cp:revision>
  <dcterms:created xsi:type="dcterms:W3CDTF">2017-01-11T05:46:00Z</dcterms:created>
  <dcterms:modified xsi:type="dcterms:W3CDTF">2017-01-11T05:46:00Z</dcterms:modified>
</cp:coreProperties>
</file>