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963A1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963A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министерства жилищной политики, энергетики и транспорта Иркутской области от 28.10.2016 N 132-мпр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установлении и утверждении нормативов потребления коммунальных услуг по холодному (горячему) водоснабжению на общедомовые нужды на территории Иркутской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963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6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63A1">
      <w:pPr>
        <w:pStyle w:val="ConsPlusNormal"/>
        <w:outlineLvl w:val="0"/>
      </w:pPr>
    </w:p>
    <w:p w:rsidR="00000000" w:rsidRDefault="00E963A1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000000" w:rsidRDefault="00E963A1">
      <w:pPr>
        <w:pStyle w:val="ConsPlusTitle"/>
        <w:jc w:val="center"/>
      </w:pPr>
      <w:r>
        <w:t>И ТРАНСПОРТА ИРКУТСКОЙ ОБЛАСТИ</w:t>
      </w:r>
    </w:p>
    <w:p w:rsidR="00000000" w:rsidRDefault="00E963A1">
      <w:pPr>
        <w:pStyle w:val="ConsPlusTitle"/>
        <w:jc w:val="center"/>
      </w:pPr>
    </w:p>
    <w:p w:rsidR="00000000" w:rsidRDefault="00E963A1">
      <w:pPr>
        <w:pStyle w:val="ConsPlusTitle"/>
        <w:jc w:val="center"/>
      </w:pPr>
      <w:r>
        <w:t>ПРИКАЗ</w:t>
      </w:r>
    </w:p>
    <w:p w:rsidR="00000000" w:rsidRDefault="00E963A1">
      <w:pPr>
        <w:pStyle w:val="ConsPlusTitle"/>
        <w:jc w:val="center"/>
      </w:pPr>
      <w:r>
        <w:t>от 28 октября 2016 г. N 132-мпр</w:t>
      </w:r>
    </w:p>
    <w:p w:rsidR="00000000" w:rsidRDefault="00E963A1">
      <w:pPr>
        <w:pStyle w:val="ConsPlusTitle"/>
        <w:jc w:val="center"/>
      </w:pPr>
    </w:p>
    <w:p w:rsidR="00000000" w:rsidRDefault="00E963A1">
      <w:pPr>
        <w:pStyle w:val="ConsPlusTitle"/>
        <w:jc w:val="center"/>
      </w:pPr>
      <w:r>
        <w:t>ОБ УСТАНОВЛЕНИИ И УТВЕРЖДЕНИИ НОРМАТИВОВ ПОТРЕБЛЕНИЯ</w:t>
      </w:r>
    </w:p>
    <w:p w:rsidR="00000000" w:rsidRDefault="00E963A1">
      <w:pPr>
        <w:pStyle w:val="ConsPlusTitle"/>
        <w:jc w:val="center"/>
      </w:pPr>
      <w:r>
        <w:t>КОММУНАЛЬНЫХ УСЛУГ ПО ХОЛОДНОМУ (ГОРЯЧЕМУ) ВОДОСНАБЖЕНИЮ</w:t>
      </w:r>
    </w:p>
    <w:p w:rsidR="00000000" w:rsidRDefault="00E963A1">
      <w:pPr>
        <w:pStyle w:val="ConsPlusTitle"/>
        <w:jc w:val="center"/>
      </w:pPr>
      <w:r>
        <w:t>НА ОБЩЕДОМОВЫЕ НУЖДЫ НА ТЕРРИТОРИИ ИРКУТСКОЙ ОБЛАСТИ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</w:t>
      </w:r>
      <w:r>
        <w:t xml:space="preserve">ления и определения нормативов потребления коммунальных услуг", руководствуясь </w:t>
      </w:r>
      <w:hyperlink r:id="rId10" w:tooltip="&quot;Устав Иркутской области&quot; от 17.04.2009 N 1 (принят Постановлением Законодательного Собрания Иркутской области от 15.04.2009 N 9/5-ЗС) (ред. от 07.10.2016){КонсультантПлюс}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ind w:firstLine="540"/>
        <w:jc w:val="both"/>
      </w:pPr>
      <w:r>
        <w:t xml:space="preserve">1. Установить, что при определении </w:t>
      </w:r>
      <w:hyperlink w:anchor="Par53" w:tooltip="НОРМАТИВЫ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 по холодному (горячему) водоснабжению на общедомовые нужды на территории Иркутской области (далее - нормативы потребления по водоснабжению), утвержденные пунктом 2 настоящего приказа, применен расче</w:t>
      </w:r>
      <w:r>
        <w:t>тный метод.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ind w:firstLine="540"/>
        <w:jc w:val="both"/>
      </w:pPr>
      <w:r>
        <w:t xml:space="preserve">2. Утвердить </w:t>
      </w:r>
      <w:hyperlink w:anchor="Par53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по водоснабжению (прилагаются).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ind w:firstLine="540"/>
        <w:jc w:val="both"/>
      </w:pPr>
      <w:r>
        <w:t xml:space="preserve">3. Внести в </w:t>
      </w:r>
      <w:hyperlink r:id="rId11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31 мая 2013 года N 27-мпр "Об утверждении нормативов потребления коммунальных услуг при отсутствии приборов учета в Иркутской области" (далее - приказ) следующие измене</w:t>
      </w:r>
      <w:r>
        <w:t>ния:</w:t>
      </w:r>
    </w:p>
    <w:p w:rsidR="00000000" w:rsidRDefault="00E963A1">
      <w:pPr>
        <w:pStyle w:val="ConsPlusNormal"/>
        <w:ind w:firstLine="540"/>
        <w:jc w:val="both"/>
      </w:pPr>
      <w:r>
        <w:t xml:space="preserve">1) в </w:t>
      </w:r>
      <w:hyperlink r:id="rId12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подпункте 4 пункта 2</w:t>
        </w:r>
      </w:hyperlink>
      <w:r>
        <w:t xml:space="preserve"> слова ", по холодному и горячему водоснабжению на общедомовые нужды" исключить;</w:t>
      </w:r>
    </w:p>
    <w:p w:rsidR="00000000" w:rsidRDefault="00E963A1">
      <w:pPr>
        <w:pStyle w:val="ConsPlusNormal"/>
        <w:ind w:firstLine="540"/>
        <w:jc w:val="both"/>
      </w:pPr>
      <w:r>
        <w:t xml:space="preserve">2) в </w:t>
      </w:r>
      <w:hyperlink r:id="rId13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Нормативах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помещениях, по хо</w:t>
      </w:r>
      <w:r>
        <w:t>лодному и горячему водоснабжению на общедомовые нужды, утвержденных приказом:</w:t>
      </w:r>
    </w:p>
    <w:p w:rsidR="00000000" w:rsidRDefault="00E963A1">
      <w:pPr>
        <w:pStyle w:val="ConsPlusNormal"/>
        <w:ind w:firstLine="540"/>
        <w:jc w:val="both"/>
      </w:pPr>
      <w:r>
        <w:t xml:space="preserve">в индивидуализированном </w:t>
      </w:r>
      <w:hyperlink r:id="rId14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заголовке</w:t>
        </w:r>
      </w:hyperlink>
      <w:r>
        <w:t xml:space="preserve"> слова </w:t>
      </w:r>
      <w:r>
        <w:t>", по холодному и горячему водоснабжению на общедомовые нужды" исключить;</w:t>
      </w:r>
    </w:p>
    <w:p w:rsidR="00000000" w:rsidRDefault="00E963A1">
      <w:pPr>
        <w:pStyle w:val="ConsPlusNormal"/>
        <w:ind w:firstLine="540"/>
        <w:jc w:val="both"/>
      </w:pPr>
      <w:r>
        <w:t xml:space="preserve">в </w:t>
      </w:r>
      <w:hyperlink r:id="rId15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графе</w:t>
        </w:r>
      </w:hyperlink>
      <w:r>
        <w:t xml:space="preserve"> "Нормативы потребления коммунальных </w:t>
      </w:r>
      <w:r>
        <w:t xml:space="preserve">услуг на общедомовые нужды по" </w:t>
      </w:r>
      <w:hyperlink r:id="rId16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подпунктов 1.1</w:t>
        </w:r>
      </w:hyperlink>
      <w:r>
        <w:t xml:space="preserve"> - </w:t>
      </w:r>
      <w:hyperlink r:id="rId17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1.4 пункта 1</w:t>
        </w:r>
      </w:hyperlink>
      <w:r>
        <w:t xml:space="preserve"> цифры "0,028" исключить;</w:t>
      </w:r>
    </w:p>
    <w:p w:rsidR="00000000" w:rsidRDefault="00E963A1">
      <w:pPr>
        <w:pStyle w:val="ConsPlusNormal"/>
        <w:ind w:firstLine="540"/>
        <w:jc w:val="both"/>
      </w:pPr>
      <w:r>
        <w:t xml:space="preserve">в </w:t>
      </w:r>
      <w:hyperlink r:id="rId18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E963A1">
      <w:pPr>
        <w:pStyle w:val="ConsPlusNormal"/>
        <w:ind w:firstLine="540"/>
        <w:jc w:val="both"/>
      </w:pPr>
      <w:r>
        <w:t xml:space="preserve">в </w:t>
      </w:r>
      <w:hyperlink r:id="rId19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графе</w:t>
        </w:r>
      </w:hyperlink>
      <w:r>
        <w:t xml:space="preserve"> "Нормативы потребления коммунальных услуг на общедомовые нужды по" </w:t>
      </w:r>
      <w:hyperlink r:id="rId20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подпунктов 2.1</w:t>
        </w:r>
      </w:hyperlink>
      <w:r>
        <w:t xml:space="preserve"> - </w:t>
      </w:r>
      <w:hyperlink r:id="rId21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2.4</w:t>
        </w:r>
      </w:hyperlink>
      <w:r>
        <w:t xml:space="preserve"> ци</w:t>
      </w:r>
      <w:r>
        <w:t>фры "0,042", "0,00" исключить;</w:t>
      </w:r>
    </w:p>
    <w:p w:rsidR="00000000" w:rsidRDefault="00E963A1">
      <w:pPr>
        <w:pStyle w:val="ConsPlusNormal"/>
        <w:ind w:firstLine="540"/>
        <w:jc w:val="both"/>
      </w:pPr>
      <w:r>
        <w:t xml:space="preserve">в </w:t>
      </w:r>
      <w:hyperlink r:id="rId22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графе</w:t>
        </w:r>
      </w:hyperlink>
      <w:r>
        <w:t xml:space="preserve"> "Нормативы потребления коммунальных услуг на общедомовые нужды по" </w:t>
      </w:r>
      <w:hyperlink r:id="rId23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подпунктов 2.5</w:t>
        </w:r>
      </w:hyperlink>
      <w:r>
        <w:t xml:space="preserve"> - </w:t>
      </w:r>
      <w:hyperlink r:id="rId24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2.6</w:t>
        </w:r>
      </w:hyperlink>
      <w:r>
        <w:t xml:space="preserve"> цифры "0,021", "0,00" исключить;</w:t>
      </w:r>
    </w:p>
    <w:p w:rsidR="00000000" w:rsidRDefault="00E963A1">
      <w:pPr>
        <w:pStyle w:val="ConsPlusNormal"/>
        <w:ind w:firstLine="540"/>
        <w:jc w:val="both"/>
      </w:pPr>
      <w:r>
        <w:t xml:space="preserve">в </w:t>
      </w:r>
      <w:hyperlink r:id="rId25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графе</w:t>
        </w:r>
      </w:hyperlink>
      <w:r>
        <w:t xml:space="preserve"> "Нормативы потребления коммунальных услуг на общ</w:t>
      </w:r>
      <w:r>
        <w:t xml:space="preserve">едомовые нужды по" </w:t>
      </w:r>
      <w:hyperlink r:id="rId26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подпунктов 3.1</w:t>
        </w:r>
      </w:hyperlink>
      <w:r>
        <w:t xml:space="preserve"> - </w:t>
      </w:r>
      <w:hyperlink r:id="rId27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3.3 пункта 3</w:t>
        </w:r>
      </w:hyperlink>
      <w:r>
        <w:t xml:space="preserve"> цифры </w:t>
      </w:r>
      <w:hyperlink r:id="rId28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"0,014"</w:t>
        </w:r>
      </w:hyperlink>
      <w:r>
        <w:t xml:space="preserve">, </w:t>
      </w:r>
      <w:hyperlink r:id="rId29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"0,00"</w:t>
        </w:r>
      </w:hyperlink>
      <w:r>
        <w:t xml:space="preserve"> исключить;</w:t>
      </w:r>
    </w:p>
    <w:p w:rsidR="00000000" w:rsidRDefault="00E963A1">
      <w:pPr>
        <w:pStyle w:val="ConsPlusNormal"/>
        <w:ind w:firstLine="540"/>
        <w:jc w:val="both"/>
      </w:pPr>
      <w:r>
        <w:t xml:space="preserve">в </w:t>
      </w:r>
      <w:hyperlink r:id="rId30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графе</w:t>
        </w:r>
      </w:hyperlink>
      <w:r>
        <w:t xml:space="preserve"> "Нормативы потребления коммунальных услуг на общедомовые нужды по" </w:t>
      </w:r>
      <w:hyperlink r:id="rId31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пункта 4</w:t>
        </w:r>
      </w:hyperlink>
      <w:r>
        <w:t xml:space="preserve"> цифры "0,00" исключить;</w:t>
      </w:r>
    </w:p>
    <w:p w:rsidR="00000000" w:rsidRDefault="00E963A1">
      <w:pPr>
        <w:pStyle w:val="ConsPlusNormal"/>
        <w:ind w:firstLine="540"/>
        <w:jc w:val="both"/>
      </w:pPr>
      <w:hyperlink r:id="rId32" w:tooltip="Приказ министерства жилищной политики, энергетики и транспорта Иркутской области от 31.05.2013 N 27-мпр (ред. от 23.08.2016) &quot;Об утверждении нормативов потребления коммунальных услуг при отсутствии приборов учета в Иркутской области&quot;{КонсультантПлюс}" w:history="1">
        <w:r>
          <w:rPr>
            <w:color w:val="0000FF"/>
          </w:rPr>
          <w:t>пункт 2</w:t>
        </w:r>
      </w:hyperlink>
      <w:r>
        <w:t xml:space="preserve"> примечания признать утратившим силу.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63A1">
      <w:pPr>
        <w:pStyle w:val="ConsPlusNormal"/>
        <w:ind w:firstLine="540"/>
        <w:jc w:val="both"/>
      </w:pPr>
      <w:r>
        <w:t xml:space="preserve">Пункт 4 данного документа вступил в силу со дня официального опубликования и </w:t>
      </w:r>
      <w:r>
        <w:t>распространяется на правоотношения, возникшие с 23 августа 2016 года.</w:t>
      </w:r>
    </w:p>
    <w:p w:rsidR="00000000" w:rsidRDefault="00E96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63A1">
      <w:pPr>
        <w:pStyle w:val="ConsPlusNormal"/>
        <w:ind w:firstLine="540"/>
        <w:jc w:val="both"/>
      </w:pPr>
      <w:bookmarkStart w:id="1" w:name="Par32"/>
      <w:bookmarkEnd w:id="1"/>
      <w:r>
        <w:t xml:space="preserve">4. Внести в </w:t>
      </w:r>
      <w:hyperlink r:id="rId33" w:tooltip="Приказ министерства жилищной политики, энергетики и транспорта Иркутской области от 23.08.2016 N 90-мпр &quot;Об установлении и утверждении отдельных нормативов потребления коммунальных услуг на территории Иркутской области&quot;{КонсультантПлюс}" w:history="1">
        <w:r>
          <w:rPr>
            <w:color w:val="0000FF"/>
          </w:rPr>
          <w:t>подпункт 2 пункта 6</w:t>
        </w:r>
      </w:hyperlink>
      <w:r>
        <w:t xml:space="preserve"> приказа министерств</w:t>
      </w:r>
      <w:r>
        <w:t>а жилищной политики, энергетики и транспорта Иркутской области от 23 августа 2016 года N 90-мпр "Об установлении и утверждении отдельных нормативов потребления коммунальных услуг на территории Иркутской области" изменение, заменив слова "12 декабря" словам</w:t>
      </w:r>
      <w:r>
        <w:t>и "19 декабря".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ind w:firstLine="540"/>
        <w:jc w:val="both"/>
      </w:pPr>
      <w:r>
        <w:t xml:space="preserve">5. Настоящий приказ вступает в силу с 1 ноября 2016 года, за исключением </w:t>
      </w:r>
      <w:hyperlink w:anchor="Par32" w:tooltip="4. Внести в подпункт 2 пункта 6 приказа министерства жилищной политики, энергетики и транспорта Иркутской области от 23 августа 2016 года N 90-мпр &quot;Об установлении и утверждении отдельных нормативов потребления коммунальных услуг на территории Иркутской области&quot; изменение, заменив слова &quot;12 декабря&quot; словами &quot;19 декабря&quot;." w:history="1">
        <w:r>
          <w:rPr>
            <w:color w:val="0000FF"/>
          </w:rPr>
          <w:t>пункта 4</w:t>
        </w:r>
      </w:hyperlink>
      <w:r>
        <w:t xml:space="preserve"> настоящего приказа.</w:t>
      </w:r>
    </w:p>
    <w:p w:rsidR="00000000" w:rsidRDefault="00E963A1">
      <w:pPr>
        <w:pStyle w:val="ConsPlusNormal"/>
        <w:ind w:firstLine="540"/>
        <w:jc w:val="both"/>
      </w:pPr>
      <w:hyperlink w:anchor="Par32" w:tooltip="4. Внести в подпункт 2 пункта 6 приказа министерства жилищной политики, энергетики и транспорта Иркутской области от 23 августа 2016 года N 90-мпр &quot;Об установлении и утверждении отдельных нормативов потребления коммунальных услуг на территории Иркутской области&quot; изменение, заменив слова &quot;12 декабря&quot; словами &quot;19 декабря&quot;." w:history="1">
        <w:r>
          <w:rPr>
            <w:color w:val="0000FF"/>
          </w:rPr>
          <w:t>Пункт 4</w:t>
        </w:r>
      </w:hyperlink>
      <w:r>
        <w:t xml:space="preserve"> настоящего приказа вступает в силу со дня его официального опубликования и распространяется на правоотношения, возникшие с 23 августа 2016 года.</w:t>
      </w:r>
    </w:p>
    <w:p w:rsidR="00000000" w:rsidRDefault="00E963A1">
      <w:pPr>
        <w:pStyle w:val="ConsPlusNormal"/>
        <w:ind w:firstLine="540"/>
        <w:jc w:val="both"/>
      </w:pPr>
    </w:p>
    <w:p w:rsidR="00000000" w:rsidRDefault="00E963A1">
      <w:pPr>
        <w:pStyle w:val="ConsPlusNormal"/>
        <w:ind w:firstLine="540"/>
        <w:jc w:val="both"/>
      </w:pPr>
      <w:r>
        <w:t>6. Настоящий приказ подлежит официально</w:t>
      </w:r>
      <w:r>
        <w:t>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right"/>
      </w:pPr>
      <w:r>
        <w:t>Министр жилищной политики,</w:t>
      </w:r>
    </w:p>
    <w:p w:rsidR="00000000" w:rsidRDefault="00E963A1">
      <w:pPr>
        <w:pStyle w:val="ConsPlusNormal"/>
        <w:jc w:val="right"/>
      </w:pPr>
      <w:r>
        <w:t>энергетики и транспорта</w:t>
      </w:r>
    </w:p>
    <w:p w:rsidR="00000000" w:rsidRDefault="00E963A1">
      <w:pPr>
        <w:pStyle w:val="ConsPlusNormal"/>
        <w:jc w:val="right"/>
      </w:pPr>
      <w:r>
        <w:t>Иркутской области</w:t>
      </w:r>
    </w:p>
    <w:p w:rsidR="00000000" w:rsidRDefault="00E963A1">
      <w:pPr>
        <w:pStyle w:val="ConsPlusNormal"/>
        <w:jc w:val="right"/>
      </w:pPr>
      <w:r>
        <w:t>А.П.КАПИТОНОВ</w:t>
      </w: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right"/>
        <w:outlineLvl w:val="0"/>
      </w:pPr>
      <w:r>
        <w:t>Утверждены</w:t>
      </w:r>
    </w:p>
    <w:p w:rsidR="00000000" w:rsidRDefault="00E963A1">
      <w:pPr>
        <w:pStyle w:val="ConsPlusNormal"/>
        <w:jc w:val="right"/>
      </w:pPr>
      <w:r>
        <w:t>приказом министерства жилищной политики</w:t>
      </w:r>
    </w:p>
    <w:p w:rsidR="00000000" w:rsidRDefault="00E963A1">
      <w:pPr>
        <w:pStyle w:val="ConsPlusNormal"/>
        <w:jc w:val="right"/>
      </w:pPr>
      <w:r>
        <w:t>энергетики и транспорта Иркутской области</w:t>
      </w:r>
    </w:p>
    <w:p w:rsidR="00000000" w:rsidRDefault="00E963A1">
      <w:pPr>
        <w:pStyle w:val="ConsPlusNormal"/>
        <w:jc w:val="right"/>
      </w:pPr>
      <w:r>
        <w:t>от 28 октября 2016 г. N 132-мпр</w:t>
      </w:r>
    </w:p>
    <w:p w:rsidR="00000000" w:rsidRDefault="00E963A1">
      <w:pPr>
        <w:pStyle w:val="ConsPlusNormal"/>
      </w:pPr>
    </w:p>
    <w:p w:rsidR="00000000" w:rsidRDefault="00E963A1">
      <w:pPr>
        <w:pStyle w:val="ConsPlusNormal"/>
        <w:jc w:val="center"/>
      </w:pPr>
      <w:bookmarkStart w:id="2" w:name="Par53"/>
      <w:bookmarkEnd w:id="2"/>
      <w:r>
        <w:t>НОРМАТИВЫ</w:t>
      </w:r>
    </w:p>
    <w:p w:rsidR="00000000" w:rsidRDefault="00E963A1">
      <w:pPr>
        <w:pStyle w:val="ConsPlusNormal"/>
        <w:jc w:val="center"/>
      </w:pPr>
      <w:r>
        <w:t>ПОТРЕБЛЕНИЯ КОММУНАЛЬНЫХ УСЛУГ ПО ХОЛОДНОМУ (ГОРЯЧЕМУ)</w:t>
      </w:r>
    </w:p>
    <w:p w:rsidR="00000000" w:rsidRDefault="00E963A1">
      <w:pPr>
        <w:pStyle w:val="ConsPlusNormal"/>
        <w:jc w:val="center"/>
      </w:pPr>
      <w:r>
        <w:t>ВОДОСНАБЖЕНИЮ НА ОБЩЕДОМОВЫЕ НУЖДЫ Н</w:t>
      </w:r>
      <w:r>
        <w:t>А ТЕРРИТОРИИ</w:t>
      </w:r>
    </w:p>
    <w:p w:rsidR="00000000" w:rsidRDefault="00E963A1">
      <w:pPr>
        <w:pStyle w:val="ConsPlusNormal"/>
        <w:jc w:val="center"/>
      </w:pPr>
      <w:r>
        <w:t>ИРКУТСКОЙ ОБЛАСТИ</w:t>
      </w:r>
    </w:p>
    <w:p w:rsidR="00000000" w:rsidRDefault="00E96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2551"/>
        <w:gridCol w:w="1247"/>
        <w:gridCol w:w="1315"/>
        <w:gridCol w:w="1757"/>
        <w:gridCol w:w="1726"/>
      </w:tblGrid>
      <w:tr w:rsidR="00000000"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0000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0,030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0,032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0,037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</w:t>
            </w:r>
            <w:r>
              <w:lastRenderedPageBreak/>
              <w:t>унитазами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lastRenderedPageBreak/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3A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3A1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E963A1">
      <w:pPr>
        <w:pStyle w:val="ConsPlusNormal"/>
      </w:pPr>
    </w:p>
    <w:p w:rsidR="00000000" w:rsidRDefault="00E963A1">
      <w:pPr>
        <w:pStyle w:val="ConsPlusNormal"/>
        <w:jc w:val="right"/>
      </w:pPr>
      <w:r>
        <w:t>Министр жилищной политики,</w:t>
      </w:r>
    </w:p>
    <w:p w:rsidR="00000000" w:rsidRDefault="00E963A1">
      <w:pPr>
        <w:pStyle w:val="ConsPlusNormal"/>
        <w:jc w:val="right"/>
      </w:pPr>
      <w:r>
        <w:t>энергетики и транспорта</w:t>
      </w:r>
    </w:p>
    <w:p w:rsidR="00000000" w:rsidRDefault="00E963A1">
      <w:pPr>
        <w:pStyle w:val="ConsPlusNormal"/>
        <w:jc w:val="right"/>
      </w:pPr>
      <w:r>
        <w:t>Иркутской области</w:t>
      </w:r>
    </w:p>
    <w:p w:rsidR="00000000" w:rsidRDefault="00E963A1">
      <w:pPr>
        <w:pStyle w:val="ConsPlusNormal"/>
        <w:jc w:val="right"/>
      </w:pPr>
      <w:r>
        <w:t>А.П.КАПИТОНОВ</w:t>
      </w: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jc w:val="both"/>
      </w:pPr>
    </w:p>
    <w:p w:rsidR="00000000" w:rsidRDefault="00E96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63A1">
      <w:pPr>
        <w:spacing w:after="0" w:line="240" w:lineRule="auto"/>
      </w:pPr>
      <w:r>
        <w:separator/>
      </w:r>
    </w:p>
  </w:endnote>
  <w:endnote w:type="continuationSeparator" w:id="0">
    <w:p w:rsidR="00000000" w:rsidRDefault="00E9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63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3A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3A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3A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E963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63A1">
      <w:pPr>
        <w:spacing w:after="0" w:line="240" w:lineRule="auto"/>
      </w:pPr>
      <w:r>
        <w:separator/>
      </w:r>
    </w:p>
  </w:footnote>
  <w:footnote w:type="continuationSeparator" w:id="0">
    <w:p w:rsidR="00000000" w:rsidRDefault="00E9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3A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жилищной политики, энергетики и транспорта Иркутской области от 28.10.2016 N 132-мпр</w:t>
          </w:r>
          <w:r>
            <w:rPr>
              <w:sz w:val="16"/>
              <w:szCs w:val="16"/>
            </w:rPr>
            <w:br/>
            <w:t>"Об установлени...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3A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963A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3A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27.12.2016</w:t>
          </w:r>
        </w:p>
      </w:tc>
    </w:tr>
  </w:tbl>
  <w:p w:rsidR="00000000" w:rsidRDefault="00E963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63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3A1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D488C4-1065-4BB7-BF5C-F0BF054D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A1D9CE68C6E554B6A2528A98196269629A34C017C61238462093E27F2F7FCAEC1E2EAA0bCP7F" TargetMode="External"/><Relationship Id="rId13" Type="http://schemas.openxmlformats.org/officeDocument/2006/relationships/hyperlink" Target="consultantplus://offline/ref=948A1D9CE68C6E554B6A3B25BFEDCC2A9522FC40067A6C75D9360F6978A2F1A9EE81E4B8E38B4587020F7E84b0P2F" TargetMode="External"/><Relationship Id="rId18" Type="http://schemas.openxmlformats.org/officeDocument/2006/relationships/hyperlink" Target="consultantplus://offline/ref=948A1D9CE68C6E554B6A3B25BFEDCC2A9522FC40067A6C75D9360F6978A2F1A9EE81E4B8E38B4587020F7F86b0P3F" TargetMode="External"/><Relationship Id="rId26" Type="http://schemas.openxmlformats.org/officeDocument/2006/relationships/hyperlink" Target="consultantplus://offline/ref=948A1D9CE68C6E554B6A3B25BFEDCC2A9522FC40067A6C75D9360F6978A2F1A9EE81E4B8E38B4587020F7E82b0P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8A1D9CE68C6E554B6A3B25BFEDCC2A9522FC40067A6C75D9360F6978A2F1A9EE81E4B8E38B4587020F7D8Eb0P1F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48A1D9CE68C6E554B6A3B25BFEDCC2A9522FC40067A6C75D9360F6978A2F1A9EE81E4B8E38B4587020F7F87b0P5F" TargetMode="External"/><Relationship Id="rId17" Type="http://schemas.openxmlformats.org/officeDocument/2006/relationships/hyperlink" Target="consultantplus://offline/ref=948A1D9CE68C6E554B6A3B25BFEDCC2A9522FC40067A6C75D9360F6978A2F1A9EE81E4B8E38B4587020F7D80b0P7F" TargetMode="External"/><Relationship Id="rId25" Type="http://schemas.openxmlformats.org/officeDocument/2006/relationships/hyperlink" Target="consultantplus://offline/ref=948A1D9CE68C6E554B6A3B25BFEDCC2A9522FC40067A6C75D9360F6978A2F1A9EE81E4B8E38B4587020F7680b0P5F" TargetMode="External"/><Relationship Id="rId33" Type="http://schemas.openxmlformats.org/officeDocument/2006/relationships/hyperlink" Target="consultantplus://offline/ref=948A1D9CE68C6E554B6A3B25BFEDCC2A9522FC40067A6F75DC370F6978A2F1A9EE81E4B8E38B4587020F7F87b0P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8A1D9CE68C6E554B6A3B25BFEDCC2A9522FC40067A6C75D9360F6978A2F1A9EE81E4B8E38B4587020F7D80b0P7F" TargetMode="External"/><Relationship Id="rId20" Type="http://schemas.openxmlformats.org/officeDocument/2006/relationships/hyperlink" Target="consultantplus://offline/ref=948A1D9CE68C6E554B6A3B25BFEDCC2A9522FC40067A6C75D9360F6978A2F1A9EE81E4B8E38B4587020F7D8Eb0P1F" TargetMode="External"/><Relationship Id="rId29" Type="http://schemas.openxmlformats.org/officeDocument/2006/relationships/hyperlink" Target="consultantplus://offline/ref=948A1D9CE68C6E554B6A3B25BFEDCC2A9522FC40067A6C75D9360F6978A2F1A9EE81E4B8E38B4587020F7C84b0P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8A1D9CE68C6E554B6A3B25BFEDCC2A9522FC40067A6C75D9360F6978A2F1A9EEb8P1F" TargetMode="External"/><Relationship Id="rId24" Type="http://schemas.openxmlformats.org/officeDocument/2006/relationships/hyperlink" Target="consultantplus://offline/ref=948A1D9CE68C6E554B6A3B25BFEDCC2A9522FC40067A6C75D9360F6978A2F1A9EE81E4B8E38B4587020F7C86b0P1F" TargetMode="External"/><Relationship Id="rId32" Type="http://schemas.openxmlformats.org/officeDocument/2006/relationships/hyperlink" Target="consultantplus://offline/ref=948A1D9CE68C6E554B6A3B25BFEDCC2A9522FC40067A6C75D9360F6978A2F1A9EE81E4B8E38B4587020F7E83b0P1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48A1D9CE68C6E554B6A3B25BFEDCC2A9522FC40067A6C75D9360F6978A2F1A9EE81E4B8E38B4587020F7683b0PCF" TargetMode="External"/><Relationship Id="rId23" Type="http://schemas.openxmlformats.org/officeDocument/2006/relationships/hyperlink" Target="consultantplus://offline/ref=948A1D9CE68C6E554B6A3B25BFEDCC2A9522FC40067A6C75D9360F6978A2F1A9EE81E4B8E38B4587020F7C86b0P1F" TargetMode="External"/><Relationship Id="rId28" Type="http://schemas.openxmlformats.org/officeDocument/2006/relationships/hyperlink" Target="consultantplus://offline/ref=948A1D9CE68C6E554B6A3B25BFEDCC2A9522FC40067A6C75D9360F6978A2F1A9EE81E4B8E38B4587020F7C87b0P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48A1D9CE68C6E554B6A3B25BFEDCC2A9522FC40067A6C75D13E0F6978A2F1A9EE81E4B8E38B4587020F7E81b0P6F" TargetMode="External"/><Relationship Id="rId19" Type="http://schemas.openxmlformats.org/officeDocument/2006/relationships/hyperlink" Target="consultantplus://offline/ref=948A1D9CE68C6E554B6A3B25BFEDCC2A9522FC40067A6C75D9360F6978A2F1A9EE81E4B8E38B4587020F7680b0P5F" TargetMode="External"/><Relationship Id="rId31" Type="http://schemas.openxmlformats.org/officeDocument/2006/relationships/hyperlink" Target="consultantplus://offline/ref=948A1D9CE68C6E554B6A3B25BFEDCC2A9522FC40067A6C75D9360F6978A2F1A9EE81E4B8E38B4587020F7E82b0P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8A1D9CE68C6E554B6A2528A98196269629A249037B61238462093E27F2F7FCAEC1E2EDbAP4F" TargetMode="External"/><Relationship Id="rId14" Type="http://schemas.openxmlformats.org/officeDocument/2006/relationships/hyperlink" Target="consultantplus://offline/ref=948A1D9CE68C6E554B6A3B25BFEDCC2A9522FC40067A6C75D9360F6978A2F1A9EE81E4B8E38B4587020F7E84b0P2F" TargetMode="External"/><Relationship Id="rId22" Type="http://schemas.openxmlformats.org/officeDocument/2006/relationships/hyperlink" Target="consultantplus://offline/ref=948A1D9CE68C6E554B6A3B25BFEDCC2A9522FC40067A6C75D9360F6978A2F1A9EE81E4B8E38B4587020F7680b0P5F" TargetMode="External"/><Relationship Id="rId27" Type="http://schemas.openxmlformats.org/officeDocument/2006/relationships/hyperlink" Target="consultantplus://offline/ref=948A1D9CE68C6E554B6A3B25BFEDCC2A9522FC40067A6C75D9360F6978A2F1A9EE81E4B8E38B4587020F7E82b0P3F" TargetMode="External"/><Relationship Id="rId30" Type="http://schemas.openxmlformats.org/officeDocument/2006/relationships/hyperlink" Target="consultantplus://offline/ref=948A1D9CE68C6E554B6A3B25BFEDCC2A9522FC40067A6C75D9360F6978A2F1A9EE81E4B8E38B4587020F7680b0P5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13504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жилищной политики, энергетики и транспорта Иркутской области от 28.10.2016 N 132-мпр"Об установлении и утверждении нормативов потребления коммунальных услуг по холодному (горячему) водоснабжению на общедомовые нужды на территории Иркут</vt:lpstr>
    </vt:vector>
  </TitlesOfParts>
  <Company>КонсультантПлюс Версия 4016.00.36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жилищной политики, энергетики и транспорта Иркутской области от 28.10.2016 N 132-мпр"Об установлении и утверждении нормативов потребления коммунальных услуг по холодному (горячему) водоснабжению на общедомовые нужды на территории Иркут</dc:title>
  <dc:subject/>
  <dc:creator>Olga</dc:creator>
  <cp:keywords/>
  <dc:description/>
  <cp:lastModifiedBy>Olga</cp:lastModifiedBy>
  <cp:revision>2</cp:revision>
  <dcterms:created xsi:type="dcterms:W3CDTF">2017-01-11T05:36:00Z</dcterms:created>
  <dcterms:modified xsi:type="dcterms:W3CDTF">2017-01-11T05:36:00Z</dcterms:modified>
</cp:coreProperties>
</file>