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6300" w:leader="none"/>
          <w:tab w:val="left" w:pos="6480" w:leader="none"/>
          <w:tab w:val="left" w:pos="7200" w:leader="none"/>
        </w:tabs>
        <w:jc w:val="right"/>
        <w:rPr/>
      </w:pPr>
      <w:r>
        <w:rPr/>
        <w:t xml:space="preserve">                         </w:t>
      </w:r>
    </w:p>
    <w:p>
      <w:pPr>
        <w:pStyle w:val="Normal"/>
        <w:tabs>
          <w:tab w:val="clear" w:pos="708"/>
          <w:tab w:val="left" w:pos="6300" w:leader="none"/>
          <w:tab w:val="left" w:pos="6480" w:leader="none"/>
          <w:tab w:val="left" w:pos="7200" w:leader="none"/>
        </w:tabs>
        <w:spacing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>
      <w:pPr>
        <w:pStyle w:val="Normal"/>
        <w:tabs>
          <w:tab w:val="clear" w:pos="708"/>
          <w:tab w:val="left" w:pos="6300" w:leader="none"/>
          <w:tab w:val="left" w:pos="6480" w:leader="none"/>
          <w:tab w:val="left" w:pos="7200" w:leader="none"/>
        </w:tabs>
        <w:spacing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Директор ООО «Алегия»   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6120" w:leader="none"/>
          <w:tab w:val="left" w:pos="6480" w:leader="none"/>
        </w:tabs>
        <w:spacing w:before="0" w:after="0"/>
        <w:ind w:hanging="0" w:left="0"/>
        <w:jc w:val="center"/>
        <w:rPr/>
      </w:pPr>
      <w:r>
        <w:rPr/>
      </w:r>
    </w:p>
    <w:p>
      <w:pPr>
        <w:pStyle w:val="Normal"/>
        <w:tabs>
          <w:tab w:val="clear" w:pos="708"/>
          <w:tab w:val="left" w:pos="6120" w:leader="none"/>
          <w:tab w:val="left" w:pos="6480" w:leader="none"/>
        </w:tabs>
        <w:jc w:val="center"/>
        <w:rPr>
          <w:sz w:val="28"/>
          <w:szCs w:val="28"/>
        </w:rPr>
      </w:pPr>
      <w:r>
        <w:rPr>
          <w:rFonts w:ascii="Arial Black" w:hAnsi="Arial Black"/>
          <w:b/>
          <w:sz w:val="28"/>
          <w:szCs w:val="28"/>
          <w:u w:val="single"/>
        </w:rPr>
        <w:t>ПРЕЙСКУРАНТ</w:t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Arial Black" w:hAnsi="Arial Black"/>
          <w:b/>
          <w:sz w:val="28"/>
          <w:szCs w:val="28"/>
          <w:u w:val="single"/>
        </w:rPr>
        <w:t>цен на услуги проживания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действителен с 01.01.2026 г.       </w:t>
      </w:r>
    </w:p>
    <w:tbl>
      <w:tblPr>
        <w:tblStyle w:val="a3"/>
        <w:tblW w:w="1088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713"/>
        <w:gridCol w:w="2844"/>
        <w:gridCol w:w="1803"/>
        <w:gridCol w:w="2521"/>
      </w:tblGrid>
      <w:tr>
        <w:trPr>
          <w:trHeight w:val="760" w:hRule="atLeast"/>
        </w:trPr>
        <w:tc>
          <w:tcPr>
            <w:tcW w:w="3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Наименование</w:t>
            </w:r>
          </w:p>
        </w:tc>
        <w:tc>
          <w:tcPr>
            <w:tcW w:w="28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Предоставляемые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услуги</w:t>
            </w:r>
          </w:p>
        </w:tc>
        <w:tc>
          <w:tcPr>
            <w:tcW w:w="18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Цена/руб</w:t>
            </w:r>
          </w:p>
        </w:tc>
        <w:tc>
          <w:tcPr>
            <w:tcW w:w="25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комнаты</w:t>
            </w:r>
          </w:p>
        </w:tc>
      </w:tr>
      <w:tr>
        <w:trPr/>
        <w:tc>
          <w:tcPr>
            <w:tcW w:w="3713" w:type="dxa"/>
            <w:vMerge w:val="restart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Номер «Стандарт,Стандарт2»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четырехместный</w:t>
            </w:r>
          </w:p>
        </w:tc>
        <w:tc>
          <w:tcPr>
            <w:tcW w:w="2844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Телевизор,</w:t>
            </w:r>
          </w:p>
        </w:tc>
        <w:tc>
          <w:tcPr>
            <w:tcW w:w="1803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3 800 руб.</w:t>
            </w:r>
          </w:p>
        </w:tc>
        <w:tc>
          <w:tcPr>
            <w:tcW w:w="2521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81,82,83,84</w:t>
            </w:r>
          </w:p>
        </w:tc>
      </w:tr>
      <w:tr>
        <w:trPr/>
        <w:tc>
          <w:tcPr>
            <w:tcW w:w="3713" w:type="dxa"/>
            <w:vMerge w:val="continue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душ, туалет, сплит-система,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91,92,93,94</w:t>
            </w:r>
          </w:p>
        </w:tc>
      </w:tr>
      <w:tr>
        <w:trPr/>
        <w:tc>
          <w:tcPr>
            <w:tcW w:w="3713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(1 двуспальная кровать/2 односпальные кровати/раскладной диван)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варочная панель, водонагреватель, холодильник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3713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Номер трехместный улучшенный</w:t>
            </w:r>
          </w:p>
        </w:tc>
        <w:tc>
          <w:tcPr>
            <w:tcW w:w="2844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Телевизор, душевая кабина,</w:t>
            </w:r>
          </w:p>
        </w:tc>
        <w:tc>
          <w:tcPr>
            <w:tcW w:w="1803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4 500 руб.</w:t>
            </w:r>
          </w:p>
        </w:tc>
        <w:tc>
          <w:tcPr>
            <w:tcW w:w="2521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15а</w:t>
            </w:r>
          </w:p>
        </w:tc>
      </w:tr>
      <w:tr>
        <w:trPr/>
        <w:tc>
          <w:tcPr>
            <w:tcW w:w="3713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(1 односпальная раскладная/ раскладное кресло,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 двуспальная кровать)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туалет, сплит-система, варочная панель, водонагреватель, холодильник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3713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Дом для семьи</w:t>
            </w:r>
          </w:p>
        </w:tc>
        <w:tc>
          <w:tcPr>
            <w:tcW w:w="2844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Телевизор,</w:t>
            </w:r>
          </w:p>
        </w:tc>
        <w:tc>
          <w:tcPr>
            <w:tcW w:w="1803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10 000 руб.</w:t>
            </w:r>
          </w:p>
        </w:tc>
        <w:tc>
          <w:tcPr>
            <w:tcW w:w="2521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15</w:t>
            </w:r>
          </w:p>
        </w:tc>
      </w:tr>
      <w:tr>
        <w:trPr/>
        <w:tc>
          <w:tcPr>
            <w:tcW w:w="371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(3 двухспальные кровати, 2 раскладных дивана)</w:t>
            </w:r>
          </w:p>
        </w:tc>
        <w:tc>
          <w:tcPr>
            <w:tcW w:w="284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душ, туалет, сплит-система, варочная панель, водонагреватель, холодильник</w:t>
            </w:r>
          </w:p>
        </w:tc>
        <w:tc>
          <w:tcPr>
            <w:tcW w:w="180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52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3713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Коттедж</w:t>
            </w:r>
          </w:p>
        </w:tc>
        <w:tc>
          <w:tcPr>
            <w:tcW w:w="2844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Телевизор,</w:t>
            </w:r>
          </w:p>
        </w:tc>
        <w:tc>
          <w:tcPr>
            <w:tcW w:w="1803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5 000 руб.</w:t>
            </w:r>
          </w:p>
        </w:tc>
        <w:tc>
          <w:tcPr>
            <w:tcW w:w="2521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5,6,7</w:t>
            </w:r>
          </w:p>
        </w:tc>
      </w:tr>
      <w:tr>
        <w:trPr/>
        <w:tc>
          <w:tcPr>
            <w:tcW w:w="3713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(1 раскладной диван 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 двуспальная кровать)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душевая кабина, туалет, сплит-система, варочная панель, водонагреватель, холодильник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3713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Бунгало семейное</w:t>
            </w:r>
          </w:p>
        </w:tc>
        <w:tc>
          <w:tcPr>
            <w:tcW w:w="2844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Телевизор,</w:t>
            </w:r>
          </w:p>
        </w:tc>
        <w:tc>
          <w:tcPr>
            <w:tcW w:w="1803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5 0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00 руб.</w:t>
            </w:r>
          </w:p>
        </w:tc>
        <w:tc>
          <w:tcPr>
            <w:tcW w:w="2521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10,11,12,13</w:t>
            </w:r>
          </w:p>
        </w:tc>
      </w:tr>
      <w:tr>
        <w:trPr>
          <w:trHeight w:val="749" w:hRule="atLeast"/>
        </w:trPr>
        <w:tc>
          <w:tcPr>
            <w:tcW w:w="371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(1 раскладной диван 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 двуспальная кровать)</w:t>
            </w:r>
          </w:p>
        </w:tc>
        <w:tc>
          <w:tcPr>
            <w:tcW w:w="284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душевая кабина, туалет, сплит-система, варочная панель, водонагреватель, холодильник</w:t>
            </w:r>
          </w:p>
        </w:tc>
        <w:tc>
          <w:tcPr>
            <w:tcW w:w="180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52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  <w:sz w:val="20"/>
              </w:rPr>
            </w:r>
          </w:p>
        </w:tc>
      </w:tr>
    </w:tbl>
    <w:p>
      <w:pPr>
        <w:pStyle w:val="Normal"/>
        <w:jc w:val="left"/>
        <w:rPr>
          <w:b/>
        </w:rPr>
      </w:pPr>
      <w:r>
        <w:rPr>
          <w:b/>
        </w:rPr>
      </w:r>
    </w:p>
    <w:p>
      <w:pPr>
        <w:pStyle w:val="Normal"/>
        <w:spacing w:before="0" w:after="200"/>
        <w:jc w:val="left"/>
        <w:rPr>
          <w:sz w:val="28"/>
          <w:szCs w:val="28"/>
        </w:rPr>
      </w:pPr>
      <w:r>
        <w:rPr>
          <w:b/>
          <w:sz w:val="28"/>
          <w:szCs w:val="28"/>
        </w:rPr>
        <w:t>Дополнительное место — 1 000 руб.</w:t>
      </w:r>
    </w:p>
    <w:sectPr>
      <w:type w:val="nextPage"/>
      <w:pgSz w:w="11906" w:h="16838"/>
      <w:pgMar w:left="567" w:right="567" w:gutter="0" w:header="0" w:top="113" w:footer="0" w:bottom="113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 Black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541c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ucida Sans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c369fa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Application>LibreOffice/26.2.4.2$Windows_x86 LibreOffice_project/0229ac93fcf0d7cbc6376066c6f35021cef002dc</Application>
  <AppVersion>15.0000</AppVersion>
  <Pages>1</Pages>
  <Words>134</Words>
  <Characters>996</Characters>
  <CharactersWithSpaces>1238</CharactersWithSpaces>
  <Paragraphs>48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2018-01-25T06:33:00Z</dcterms:created>
  <dc:creator>Пользователь</dc:creator>
  <dc:description/>
  <dc:language>ru-RU</dc:language>
  <cp:lastModifiedBy/>
  <cp:lastPrinted>2018-02-14T09:15:00Z</cp:lastPrinted>
  <dcterms:modified xsi:type="dcterms:W3CDTF">2026-07-23T14:30:22Z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