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5C" w:rsidRDefault="007822B0">
      <w:pPr>
        <w:pStyle w:val="a4"/>
        <w:tabs>
          <w:tab w:val="left" w:pos="6161"/>
        </w:tabs>
      </w:pPr>
      <w:r>
        <w:t>Анализ</w:t>
      </w:r>
      <w:r>
        <w:rPr>
          <w:spacing w:val="-9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ШВР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2024-2025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 в МБОУ</w:t>
      </w:r>
      <w:r>
        <w:tab/>
        <w:t>СОШ №10</w:t>
      </w:r>
    </w:p>
    <w:p w:rsidR="003C1D5C" w:rsidRDefault="007822B0">
      <w:pPr>
        <w:pStyle w:val="a3"/>
        <w:spacing w:before="234"/>
        <w:ind w:right="415"/>
      </w:pPr>
      <w:r>
        <w:t>Главной целью воспитательной работы школы является формирование у школьников общей культуры личности, их адаптация к жизни в обществе, создание основы для осознанного выбора и последующего профессионального самоопределения, воспитание гражданственности, трудолюбия, уважения к правам</w:t>
      </w:r>
      <w:r>
        <w:rPr>
          <w:spacing w:val="40"/>
        </w:rPr>
        <w:t xml:space="preserve"> </w:t>
      </w:r>
      <w:r>
        <w:t>и свободам человека, любви к окружающей природе, Родине, семье, формирование здорового образа жизни, формирование духовно-нравственной личности.</w:t>
      </w:r>
    </w:p>
    <w:p w:rsidR="003C1D5C" w:rsidRDefault="007822B0">
      <w:pPr>
        <w:pStyle w:val="a3"/>
      </w:pP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коллективом</w:t>
      </w:r>
      <w:r>
        <w:rPr>
          <w:spacing w:val="-4"/>
        </w:rPr>
        <w:t xml:space="preserve"> </w:t>
      </w:r>
      <w:r>
        <w:t>стояли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3C1D5C" w:rsidRDefault="007822B0">
      <w:pPr>
        <w:pStyle w:val="a5"/>
        <w:numPr>
          <w:ilvl w:val="0"/>
          <w:numId w:val="3"/>
        </w:numPr>
        <w:tabs>
          <w:tab w:val="left" w:pos="861"/>
        </w:tabs>
        <w:ind w:right="426" w:firstLine="0"/>
        <w:jc w:val="both"/>
        <w:rPr>
          <w:sz w:val="24"/>
        </w:rPr>
      </w:pPr>
      <w:r>
        <w:rPr>
          <w:sz w:val="24"/>
        </w:rPr>
        <w:t>создание условий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ценностей;</w:t>
      </w:r>
    </w:p>
    <w:p w:rsidR="003C1D5C" w:rsidRDefault="007822B0">
      <w:pPr>
        <w:pStyle w:val="a5"/>
        <w:numPr>
          <w:ilvl w:val="0"/>
          <w:numId w:val="3"/>
        </w:numPr>
        <w:tabs>
          <w:tab w:val="left" w:pos="861"/>
        </w:tabs>
        <w:spacing w:before="1"/>
        <w:ind w:right="427" w:firstLine="0"/>
        <w:jc w:val="both"/>
        <w:rPr>
          <w:sz w:val="24"/>
        </w:rPr>
      </w:pPr>
      <w:r>
        <w:rPr>
          <w:sz w:val="24"/>
        </w:rPr>
        <w:t>воспитание уважения к закону, развитие гражданской ответственности к общественным ценностям – сохранение окружающей среды, природы, общественных сооружений, духовных и материальных ценностей своего народа;</w:t>
      </w:r>
    </w:p>
    <w:p w:rsidR="003C1D5C" w:rsidRDefault="007822B0">
      <w:pPr>
        <w:pStyle w:val="a5"/>
        <w:numPr>
          <w:ilvl w:val="0"/>
          <w:numId w:val="3"/>
        </w:numPr>
        <w:tabs>
          <w:tab w:val="left" w:pos="1581"/>
        </w:tabs>
        <w:ind w:right="426" w:firstLine="0"/>
        <w:jc w:val="both"/>
        <w:rPr>
          <w:sz w:val="24"/>
        </w:rPr>
      </w:pPr>
      <w:r>
        <w:rPr>
          <w:sz w:val="24"/>
        </w:rPr>
        <w:t>укрепление отношения к семье как основе российского общества,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3C1D5C" w:rsidRDefault="007822B0">
      <w:pPr>
        <w:pStyle w:val="a5"/>
        <w:numPr>
          <w:ilvl w:val="0"/>
          <w:numId w:val="3"/>
        </w:numPr>
        <w:tabs>
          <w:tab w:val="left" w:pos="524"/>
        </w:tabs>
        <w:spacing w:line="274" w:lineRule="exact"/>
        <w:ind w:left="524" w:hanging="383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блока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C1D5C" w:rsidRDefault="007822B0">
      <w:pPr>
        <w:pStyle w:val="a5"/>
        <w:numPr>
          <w:ilvl w:val="0"/>
          <w:numId w:val="3"/>
        </w:numPr>
        <w:tabs>
          <w:tab w:val="left" w:pos="861"/>
        </w:tabs>
        <w:ind w:right="430" w:firstLine="0"/>
        <w:jc w:val="both"/>
        <w:rPr>
          <w:sz w:val="24"/>
        </w:rPr>
      </w:pPr>
      <w:r>
        <w:rPr>
          <w:sz w:val="24"/>
        </w:rPr>
        <w:t>воспитание положительного отношения к труду, развитие потребности в творческом труде, честности и ответственности в деловых отношениях, экономической грамотности и предприимчивости;</w:t>
      </w:r>
    </w:p>
    <w:p w:rsidR="003C1D5C" w:rsidRDefault="007822B0">
      <w:pPr>
        <w:pStyle w:val="a5"/>
        <w:numPr>
          <w:ilvl w:val="0"/>
          <w:numId w:val="3"/>
        </w:numPr>
        <w:tabs>
          <w:tab w:val="left" w:pos="861"/>
        </w:tabs>
        <w:ind w:right="427" w:firstLine="0"/>
        <w:jc w:val="both"/>
        <w:rPr>
          <w:sz w:val="24"/>
        </w:rPr>
      </w:pPr>
      <w:r>
        <w:rPr>
          <w:sz w:val="24"/>
        </w:rPr>
        <w:t>совершенствование деятельности образовательной организации по формированию у школьников экологической культуры, культуры здорового и безопасного образа 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 условий для сохранения здоровья учащихся, их физического развития, воспитание негативного отношения к вредным привычкам;</w:t>
      </w:r>
    </w:p>
    <w:p w:rsidR="003C1D5C" w:rsidRDefault="007822B0">
      <w:pPr>
        <w:pStyle w:val="a5"/>
        <w:numPr>
          <w:ilvl w:val="0"/>
          <w:numId w:val="3"/>
        </w:numPr>
        <w:tabs>
          <w:tab w:val="left" w:pos="861"/>
        </w:tabs>
        <w:ind w:right="429" w:firstLine="0"/>
        <w:jc w:val="both"/>
        <w:rPr>
          <w:sz w:val="24"/>
        </w:rPr>
      </w:pPr>
      <w:r>
        <w:rPr>
          <w:sz w:val="24"/>
        </w:rPr>
        <w:t xml:space="preserve">усиление работы с трудными подростками, состоящими на </w:t>
      </w:r>
      <w:proofErr w:type="spellStart"/>
      <w:r>
        <w:rPr>
          <w:sz w:val="24"/>
        </w:rPr>
        <w:t>внутришкольном</w:t>
      </w:r>
      <w:proofErr w:type="spellEnd"/>
      <w:r>
        <w:rPr>
          <w:sz w:val="24"/>
        </w:rPr>
        <w:t xml:space="preserve"> учете, на учете в </w:t>
      </w:r>
      <w:r>
        <w:rPr>
          <w:spacing w:val="-4"/>
          <w:sz w:val="24"/>
        </w:rPr>
        <w:t>ПДН;</w:t>
      </w:r>
    </w:p>
    <w:p w:rsidR="003C1D5C" w:rsidRPr="00310B6A" w:rsidRDefault="007822B0">
      <w:pPr>
        <w:pStyle w:val="a3"/>
        <w:spacing w:before="1"/>
        <w:ind w:right="2571"/>
        <w:jc w:val="left"/>
        <w:rPr>
          <w:color w:val="000000" w:themeColor="text1"/>
        </w:rPr>
      </w:pPr>
      <w:r>
        <w:t>Координация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велась</w:t>
      </w:r>
      <w:r>
        <w:rPr>
          <w:spacing w:val="40"/>
        </w:rPr>
        <w:t xml:space="preserve"> </w:t>
      </w:r>
      <w:r>
        <w:t>Штабом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 xml:space="preserve">работы. </w:t>
      </w:r>
      <w:r w:rsidRPr="00310B6A">
        <w:rPr>
          <w:color w:val="000000" w:themeColor="text1"/>
        </w:rPr>
        <w:t>Штаб воспитательной работы включает в себя следующих специалистов:</w:t>
      </w:r>
    </w:p>
    <w:p w:rsidR="003C1D5C" w:rsidRPr="00310B6A" w:rsidRDefault="007822B0">
      <w:pPr>
        <w:pStyle w:val="a3"/>
        <w:jc w:val="left"/>
        <w:rPr>
          <w:color w:val="000000" w:themeColor="text1"/>
        </w:rPr>
      </w:pPr>
      <w:proofErr w:type="spellStart"/>
      <w:r w:rsidRPr="00310B6A">
        <w:rPr>
          <w:color w:val="000000" w:themeColor="text1"/>
        </w:rPr>
        <w:t>Бабровская</w:t>
      </w:r>
      <w:proofErr w:type="spellEnd"/>
      <w:r w:rsidRPr="00310B6A">
        <w:rPr>
          <w:color w:val="000000" w:themeColor="text1"/>
        </w:rPr>
        <w:t xml:space="preserve"> М.А.-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заместитель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директора</w:t>
      </w:r>
      <w:r w:rsidRPr="00310B6A">
        <w:rPr>
          <w:color w:val="000000" w:themeColor="text1"/>
          <w:spacing w:val="-2"/>
        </w:rPr>
        <w:t xml:space="preserve"> </w:t>
      </w:r>
      <w:r w:rsidRPr="00310B6A">
        <w:rPr>
          <w:color w:val="000000" w:themeColor="text1"/>
        </w:rPr>
        <w:t>по</w:t>
      </w:r>
      <w:r w:rsidRPr="00310B6A">
        <w:rPr>
          <w:color w:val="000000" w:themeColor="text1"/>
          <w:spacing w:val="-2"/>
        </w:rPr>
        <w:t xml:space="preserve"> </w:t>
      </w:r>
      <w:r w:rsidRPr="00310B6A">
        <w:rPr>
          <w:color w:val="000000" w:themeColor="text1"/>
          <w:spacing w:val="-4"/>
        </w:rPr>
        <w:t>УВР,</w:t>
      </w:r>
    </w:p>
    <w:p w:rsidR="003C1D5C" w:rsidRPr="00310B6A" w:rsidRDefault="007822B0">
      <w:pPr>
        <w:pStyle w:val="a3"/>
        <w:ind w:right="297"/>
        <w:jc w:val="left"/>
        <w:rPr>
          <w:color w:val="000000" w:themeColor="text1"/>
        </w:rPr>
      </w:pPr>
      <w:r w:rsidRPr="00310B6A">
        <w:rPr>
          <w:color w:val="000000" w:themeColor="text1"/>
        </w:rPr>
        <w:t xml:space="preserve">Обухов </w:t>
      </w:r>
      <w:proofErr w:type="gramStart"/>
      <w:r w:rsidRPr="00310B6A">
        <w:rPr>
          <w:color w:val="000000" w:themeColor="text1"/>
        </w:rPr>
        <w:t>Д.В..</w:t>
      </w:r>
      <w:proofErr w:type="gramEnd"/>
      <w:r w:rsidRPr="00310B6A">
        <w:rPr>
          <w:color w:val="000000" w:themeColor="text1"/>
          <w:spacing w:val="-2"/>
        </w:rPr>
        <w:t xml:space="preserve"> </w:t>
      </w:r>
      <w:r w:rsidRPr="00310B6A">
        <w:rPr>
          <w:color w:val="000000" w:themeColor="text1"/>
        </w:rPr>
        <w:t>-</w:t>
      </w:r>
      <w:r w:rsidRPr="00310B6A">
        <w:rPr>
          <w:color w:val="000000" w:themeColor="text1"/>
          <w:spacing w:val="-4"/>
        </w:rPr>
        <w:t xml:space="preserve"> </w:t>
      </w:r>
      <w:r w:rsidRPr="00310B6A">
        <w:rPr>
          <w:color w:val="000000" w:themeColor="text1"/>
        </w:rPr>
        <w:t>Советник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директора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по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воспитанию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и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связью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>с</w:t>
      </w:r>
      <w:r w:rsidRPr="00310B6A">
        <w:rPr>
          <w:color w:val="000000" w:themeColor="text1"/>
          <w:spacing w:val="-4"/>
        </w:rPr>
        <w:t xml:space="preserve"> </w:t>
      </w:r>
      <w:r w:rsidRPr="00310B6A">
        <w:rPr>
          <w:color w:val="000000" w:themeColor="text1"/>
        </w:rPr>
        <w:t>общественными</w:t>
      </w:r>
      <w:r w:rsidRPr="00310B6A">
        <w:rPr>
          <w:color w:val="000000" w:themeColor="text1"/>
          <w:spacing w:val="-3"/>
        </w:rPr>
        <w:t xml:space="preserve"> </w:t>
      </w:r>
      <w:r w:rsidRPr="00310B6A">
        <w:rPr>
          <w:color w:val="000000" w:themeColor="text1"/>
        </w:rPr>
        <w:t xml:space="preserve">организациями </w:t>
      </w:r>
      <w:proofErr w:type="spellStart"/>
      <w:r w:rsidRPr="00310B6A">
        <w:rPr>
          <w:color w:val="000000" w:themeColor="text1"/>
        </w:rPr>
        <w:t>Касимова</w:t>
      </w:r>
      <w:proofErr w:type="spellEnd"/>
      <w:r w:rsidRPr="00310B6A">
        <w:rPr>
          <w:color w:val="000000" w:themeColor="text1"/>
        </w:rPr>
        <w:t xml:space="preserve"> Илларионова Е.В.- Советник директора по воспитанию и связью с общественными организациями Крохина Г.А.- председатель МО классных руководителей</w:t>
      </w:r>
    </w:p>
    <w:p w:rsidR="003C1D5C" w:rsidRPr="00310B6A" w:rsidRDefault="007822B0">
      <w:pPr>
        <w:pStyle w:val="a3"/>
        <w:jc w:val="left"/>
        <w:rPr>
          <w:color w:val="000000" w:themeColor="text1"/>
        </w:rPr>
      </w:pPr>
      <w:r w:rsidRPr="00310B6A">
        <w:rPr>
          <w:color w:val="000000" w:themeColor="text1"/>
        </w:rPr>
        <w:t>Обухов Д.В.- преподаватель-организатор</w:t>
      </w:r>
      <w:r w:rsidRPr="00310B6A">
        <w:rPr>
          <w:color w:val="000000" w:themeColor="text1"/>
          <w:spacing w:val="-4"/>
        </w:rPr>
        <w:t xml:space="preserve"> </w:t>
      </w:r>
      <w:r w:rsidRPr="00310B6A">
        <w:rPr>
          <w:color w:val="000000" w:themeColor="text1"/>
        </w:rPr>
        <w:t>ОБ</w:t>
      </w:r>
      <w:r w:rsidRPr="00310B6A">
        <w:rPr>
          <w:color w:val="000000" w:themeColor="text1"/>
          <w:spacing w:val="-5"/>
        </w:rPr>
        <w:t>ЗР</w:t>
      </w:r>
    </w:p>
    <w:p w:rsidR="003C1D5C" w:rsidRPr="00310B6A" w:rsidRDefault="007822B0">
      <w:pPr>
        <w:pStyle w:val="a3"/>
        <w:ind w:right="2114"/>
        <w:jc w:val="left"/>
        <w:rPr>
          <w:color w:val="000000" w:themeColor="text1"/>
        </w:rPr>
      </w:pPr>
      <w:r w:rsidRPr="00310B6A">
        <w:rPr>
          <w:color w:val="000000" w:themeColor="text1"/>
        </w:rPr>
        <w:t>Масленников А.В.-учитель</w:t>
      </w:r>
      <w:r w:rsidRPr="00310B6A">
        <w:rPr>
          <w:color w:val="000000" w:themeColor="text1"/>
          <w:spacing w:val="-5"/>
        </w:rPr>
        <w:t xml:space="preserve"> </w:t>
      </w:r>
      <w:r w:rsidRPr="00310B6A">
        <w:rPr>
          <w:color w:val="000000" w:themeColor="text1"/>
        </w:rPr>
        <w:t>физической</w:t>
      </w:r>
      <w:r w:rsidRPr="00310B6A">
        <w:rPr>
          <w:color w:val="000000" w:themeColor="text1"/>
          <w:spacing w:val="-5"/>
        </w:rPr>
        <w:t xml:space="preserve"> </w:t>
      </w:r>
      <w:r w:rsidRPr="00310B6A">
        <w:rPr>
          <w:color w:val="000000" w:themeColor="text1"/>
        </w:rPr>
        <w:t>культуры</w:t>
      </w:r>
    </w:p>
    <w:p w:rsidR="003C1D5C" w:rsidRPr="00310B6A" w:rsidRDefault="007822B0">
      <w:pPr>
        <w:pStyle w:val="a3"/>
        <w:tabs>
          <w:tab w:val="left" w:pos="6329"/>
        </w:tabs>
        <w:ind w:right="2269"/>
        <w:jc w:val="left"/>
        <w:rPr>
          <w:color w:val="000000" w:themeColor="text1"/>
        </w:rPr>
      </w:pPr>
      <w:proofErr w:type="spellStart"/>
      <w:r w:rsidRPr="00310B6A">
        <w:rPr>
          <w:color w:val="000000" w:themeColor="text1"/>
        </w:rPr>
        <w:t>Наталевич</w:t>
      </w:r>
      <w:proofErr w:type="spellEnd"/>
      <w:r w:rsidRPr="00310B6A">
        <w:rPr>
          <w:color w:val="000000" w:themeColor="text1"/>
        </w:rPr>
        <w:t xml:space="preserve"> Наталья</w:t>
      </w:r>
      <w:r w:rsidRPr="00310B6A">
        <w:rPr>
          <w:color w:val="000000" w:themeColor="text1"/>
          <w:spacing w:val="-2"/>
        </w:rPr>
        <w:t xml:space="preserve"> </w:t>
      </w:r>
      <w:r w:rsidRPr="00310B6A">
        <w:rPr>
          <w:color w:val="000000" w:themeColor="text1"/>
        </w:rPr>
        <w:t>-</w:t>
      </w:r>
      <w:r w:rsidRPr="00310B6A">
        <w:rPr>
          <w:color w:val="000000" w:themeColor="text1"/>
          <w:spacing w:val="-8"/>
        </w:rPr>
        <w:t xml:space="preserve"> </w:t>
      </w:r>
      <w:r w:rsidRPr="00310B6A">
        <w:rPr>
          <w:color w:val="000000" w:themeColor="text1"/>
        </w:rPr>
        <w:t>учащийся</w:t>
      </w:r>
      <w:r w:rsidRPr="00310B6A">
        <w:rPr>
          <w:color w:val="000000" w:themeColor="text1"/>
          <w:spacing w:val="-4"/>
        </w:rPr>
        <w:t xml:space="preserve"> </w:t>
      </w:r>
      <w:r w:rsidRPr="00310B6A">
        <w:rPr>
          <w:color w:val="000000" w:themeColor="text1"/>
        </w:rPr>
        <w:t>10</w:t>
      </w:r>
      <w:r w:rsidRPr="00310B6A">
        <w:rPr>
          <w:color w:val="000000" w:themeColor="text1"/>
          <w:spacing w:val="-4"/>
        </w:rPr>
        <w:t xml:space="preserve"> </w:t>
      </w:r>
      <w:r w:rsidRPr="00310B6A">
        <w:rPr>
          <w:color w:val="000000" w:themeColor="text1"/>
        </w:rPr>
        <w:t>класса,</w:t>
      </w:r>
      <w:r w:rsidRPr="00310B6A">
        <w:rPr>
          <w:color w:val="000000" w:themeColor="text1"/>
          <w:spacing w:val="-4"/>
        </w:rPr>
        <w:t xml:space="preserve"> </w:t>
      </w:r>
      <w:r w:rsidRPr="00310B6A">
        <w:rPr>
          <w:color w:val="000000" w:themeColor="text1"/>
        </w:rPr>
        <w:t>президент</w:t>
      </w:r>
      <w:r w:rsidRPr="00310B6A">
        <w:rPr>
          <w:color w:val="000000" w:themeColor="text1"/>
          <w:spacing w:val="-4"/>
        </w:rPr>
        <w:t xml:space="preserve"> </w:t>
      </w:r>
      <w:r w:rsidRPr="00310B6A">
        <w:rPr>
          <w:color w:val="000000" w:themeColor="text1"/>
        </w:rPr>
        <w:t>ученического</w:t>
      </w:r>
      <w:r w:rsidRPr="00310B6A">
        <w:rPr>
          <w:color w:val="000000" w:themeColor="text1"/>
          <w:spacing w:val="-7"/>
        </w:rPr>
        <w:t xml:space="preserve"> </w:t>
      </w:r>
      <w:r w:rsidRPr="00310B6A">
        <w:rPr>
          <w:color w:val="000000" w:themeColor="text1"/>
        </w:rPr>
        <w:t xml:space="preserve">самоуправления, </w:t>
      </w:r>
    </w:p>
    <w:p w:rsidR="003C1D5C" w:rsidRDefault="007822B0">
      <w:pPr>
        <w:pStyle w:val="a3"/>
        <w:spacing w:before="68"/>
        <w:ind w:right="418"/>
      </w:pPr>
      <w:r>
        <w:t>Методическая работа проходила в форме заседаний ШВР, на которых рассматривались вопросы планирования воспитательной работы,</w:t>
      </w:r>
      <w:r>
        <w:rPr>
          <w:spacing w:val="40"/>
        </w:rPr>
        <w:t xml:space="preserve"> </w:t>
      </w:r>
      <w:r>
        <w:t>анализировалась воспитательная работа, подводились итоги участия классных коллективов, обмен опытом классных руководителей. Это помогало оперативно решать возникающие проблемы, корректировать воспитательный процесс в целом.</w:t>
      </w:r>
    </w:p>
    <w:p w:rsidR="003C1D5C" w:rsidRDefault="007822B0">
      <w:pPr>
        <w:pStyle w:val="a3"/>
        <w:spacing w:before="2"/>
        <w:ind w:right="422"/>
      </w:pPr>
      <w:r>
        <w:t>В целях более продуктивной работы с разными категориями учащихся был составлен социальный паспорт школы.</w:t>
      </w:r>
    </w:p>
    <w:p w:rsidR="003C1D5C" w:rsidRDefault="007822B0">
      <w:pPr>
        <w:pStyle w:val="a3"/>
      </w:pPr>
      <w:r>
        <w:t>Заседания</w:t>
      </w:r>
      <w:r>
        <w:rPr>
          <w:spacing w:val="-2"/>
        </w:rPr>
        <w:t xml:space="preserve"> </w:t>
      </w:r>
      <w:r>
        <w:t>Штаба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ведутся</w:t>
      </w:r>
      <w:r>
        <w:rPr>
          <w:spacing w:val="-1"/>
        </w:rPr>
        <w:t xml:space="preserve"> </w:t>
      </w:r>
      <w:r>
        <w:rPr>
          <w:spacing w:val="-2"/>
        </w:rPr>
        <w:t>протоколы.</w:t>
      </w:r>
    </w:p>
    <w:p w:rsidR="003C1D5C" w:rsidRDefault="007822B0">
      <w:pPr>
        <w:pStyle w:val="a3"/>
        <w:spacing w:line="274" w:lineRule="exact"/>
      </w:pPr>
      <w:r>
        <w:rPr>
          <w:u w:val="single"/>
        </w:rPr>
        <w:t>Основные</w:t>
      </w:r>
      <w:r>
        <w:rPr>
          <w:spacing w:val="-17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-14"/>
          <w:u w:val="single"/>
        </w:rPr>
        <w:t xml:space="preserve"> </w:t>
      </w:r>
      <w:r>
        <w:rPr>
          <w:u w:val="single"/>
        </w:rPr>
        <w:t>Штаба</w:t>
      </w:r>
      <w:r>
        <w:rPr>
          <w:spacing w:val="-14"/>
          <w:u w:val="single"/>
        </w:rPr>
        <w:t xml:space="preserve"> </w:t>
      </w:r>
      <w:r>
        <w:rPr>
          <w:u w:val="single"/>
        </w:rPr>
        <w:t>воспитательной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3C1D5C" w:rsidRDefault="007822B0">
      <w:pPr>
        <w:pStyle w:val="a5"/>
        <w:numPr>
          <w:ilvl w:val="0"/>
          <w:numId w:val="2"/>
        </w:numPr>
        <w:tabs>
          <w:tab w:val="left" w:pos="568"/>
        </w:tabs>
        <w:spacing w:line="320" w:lineRule="exact"/>
        <w:ind w:hanging="427"/>
        <w:rPr>
          <w:sz w:val="24"/>
        </w:rPr>
      </w:pPr>
      <w:r>
        <w:rPr>
          <w:sz w:val="24"/>
        </w:rPr>
        <w:t>Создание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3C1D5C" w:rsidRDefault="007822B0">
      <w:pPr>
        <w:pStyle w:val="a5"/>
        <w:numPr>
          <w:ilvl w:val="0"/>
          <w:numId w:val="2"/>
        </w:numPr>
        <w:tabs>
          <w:tab w:val="left" w:pos="568"/>
        </w:tabs>
        <w:ind w:hanging="427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приоритетов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3C1D5C" w:rsidRDefault="007822B0">
      <w:pPr>
        <w:pStyle w:val="a5"/>
        <w:numPr>
          <w:ilvl w:val="0"/>
          <w:numId w:val="2"/>
        </w:numPr>
        <w:tabs>
          <w:tab w:val="left" w:pos="568"/>
        </w:tabs>
        <w:spacing w:before="10" w:line="232" w:lineRule="auto"/>
        <w:ind w:left="141" w:right="511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культурно-массовых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внеклассной и внешкольной работы, спортивных соревнований, конкурсов.</w:t>
      </w:r>
    </w:p>
    <w:p w:rsidR="003C1D5C" w:rsidRDefault="007822B0">
      <w:pPr>
        <w:pStyle w:val="a5"/>
        <w:numPr>
          <w:ilvl w:val="0"/>
          <w:numId w:val="2"/>
        </w:numPr>
        <w:tabs>
          <w:tab w:val="left" w:pos="708"/>
        </w:tabs>
        <w:spacing w:before="1"/>
        <w:ind w:left="708" w:hanging="567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3C1D5C" w:rsidRDefault="007822B0">
      <w:pPr>
        <w:pStyle w:val="a3"/>
        <w:spacing w:before="3"/>
        <w:ind w:right="145"/>
      </w:pPr>
      <w:r>
        <w:t>Достоинством воспитательной работы в школе</w:t>
      </w:r>
      <w:r>
        <w:rPr>
          <w:spacing w:val="40"/>
        </w:rPr>
        <w:t xml:space="preserve"> </w:t>
      </w:r>
      <w:r>
        <w:t>является организация и проведение мероприятий в форме коллективного творческого</w:t>
      </w:r>
      <w:r>
        <w:rPr>
          <w:spacing w:val="40"/>
        </w:rPr>
        <w:t xml:space="preserve"> </w:t>
      </w:r>
      <w:r>
        <w:t>дела (далее КТД), что позволяет сосредоточить силы всех участников воспитательного процесса на общей теме и организовать работу более целенаправленно и плодотворно. В форме</w:t>
      </w:r>
      <w:r>
        <w:rPr>
          <w:spacing w:val="80"/>
        </w:rPr>
        <w:t xml:space="preserve"> </w:t>
      </w:r>
      <w:r>
        <w:t>коллективных</w:t>
      </w:r>
      <w:r>
        <w:rPr>
          <w:spacing w:val="8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дел</w:t>
      </w:r>
      <w:r>
        <w:rPr>
          <w:spacing w:val="80"/>
        </w:rPr>
        <w:t xml:space="preserve"> </w:t>
      </w:r>
      <w:r>
        <w:t>были</w:t>
      </w:r>
      <w:r>
        <w:rPr>
          <w:spacing w:val="80"/>
        </w:rPr>
        <w:t xml:space="preserve"> </w:t>
      </w:r>
      <w:r>
        <w:t>проведены</w:t>
      </w:r>
      <w:r>
        <w:rPr>
          <w:spacing w:val="80"/>
        </w:rPr>
        <w:t xml:space="preserve"> </w:t>
      </w:r>
      <w:r>
        <w:t>традиционные</w:t>
      </w:r>
      <w:r>
        <w:rPr>
          <w:spacing w:val="80"/>
        </w:rPr>
        <w:t xml:space="preserve"> </w:t>
      </w:r>
      <w:r>
        <w:t>общешкольные</w:t>
      </w:r>
      <w:r>
        <w:rPr>
          <w:spacing w:val="80"/>
        </w:rPr>
        <w:t xml:space="preserve"> </w:t>
      </w:r>
      <w:r>
        <w:t>мероприятия:</w:t>
      </w:r>
    </w:p>
    <w:p w:rsidR="003C1D5C" w:rsidRDefault="003C1D5C">
      <w:pPr>
        <w:pStyle w:val="a3"/>
        <w:sectPr w:rsidR="003C1D5C">
          <w:type w:val="continuous"/>
          <w:pgSz w:w="11920" w:h="16850"/>
          <w:pgMar w:top="900" w:right="141" w:bottom="280" w:left="425" w:header="720" w:footer="720" w:gutter="0"/>
          <w:cols w:space="720"/>
        </w:sectPr>
      </w:pPr>
    </w:p>
    <w:p w:rsidR="003C1D5C" w:rsidRDefault="007822B0">
      <w:pPr>
        <w:pStyle w:val="a3"/>
        <w:spacing w:before="78"/>
      </w:pPr>
      <w:r>
        <w:lastRenderedPageBreak/>
        <w:t>праздник</w:t>
      </w:r>
      <w:r>
        <w:rPr>
          <w:spacing w:val="-2"/>
        </w:rPr>
        <w:t xml:space="preserve"> </w:t>
      </w:r>
      <w:r>
        <w:t>«День Знаний» (1-11</w:t>
      </w:r>
      <w:r>
        <w:rPr>
          <w:spacing w:val="2"/>
        </w:rPr>
        <w:t xml:space="preserve"> </w:t>
      </w:r>
      <w:r>
        <w:t>классы),</w:t>
      </w:r>
      <w:r>
        <w:rPr>
          <w:spacing w:val="61"/>
        </w:rPr>
        <w:t xml:space="preserve"> </w:t>
      </w:r>
      <w:r>
        <w:t>День пожилого человека,</w:t>
      </w:r>
      <w:r>
        <w:rPr>
          <w:spacing w:val="62"/>
        </w:rPr>
        <w:t xml:space="preserve"> </w:t>
      </w:r>
      <w:r>
        <w:t>праздник «День Учителя», «День</w:t>
      </w:r>
      <w:r>
        <w:rPr>
          <w:spacing w:val="1"/>
        </w:rPr>
        <w:t xml:space="preserve"> </w:t>
      </w:r>
      <w:r>
        <w:rPr>
          <w:spacing w:val="-2"/>
        </w:rPr>
        <w:t>отца»,</w:t>
      </w:r>
    </w:p>
    <w:p w:rsidR="003C1D5C" w:rsidRDefault="007822B0">
      <w:pPr>
        <w:pStyle w:val="a3"/>
        <w:ind w:right="141"/>
      </w:pPr>
      <w:r>
        <w:t>«День матери», новогоднее шоу, мероприятия месячника оборонно-массовой</w:t>
      </w:r>
      <w:r>
        <w:rPr>
          <w:spacing w:val="40"/>
        </w:rPr>
        <w:t xml:space="preserve"> </w:t>
      </w:r>
      <w:r>
        <w:t>и спортивной работы, День ученического самоуправления, школьный</w:t>
      </w:r>
      <w:r>
        <w:rPr>
          <w:spacing w:val="40"/>
        </w:rPr>
        <w:t xml:space="preserve"> </w:t>
      </w:r>
      <w:r>
        <w:t>фестиваль «Салют, Победа», праздничные</w:t>
      </w:r>
      <w:r>
        <w:rPr>
          <w:spacing w:val="40"/>
        </w:rPr>
        <w:t xml:space="preserve"> </w:t>
      </w:r>
      <w:r>
        <w:t>мероприятия для выпускников</w:t>
      </w:r>
      <w:r>
        <w:rPr>
          <w:spacing w:val="40"/>
        </w:rPr>
        <w:t xml:space="preserve"> </w:t>
      </w:r>
      <w:r>
        <w:t>«Последний звонок»,</w:t>
      </w:r>
      <w:r>
        <w:rPr>
          <w:spacing w:val="40"/>
        </w:rPr>
        <w:t xml:space="preserve"> </w:t>
      </w:r>
      <w:r>
        <w:t xml:space="preserve">выпускные вечера, </w:t>
      </w:r>
      <w:proofErr w:type="gramStart"/>
      <w:r>
        <w:t>мероприятия ,</w:t>
      </w:r>
      <w:proofErr w:type="gramEnd"/>
      <w:r>
        <w:t xml:space="preserve"> посвященные Дню защиты детей и открытию лагеря «Радуга».</w:t>
      </w:r>
    </w:p>
    <w:p w:rsidR="003C1D5C" w:rsidRDefault="007822B0">
      <w:pPr>
        <w:pStyle w:val="a3"/>
        <w:spacing w:before="1"/>
        <w:ind w:right="145"/>
      </w:pPr>
      <w:r>
        <w:t>В течение учебного года большое внимание уделялось воспитанию</w:t>
      </w:r>
      <w:r>
        <w:rPr>
          <w:spacing w:val="-1"/>
        </w:rPr>
        <w:t xml:space="preserve"> </w:t>
      </w:r>
      <w:r>
        <w:t>патриотических качеств у школьников. В школе действует 8 юнармейских отрядов, которые включают в себя 11 юнармейцев. Юнармейские отряды принимали участие в соревнованиях проекта «Юнармейский марш», собирали гуманитарную помощь в зону СВО, проводили акции «Письмо солдату», «Открытка солдату».</w:t>
      </w:r>
    </w:p>
    <w:p w:rsidR="003C1D5C" w:rsidRDefault="007822B0">
      <w:pPr>
        <w:pStyle w:val="a3"/>
        <w:ind w:right="141"/>
      </w:pPr>
      <w:r>
        <w:t>В целях формирования социального паспорта школы, контроля за условиями проживания и воспитания детей в семье, классными руководителями при содействии членов ШВР были изучены все семьи</w:t>
      </w:r>
    </w:p>
    <w:p w:rsidR="003C1D5C" w:rsidRDefault="007822B0">
      <w:pPr>
        <w:pStyle w:val="a3"/>
        <w:ind w:right="139"/>
      </w:pPr>
      <w:r>
        <w:t>учащихся, их социальный состав, социальные условия. Контрольные посещения семей осуществлялись в течение всего учебного года.</w:t>
      </w:r>
    </w:p>
    <w:p w:rsidR="003C1D5C" w:rsidRDefault="007822B0">
      <w:pPr>
        <w:pStyle w:val="a3"/>
        <w:ind w:right="139"/>
      </w:pPr>
      <w:r>
        <w:t>Одной из приоритетных задач членов штабов воспитательной работы является предупреждение жестокого обращения и сексуального насилия в отношении несовершеннолетних. Приоритетной задачей в деятельности ШВР является</w:t>
      </w:r>
    </w:p>
    <w:p w:rsidR="003C1D5C" w:rsidRDefault="007822B0">
      <w:pPr>
        <w:pStyle w:val="a3"/>
        <w:ind w:right="145"/>
      </w:pPr>
      <w:r>
        <w:t>своевременное выявление депрессивного состояния и оказание подросткам квалифицированной психологической помощи.</w:t>
      </w:r>
    </w:p>
    <w:p w:rsidR="003C1D5C" w:rsidRDefault="007822B0">
      <w:pPr>
        <w:pStyle w:val="a3"/>
        <w:ind w:right="148"/>
      </w:pPr>
      <w:r>
        <w:t>По итогам 2024-2025 учебного года случаев суицидальных настроений среди учащихся школы, а также жестокого обращения с ними в семье не было выявлено.</w:t>
      </w:r>
    </w:p>
    <w:p w:rsidR="003C1D5C" w:rsidRDefault="007822B0">
      <w:pPr>
        <w:pStyle w:val="a3"/>
        <w:spacing w:before="1"/>
        <w:ind w:right="143"/>
      </w:pPr>
      <w:r w:rsidRPr="00310B6A">
        <w:rPr>
          <w:color w:val="000000" w:themeColor="text1"/>
        </w:rPr>
        <w:t>В этом году в системе школьного дополнительного образования работает</w:t>
      </w:r>
      <w:r w:rsidRPr="00310B6A">
        <w:rPr>
          <w:color w:val="000000" w:themeColor="text1"/>
          <w:spacing w:val="40"/>
        </w:rPr>
        <w:t xml:space="preserve"> </w:t>
      </w:r>
      <w:r w:rsidR="00310B6A" w:rsidRPr="00310B6A">
        <w:rPr>
          <w:color w:val="000000" w:themeColor="text1"/>
        </w:rPr>
        <w:t>5</w:t>
      </w:r>
      <w:r w:rsidRPr="00310B6A">
        <w:rPr>
          <w:color w:val="000000" w:themeColor="text1"/>
        </w:rPr>
        <w:t xml:space="preserve"> кружков, охватывая</w:t>
      </w:r>
      <w:r w:rsidRPr="00310B6A">
        <w:rPr>
          <w:color w:val="000000" w:themeColor="text1"/>
          <w:spacing w:val="80"/>
        </w:rPr>
        <w:t xml:space="preserve"> </w:t>
      </w:r>
      <w:r w:rsidR="00310B6A" w:rsidRPr="00310B6A">
        <w:rPr>
          <w:color w:val="000000" w:themeColor="text1"/>
        </w:rPr>
        <w:t>450</w:t>
      </w:r>
      <w:r w:rsidRPr="00310B6A">
        <w:rPr>
          <w:color w:val="000000" w:themeColor="text1"/>
        </w:rPr>
        <w:t xml:space="preserve"> человек</w:t>
      </w:r>
      <w:r w:rsidRPr="00310B6A">
        <w:rPr>
          <w:color w:val="000000" w:themeColor="text1"/>
          <w:spacing w:val="40"/>
        </w:rPr>
        <w:t xml:space="preserve"> </w:t>
      </w:r>
      <w:proofErr w:type="gramStart"/>
      <w:r w:rsidR="00310B6A" w:rsidRPr="00310B6A">
        <w:rPr>
          <w:color w:val="000000" w:themeColor="text1"/>
        </w:rPr>
        <w:t>( 70</w:t>
      </w:r>
      <w:proofErr w:type="gramEnd"/>
      <w:r w:rsidRPr="00310B6A">
        <w:rPr>
          <w:color w:val="000000" w:themeColor="text1"/>
        </w:rPr>
        <w:t xml:space="preserve">%). Все </w:t>
      </w:r>
      <w:r>
        <w:t>руководители кружков работают по утвержденным программам. Применяются такие формы, как экскурсии, конкурсы, соревнования, исследования, проектная деятельность и т. п., а также участие в социальных акциях, используются в рамках воспитательной работы класса.</w:t>
      </w:r>
    </w:p>
    <w:p w:rsidR="003C1D5C" w:rsidRDefault="007822B0">
      <w:pPr>
        <w:pStyle w:val="a3"/>
        <w:ind w:right="134"/>
      </w:pPr>
      <w:r>
        <w:t>Детское самоуправление в школе реализуется через ученическое. Помогает педагогам воспитывать в детях инициативность,</w:t>
      </w:r>
      <w:r>
        <w:rPr>
          <w:spacing w:val="40"/>
        </w:rPr>
        <w:t xml:space="preserve"> </w:t>
      </w:r>
      <w:r>
        <w:t>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</w:t>
      </w:r>
    </w:p>
    <w:p w:rsidR="003C1D5C" w:rsidRDefault="007822B0">
      <w:pPr>
        <w:pStyle w:val="a3"/>
        <w:ind w:right="149"/>
      </w:pPr>
      <w:r>
        <w:t>Данная работа</w:t>
      </w:r>
      <w:r>
        <w:rPr>
          <w:spacing w:val="40"/>
        </w:rPr>
        <w:t xml:space="preserve"> </w:t>
      </w:r>
      <w:r>
        <w:t xml:space="preserve">проводилась Советниками директора по воспитанию и связью с общественными </w:t>
      </w:r>
      <w:r>
        <w:rPr>
          <w:spacing w:val="-2"/>
        </w:rPr>
        <w:t>организациями.</w:t>
      </w:r>
    </w:p>
    <w:p w:rsidR="003C1D5C" w:rsidRDefault="003C1D5C">
      <w:pPr>
        <w:pStyle w:val="a3"/>
        <w:ind w:left="0"/>
        <w:jc w:val="left"/>
      </w:pPr>
    </w:p>
    <w:p w:rsidR="003C1D5C" w:rsidRDefault="007822B0">
      <w:pPr>
        <w:pStyle w:val="a3"/>
        <w:ind w:right="141" w:firstLine="60"/>
      </w:pPr>
      <w:r>
        <w:rPr>
          <w:b/>
        </w:rPr>
        <w:t xml:space="preserve">Вывод. </w:t>
      </w:r>
      <w:r>
        <w:t xml:space="preserve">Следует отметить, что все запланированные мероприятия были проведены на должном уровне, </w:t>
      </w:r>
      <w:proofErr w:type="gramStart"/>
      <w:r>
        <w:t>фото-отчеты</w:t>
      </w:r>
      <w:proofErr w:type="gramEnd"/>
      <w:r>
        <w:t xml:space="preserve"> размещены на школьном сайте. План работы Штаба воспитательной работы выполнен </w:t>
      </w:r>
      <w:r>
        <w:rPr>
          <w:spacing w:val="-2"/>
        </w:rPr>
        <w:t>полностью.</w:t>
      </w:r>
    </w:p>
    <w:p w:rsidR="003C1D5C" w:rsidRDefault="007822B0">
      <w:pPr>
        <w:spacing w:before="31"/>
        <w:ind w:left="141"/>
        <w:rPr>
          <w:b/>
          <w:sz w:val="24"/>
        </w:rPr>
      </w:pPr>
      <w:r>
        <w:rPr>
          <w:b/>
          <w:spacing w:val="-2"/>
          <w:sz w:val="24"/>
          <w:u w:val="single"/>
        </w:rPr>
        <w:t>Предложения:</w:t>
      </w:r>
    </w:p>
    <w:p w:rsidR="003C1D5C" w:rsidRDefault="007822B0">
      <w:pPr>
        <w:pStyle w:val="a5"/>
        <w:numPr>
          <w:ilvl w:val="0"/>
          <w:numId w:val="1"/>
        </w:numPr>
        <w:tabs>
          <w:tab w:val="left" w:pos="424"/>
        </w:tabs>
        <w:spacing w:before="12"/>
        <w:ind w:hanging="283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Штаба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Штабе.</w:t>
      </w:r>
    </w:p>
    <w:p w:rsidR="003C1D5C" w:rsidRDefault="007822B0">
      <w:pPr>
        <w:pStyle w:val="a5"/>
        <w:numPr>
          <w:ilvl w:val="0"/>
          <w:numId w:val="1"/>
        </w:numPr>
        <w:tabs>
          <w:tab w:val="left" w:pos="424"/>
        </w:tabs>
        <w:spacing w:before="34" w:line="280" w:lineRule="auto"/>
        <w:ind w:left="141" w:right="1077" w:firstLine="0"/>
        <w:rPr>
          <w:sz w:val="24"/>
        </w:rPr>
      </w:pPr>
      <w:r>
        <w:rPr>
          <w:sz w:val="24"/>
        </w:rPr>
        <w:t>Продолжить</w:t>
      </w:r>
      <w:r>
        <w:rPr>
          <w:spacing w:val="36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pacing w:val="18"/>
          <w:sz w:val="24"/>
        </w:rPr>
        <w:t xml:space="preserve">по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предупреждению правонарушений, вредных привычек, употребления ПАВ учащимися школы.</w:t>
      </w:r>
    </w:p>
    <w:p w:rsidR="003C1D5C" w:rsidRDefault="007822B0">
      <w:pPr>
        <w:pStyle w:val="a5"/>
        <w:numPr>
          <w:ilvl w:val="0"/>
          <w:numId w:val="1"/>
        </w:numPr>
        <w:tabs>
          <w:tab w:val="left" w:pos="484"/>
        </w:tabs>
        <w:spacing w:line="274" w:lineRule="exact"/>
        <w:ind w:left="484" w:hanging="343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3C1D5C" w:rsidRDefault="007822B0">
      <w:pPr>
        <w:pStyle w:val="a5"/>
        <w:numPr>
          <w:ilvl w:val="0"/>
          <w:numId w:val="1"/>
        </w:numPr>
        <w:tabs>
          <w:tab w:val="left" w:pos="424"/>
        </w:tabs>
        <w:spacing w:before="43"/>
        <w:ind w:hanging="283"/>
        <w:rPr>
          <w:sz w:val="24"/>
        </w:rPr>
      </w:pPr>
      <w:r>
        <w:rPr>
          <w:sz w:val="24"/>
        </w:rPr>
        <w:t>Активизировать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Первых</w:t>
      </w:r>
    </w:p>
    <w:p w:rsidR="003C1D5C" w:rsidRDefault="007822B0">
      <w:pPr>
        <w:pStyle w:val="a5"/>
        <w:numPr>
          <w:ilvl w:val="0"/>
          <w:numId w:val="1"/>
        </w:numPr>
        <w:tabs>
          <w:tab w:val="left" w:pos="424"/>
        </w:tabs>
        <w:spacing w:before="80" w:line="242" w:lineRule="auto"/>
        <w:ind w:left="141" w:right="433" w:firstLine="0"/>
        <w:rPr>
          <w:sz w:val="24"/>
        </w:rPr>
      </w:pPr>
      <w:r>
        <w:rPr>
          <w:sz w:val="24"/>
        </w:rPr>
        <w:t>Продолжить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:rsidR="003C1D5C" w:rsidRDefault="007822B0">
      <w:pPr>
        <w:pStyle w:val="a5"/>
        <w:numPr>
          <w:ilvl w:val="0"/>
          <w:numId w:val="1"/>
        </w:numPr>
        <w:tabs>
          <w:tab w:val="left" w:pos="424"/>
          <w:tab w:val="left" w:pos="2334"/>
          <w:tab w:val="left" w:pos="2669"/>
          <w:tab w:val="left" w:pos="3912"/>
          <w:tab w:val="left" w:pos="5163"/>
          <w:tab w:val="left" w:pos="6401"/>
          <w:tab w:val="left" w:pos="8360"/>
          <w:tab w:val="left" w:pos="9555"/>
        </w:tabs>
        <w:ind w:left="141" w:right="135" w:firstLine="0"/>
        <w:rPr>
          <w:sz w:val="24"/>
        </w:rPr>
      </w:pPr>
      <w:r>
        <w:rPr>
          <w:spacing w:val="-2"/>
          <w:sz w:val="24"/>
        </w:rPr>
        <w:t>Поддерживать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укреплять</w:t>
      </w:r>
      <w:r>
        <w:rPr>
          <w:sz w:val="24"/>
        </w:rPr>
        <w:tab/>
      </w:r>
      <w:r>
        <w:rPr>
          <w:spacing w:val="-2"/>
          <w:sz w:val="24"/>
        </w:rPr>
        <w:t>школьные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традиции,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способствующие</w:t>
      </w:r>
      <w:r>
        <w:rPr>
          <w:sz w:val="24"/>
        </w:rPr>
        <w:tab/>
      </w:r>
      <w:r>
        <w:rPr>
          <w:spacing w:val="-2"/>
          <w:sz w:val="24"/>
        </w:rPr>
        <w:t>созданию</w:t>
      </w:r>
      <w:r>
        <w:rPr>
          <w:sz w:val="24"/>
        </w:rPr>
        <w:tab/>
      </w:r>
      <w:r>
        <w:rPr>
          <w:spacing w:val="-2"/>
          <w:sz w:val="24"/>
        </w:rPr>
        <w:t xml:space="preserve">общешкольного </w:t>
      </w:r>
      <w:r>
        <w:rPr>
          <w:sz w:val="24"/>
        </w:rPr>
        <w:t>коллектива и укрепляющие его жизнь.</w:t>
      </w:r>
    </w:p>
    <w:p w:rsidR="003C1D5C" w:rsidRDefault="007822B0">
      <w:pPr>
        <w:pStyle w:val="a5"/>
        <w:numPr>
          <w:ilvl w:val="0"/>
          <w:numId w:val="1"/>
        </w:numPr>
        <w:tabs>
          <w:tab w:val="left" w:pos="424"/>
        </w:tabs>
        <w:spacing w:before="198" w:line="273" w:lineRule="auto"/>
        <w:ind w:left="141" w:right="428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атмосферы,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способствующей раскрытию потенциала каждого ребёнка.</w:t>
      </w:r>
    </w:p>
    <w:p w:rsidR="003C1D5C" w:rsidRPr="007822B0" w:rsidRDefault="003C1D5C">
      <w:pPr>
        <w:pStyle w:val="a3"/>
        <w:spacing w:before="203"/>
        <w:ind w:left="0"/>
        <w:jc w:val="left"/>
        <w:rPr>
          <w:color w:val="FF0000"/>
        </w:rPr>
      </w:pPr>
    </w:p>
    <w:p w:rsidR="003C1D5C" w:rsidRPr="00310B6A" w:rsidRDefault="007822B0">
      <w:pPr>
        <w:pStyle w:val="a3"/>
        <w:tabs>
          <w:tab w:val="left" w:pos="5866"/>
          <w:tab w:val="left" w:pos="7390"/>
        </w:tabs>
        <w:spacing w:before="1"/>
        <w:ind w:right="2246"/>
        <w:jc w:val="left"/>
        <w:rPr>
          <w:color w:val="000000" w:themeColor="text1"/>
        </w:rPr>
      </w:pPr>
      <w:r w:rsidRPr="00310B6A">
        <w:rPr>
          <w:color w:val="000000" w:themeColor="text1"/>
        </w:rPr>
        <w:t>Заместитель директора по УВР</w:t>
      </w:r>
      <w:r w:rsidRPr="00310B6A">
        <w:rPr>
          <w:color w:val="000000" w:themeColor="text1"/>
        </w:rPr>
        <w:tab/>
      </w:r>
      <w:proofErr w:type="spellStart"/>
      <w:r w:rsidRPr="00310B6A">
        <w:rPr>
          <w:color w:val="000000" w:themeColor="text1"/>
        </w:rPr>
        <w:t>Бабровская</w:t>
      </w:r>
      <w:proofErr w:type="spellEnd"/>
      <w:r w:rsidRPr="00310B6A">
        <w:rPr>
          <w:color w:val="000000" w:themeColor="text1"/>
        </w:rPr>
        <w:t xml:space="preserve"> М.А.               </w:t>
      </w:r>
      <w:r w:rsidRPr="00310B6A">
        <w:rPr>
          <w:color w:val="000000" w:themeColor="text1"/>
          <w:spacing w:val="-2"/>
        </w:rPr>
        <w:t>05.0</w:t>
      </w:r>
      <w:bookmarkStart w:id="0" w:name="_GoBack"/>
      <w:bookmarkEnd w:id="0"/>
      <w:r w:rsidRPr="00310B6A">
        <w:rPr>
          <w:color w:val="000000" w:themeColor="text1"/>
          <w:spacing w:val="-2"/>
        </w:rPr>
        <w:t>6.2025г</w:t>
      </w:r>
    </w:p>
    <w:sectPr w:rsidR="003C1D5C" w:rsidRPr="00310B6A">
      <w:pgSz w:w="11920" w:h="16850"/>
      <w:pgMar w:top="82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2B4B"/>
    <w:multiLevelType w:val="hybridMultilevel"/>
    <w:tmpl w:val="29B2ED14"/>
    <w:lvl w:ilvl="0" w:tplc="C0F6547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CE9816">
      <w:numFmt w:val="bullet"/>
      <w:lvlText w:val="•"/>
      <w:lvlJc w:val="left"/>
      <w:pPr>
        <w:ind w:left="1512" w:hanging="284"/>
      </w:pPr>
      <w:rPr>
        <w:rFonts w:hint="default"/>
        <w:lang w:val="ru-RU" w:eastAsia="en-US" w:bidi="ar-SA"/>
      </w:rPr>
    </w:lvl>
    <w:lvl w:ilvl="2" w:tplc="FA1213EA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456CCDCC">
      <w:numFmt w:val="bullet"/>
      <w:lvlText w:val="•"/>
      <w:lvlJc w:val="left"/>
      <w:pPr>
        <w:ind w:left="3697" w:hanging="284"/>
      </w:pPr>
      <w:rPr>
        <w:rFonts w:hint="default"/>
        <w:lang w:val="ru-RU" w:eastAsia="en-US" w:bidi="ar-SA"/>
      </w:rPr>
    </w:lvl>
    <w:lvl w:ilvl="4" w:tplc="C966DCE2">
      <w:numFmt w:val="bullet"/>
      <w:lvlText w:val="•"/>
      <w:lvlJc w:val="left"/>
      <w:pPr>
        <w:ind w:left="4790" w:hanging="284"/>
      </w:pPr>
      <w:rPr>
        <w:rFonts w:hint="default"/>
        <w:lang w:val="ru-RU" w:eastAsia="en-US" w:bidi="ar-SA"/>
      </w:rPr>
    </w:lvl>
    <w:lvl w:ilvl="5" w:tplc="6532B8AA">
      <w:numFmt w:val="bullet"/>
      <w:lvlText w:val="•"/>
      <w:lvlJc w:val="left"/>
      <w:pPr>
        <w:ind w:left="5882" w:hanging="284"/>
      </w:pPr>
      <w:rPr>
        <w:rFonts w:hint="default"/>
        <w:lang w:val="ru-RU" w:eastAsia="en-US" w:bidi="ar-SA"/>
      </w:rPr>
    </w:lvl>
    <w:lvl w:ilvl="6" w:tplc="C4E2CDB0">
      <w:numFmt w:val="bullet"/>
      <w:lvlText w:val="•"/>
      <w:lvlJc w:val="left"/>
      <w:pPr>
        <w:ind w:left="6975" w:hanging="284"/>
      </w:pPr>
      <w:rPr>
        <w:rFonts w:hint="default"/>
        <w:lang w:val="ru-RU" w:eastAsia="en-US" w:bidi="ar-SA"/>
      </w:rPr>
    </w:lvl>
    <w:lvl w:ilvl="7" w:tplc="5AA6063C">
      <w:numFmt w:val="bullet"/>
      <w:lvlText w:val="•"/>
      <w:lvlJc w:val="left"/>
      <w:pPr>
        <w:ind w:left="8067" w:hanging="284"/>
      </w:pPr>
      <w:rPr>
        <w:rFonts w:hint="default"/>
        <w:lang w:val="ru-RU" w:eastAsia="en-US" w:bidi="ar-SA"/>
      </w:rPr>
    </w:lvl>
    <w:lvl w:ilvl="8" w:tplc="A808E4B4">
      <w:numFmt w:val="bullet"/>
      <w:lvlText w:val="•"/>
      <w:lvlJc w:val="left"/>
      <w:pPr>
        <w:ind w:left="916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67F6070"/>
    <w:multiLevelType w:val="hybridMultilevel"/>
    <w:tmpl w:val="F04A067E"/>
    <w:lvl w:ilvl="0" w:tplc="7AE8B9D2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320B96">
      <w:numFmt w:val="bullet"/>
      <w:lvlText w:val="•"/>
      <w:lvlJc w:val="left"/>
      <w:pPr>
        <w:ind w:left="1638" w:hanging="428"/>
      </w:pPr>
      <w:rPr>
        <w:rFonts w:hint="default"/>
        <w:lang w:val="ru-RU" w:eastAsia="en-US" w:bidi="ar-SA"/>
      </w:rPr>
    </w:lvl>
    <w:lvl w:ilvl="2" w:tplc="B6AC581C">
      <w:numFmt w:val="bullet"/>
      <w:lvlText w:val="•"/>
      <w:lvlJc w:val="left"/>
      <w:pPr>
        <w:ind w:left="2717" w:hanging="428"/>
      </w:pPr>
      <w:rPr>
        <w:rFonts w:hint="default"/>
        <w:lang w:val="ru-RU" w:eastAsia="en-US" w:bidi="ar-SA"/>
      </w:rPr>
    </w:lvl>
    <w:lvl w:ilvl="3" w:tplc="7B48EC06">
      <w:numFmt w:val="bullet"/>
      <w:lvlText w:val="•"/>
      <w:lvlJc w:val="left"/>
      <w:pPr>
        <w:ind w:left="3795" w:hanging="428"/>
      </w:pPr>
      <w:rPr>
        <w:rFonts w:hint="default"/>
        <w:lang w:val="ru-RU" w:eastAsia="en-US" w:bidi="ar-SA"/>
      </w:rPr>
    </w:lvl>
    <w:lvl w:ilvl="4" w:tplc="2D0EDB24">
      <w:numFmt w:val="bullet"/>
      <w:lvlText w:val="•"/>
      <w:lvlJc w:val="left"/>
      <w:pPr>
        <w:ind w:left="4874" w:hanging="428"/>
      </w:pPr>
      <w:rPr>
        <w:rFonts w:hint="default"/>
        <w:lang w:val="ru-RU" w:eastAsia="en-US" w:bidi="ar-SA"/>
      </w:rPr>
    </w:lvl>
    <w:lvl w:ilvl="5" w:tplc="7BFC0EC4">
      <w:numFmt w:val="bullet"/>
      <w:lvlText w:val="•"/>
      <w:lvlJc w:val="left"/>
      <w:pPr>
        <w:ind w:left="5952" w:hanging="428"/>
      </w:pPr>
      <w:rPr>
        <w:rFonts w:hint="default"/>
        <w:lang w:val="ru-RU" w:eastAsia="en-US" w:bidi="ar-SA"/>
      </w:rPr>
    </w:lvl>
    <w:lvl w:ilvl="6" w:tplc="D50E0B64">
      <w:numFmt w:val="bullet"/>
      <w:lvlText w:val="•"/>
      <w:lvlJc w:val="left"/>
      <w:pPr>
        <w:ind w:left="7031" w:hanging="428"/>
      </w:pPr>
      <w:rPr>
        <w:rFonts w:hint="default"/>
        <w:lang w:val="ru-RU" w:eastAsia="en-US" w:bidi="ar-SA"/>
      </w:rPr>
    </w:lvl>
    <w:lvl w:ilvl="7" w:tplc="5544AA8E">
      <w:numFmt w:val="bullet"/>
      <w:lvlText w:val="•"/>
      <w:lvlJc w:val="left"/>
      <w:pPr>
        <w:ind w:left="8109" w:hanging="428"/>
      </w:pPr>
      <w:rPr>
        <w:rFonts w:hint="default"/>
        <w:lang w:val="ru-RU" w:eastAsia="en-US" w:bidi="ar-SA"/>
      </w:rPr>
    </w:lvl>
    <w:lvl w:ilvl="8" w:tplc="BC689C52">
      <w:numFmt w:val="bullet"/>
      <w:lvlText w:val="•"/>
      <w:lvlJc w:val="left"/>
      <w:pPr>
        <w:ind w:left="9188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3B20008A"/>
    <w:multiLevelType w:val="hybridMultilevel"/>
    <w:tmpl w:val="BB7AD452"/>
    <w:lvl w:ilvl="0" w:tplc="090C609E">
      <w:numFmt w:val="bullet"/>
      <w:lvlText w:val="•"/>
      <w:lvlJc w:val="left"/>
      <w:pPr>
        <w:ind w:left="14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B20642">
      <w:numFmt w:val="bullet"/>
      <w:lvlText w:val="•"/>
      <w:lvlJc w:val="left"/>
      <w:pPr>
        <w:ind w:left="1260" w:hanging="721"/>
      </w:pPr>
      <w:rPr>
        <w:rFonts w:hint="default"/>
        <w:lang w:val="ru-RU" w:eastAsia="en-US" w:bidi="ar-SA"/>
      </w:rPr>
    </w:lvl>
    <w:lvl w:ilvl="2" w:tplc="4D7C19A4">
      <w:numFmt w:val="bullet"/>
      <w:lvlText w:val="•"/>
      <w:lvlJc w:val="left"/>
      <w:pPr>
        <w:ind w:left="2381" w:hanging="721"/>
      </w:pPr>
      <w:rPr>
        <w:rFonts w:hint="default"/>
        <w:lang w:val="ru-RU" w:eastAsia="en-US" w:bidi="ar-SA"/>
      </w:rPr>
    </w:lvl>
    <w:lvl w:ilvl="3" w:tplc="1C1E246C">
      <w:numFmt w:val="bullet"/>
      <w:lvlText w:val="•"/>
      <w:lvlJc w:val="left"/>
      <w:pPr>
        <w:ind w:left="3501" w:hanging="721"/>
      </w:pPr>
      <w:rPr>
        <w:rFonts w:hint="default"/>
        <w:lang w:val="ru-RU" w:eastAsia="en-US" w:bidi="ar-SA"/>
      </w:rPr>
    </w:lvl>
    <w:lvl w:ilvl="4" w:tplc="B268C1C8">
      <w:numFmt w:val="bullet"/>
      <w:lvlText w:val="•"/>
      <w:lvlJc w:val="left"/>
      <w:pPr>
        <w:ind w:left="4622" w:hanging="721"/>
      </w:pPr>
      <w:rPr>
        <w:rFonts w:hint="default"/>
        <w:lang w:val="ru-RU" w:eastAsia="en-US" w:bidi="ar-SA"/>
      </w:rPr>
    </w:lvl>
    <w:lvl w:ilvl="5" w:tplc="A2CC0A92">
      <w:numFmt w:val="bullet"/>
      <w:lvlText w:val="•"/>
      <w:lvlJc w:val="left"/>
      <w:pPr>
        <w:ind w:left="5742" w:hanging="721"/>
      </w:pPr>
      <w:rPr>
        <w:rFonts w:hint="default"/>
        <w:lang w:val="ru-RU" w:eastAsia="en-US" w:bidi="ar-SA"/>
      </w:rPr>
    </w:lvl>
    <w:lvl w:ilvl="6" w:tplc="D22C9AD4">
      <w:numFmt w:val="bullet"/>
      <w:lvlText w:val="•"/>
      <w:lvlJc w:val="left"/>
      <w:pPr>
        <w:ind w:left="6863" w:hanging="721"/>
      </w:pPr>
      <w:rPr>
        <w:rFonts w:hint="default"/>
        <w:lang w:val="ru-RU" w:eastAsia="en-US" w:bidi="ar-SA"/>
      </w:rPr>
    </w:lvl>
    <w:lvl w:ilvl="7" w:tplc="2368D806">
      <w:numFmt w:val="bullet"/>
      <w:lvlText w:val="•"/>
      <w:lvlJc w:val="left"/>
      <w:pPr>
        <w:ind w:left="7983" w:hanging="721"/>
      </w:pPr>
      <w:rPr>
        <w:rFonts w:hint="default"/>
        <w:lang w:val="ru-RU" w:eastAsia="en-US" w:bidi="ar-SA"/>
      </w:rPr>
    </w:lvl>
    <w:lvl w:ilvl="8" w:tplc="11683E02">
      <w:numFmt w:val="bullet"/>
      <w:lvlText w:val="•"/>
      <w:lvlJc w:val="left"/>
      <w:pPr>
        <w:ind w:left="9104" w:hanging="7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1D5C"/>
    <w:rsid w:val="00310B6A"/>
    <w:rsid w:val="003C1D5C"/>
    <w:rsid w:val="007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F0869-9706-4440-B71C-42AF787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4932" w:right="2114" w:hanging="151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2025-09-10T09:40:00Z</dcterms:created>
  <dcterms:modified xsi:type="dcterms:W3CDTF">2025-09-16T06:24:00Z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for Microsoft 365</vt:lpwstr>
  </property>
</Properties>
</file>